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19" w:type="dxa"/>
        <w:tblInd w:w="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983"/>
        <w:gridCol w:w="3840"/>
        <w:gridCol w:w="3413"/>
      </w:tblGrid>
      <w:tr w:rsidR="00690D74" w14:paraId="63088DEA" w14:textId="77777777" w:rsidTr="6622296F">
        <w:trPr>
          <w:trHeight w:val="347"/>
        </w:trPr>
        <w:tc>
          <w:tcPr>
            <w:tcW w:w="13219" w:type="dxa"/>
            <w:gridSpan w:val="4"/>
          </w:tcPr>
          <w:p w14:paraId="63088DE9" w14:textId="66F80EA5" w:rsidR="00690D74" w:rsidRDefault="00284712">
            <w:pPr>
              <w:pStyle w:val="TableParagraph"/>
              <w:ind w:left="1853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CEAP </w:t>
            </w:r>
            <w:r w:rsidR="00690D74">
              <w:rPr>
                <w:b/>
                <w:sz w:val="24"/>
              </w:rPr>
              <w:t>Curriculum Approval Dates for 2022-2023</w:t>
            </w:r>
          </w:p>
        </w:tc>
      </w:tr>
      <w:tr w:rsidR="00690D74" w14:paraId="63088DEC" w14:textId="77777777" w:rsidTr="6622296F">
        <w:trPr>
          <w:trHeight w:val="349"/>
        </w:trPr>
        <w:tc>
          <w:tcPr>
            <w:tcW w:w="13219" w:type="dxa"/>
            <w:gridSpan w:val="4"/>
          </w:tcPr>
          <w:p w14:paraId="63088DEB" w14:textId="2C9DF5B2" w:rsidR="00690D74" w:rsidRDefault="00690D74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Please note that Spring dates are subject to change depending on shifts to the academic calendar.</w:t>
            </w:r>
          </w:p>
        </w:tc>
      </w:tr>
      <w:tr w:rsidR="00F62839" w14:paraId="63088DF5" w14:textId="77777777" w:rsidTr="6622296F">
        <w:trPr>
          <w:trHeight w:val="1228"/>
        </w:trPr>
        <w:tc>
          <w:tcPr>
            <w:tcW w:w="2983" w:type="dxa"/>
            <w:vAlign w:val="bottom"/>
          </w:tcPr>
          <w:p w14:paraId="592FF132" w14:textId="4DDAA8C1" w:rsidR="00F62839" w:rsidRPr="00C44C39" w:rsidRDefault="000D0E28" w:rsidP="00C44C39">
            <w:pPr>
              <w:pStyle w:val="TableParagraph"/>
              <w:spacing w:before="0"/>
              <w:jc w:val="center"/>
              <w:rPr>
                <w:rFonts w:ascii="Times New Roman"/>
                <w:sz w:val="24"/>
                <w:szCs w:val="24"/>
              </w:rPr>
            </w:pPr>
            <w:r w:rsidRPr="00C44C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Curriculog Proposal Needs to be Approved by Department Committee by…</w:t>
            </w:r>
          </w:p>
        </w:tc>
        <w:tc>
          <w:tcPr>
            <w:tcW w:w="2983" w:type="dxa"/>
          </w:tcPr>
          <w:p w14:paraId="63088DED" w14:textId="1BE5C7D5" w:rsidR="00F62839" w:rsidRDefault="00F628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63088DEE" w14:textId="77777777" w:rsidR="00F62839" w:rsidRDefault="00F628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63088DEF" w14:textId="77777777" w:rsidR="00F62839" w:rsidRDefault="00F62839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63088DF0" w14:textId="77777777" w:rsidR="00F62839" w:rsidRDefault="00F62839">
            <w:pPr>
              <w:pStyle w:val="TableParagraph"/>
              <w:spacing w:before="1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College Decision</w:t>
            </w:r>
          </w:p>
        </w:tc>
        <w:tc>
          <w:tcPr>
            <w:tcW w:w="3840" w:type="dxa"/>
          </w:tcPr>
          <w:p w14:paraId="63088DF1" w14:textId="77777777" w:rsidR="00F62839" w:rsidRDefault="6622296F" w:rsidP="6622296F">
            <w:pPr>
              <w:pStyle w:val="TableParagraph"/>
              <w:ind w:left="146" w:right="195" w:hanging="4"/>
              <w:jc w:val="center"/>
              <w:rPr>
                <w:b/>
                <w:bCs/>
                <w:sz w:val="24"/>
                <w:szCs w:val="24"/>
              </w:rPr>
            </w:pPr>
            <w:r w:rsidRPr="6622296F">
              <w:rPr>
                <w:b/>
                <w:bCs/>
                <w:sz w:val="24"/>
                <w:szCs w:val="24"/>
              </w:rPr>
              <w:t xml:space="preserve">Due date for </w:t>
            </w:r>
            <w:bookmarkStart w:id="0" w:name="_Int_8CDqfjQV"/>
            <w:proofErr w:type="gramStart"/>
            <w:r w:rsidRPr="6622296F">
              <w:rPr>
                <w:b/>
                <w:bCs/>
                <w:sz w:val="24"/>
                <w:szCs w:val="24"/>
              </w:rPr>
              <w:t>University</w:t>
            </w:r>
            <w:bookmarkEnd w:id="0"/>
            <w:proofErr w:type="gramEnd"/>
            <w:r w:rsidRPr="6622296F">
              <w:rPr>
                <w:b/>
                <w:bCs/>
                <w:sz w:val="24"/>
                <w:szCs w:val="24"/>
              </w:rPr>
              <w:t xml:space="preserve"> level decisions (LSC, UCC, GC) Generally on the Monday of the week before Faculty Senate mtg</w:t>
            </w:r>
          </w:p>
        </w:tc>
        <w:tc>
          <w:tcPr>
            <w:tcW w:w="3413" w:type="dxa"/>
          </w:tcPr>
          <w:p w14:paraId="63088DF2" w14:textId="77777777" w:rsidR="00F62839" w:rsidRDefault="00F62839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 w14:paraId="63088DF3" w14:textId="77777777" w:rsidR="00F62839" w:rsidRDefault="00F62839"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 w14:paraId="63088DF4" w14:textId="77777777" w:rsidR="00F62839" w:rsidRDefault="00F62839">
            <w:pPr>
              <w:pStyle w:val="TableParagraph"/>
              <w:spacing w:before="0"/>
              <w:ind w:left="1019" w:right="523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2022-23 Faculty Senate Meeting Date</w:t>
            </w:r>
          </w:p>
        </w:tc>
      </w:tr>
      <w:tr w:rsidR="00F62839" w14:paraId="63088DF9" w14:textId="77777777" w:rsidTr="6622296F">
        <w:trPr>
          <w:trHeight w:val="349"/>
        </w:trPr>
        <w:tc>
          <w:tcPr>
            <w:tcW w:w="2983" w:type="dxa"/>
            <w:vAlign w:val="bottom"/>
          </w:tcPr>
          <w:p w14:paraId="71FBC9A6" w14:textId="63156969" w:rsidR="00F62839" w:rsidRDefault="00280336" w:rsidP="00162674">
            <w:pPr>
              <w:pStyle w:val="TableParagraph"/>
              <w:ind w:left="1303" w:right="129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983" w:type="dxa"/>
          </w:tcPr>
          <w:p w14:paraId="63088DF6" w14:textId="498798C0" w:rsidR="00F62839" w:rsidRDefault="00F62839">
            <w:pPr>
              <w:pStyle w:val="TableParagraph"/>
              <w:ind w:left="1303" w:right="1291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840" w:type="dxa"/>
          </w:tcPr>
          <w:p w14:paraId="63088DF7" w14:textId="77777777" w:rsidR="00F62839" w:rsidRDefault="00F62839">
            <w:pPr>
              <w:pStyle w:val="TableParagraph"/>
              <w:ind w:left="1733" w:right="171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413" w:type="dxa"/>
          </w:tcPr>
          <w:p w14:paraId="63088DF8" w14:textId="77777777" w:rsidR="00F62839" w:rsidRDefault="00F62839">
            <w:pPr>
              <w:pStyle w:val="TableParagraph"/>
              <w:ind w:left="1087" w:right="1082"/>
              <w:jc w:val="center"/>
              <w:rPr>
                <w:sz w:val="24"/>
              </w:rPr>
            </w:pPr>
            <w:r>
              <w:rPr>
                <w:sz w:val="24"/>
              </w:rPr>
              <w:t>Aug. 31</w:t>
            </w:r>
          </w:p>
        </w:tc>
      </w:tr>
      <w:tr w:rsidR="00F62839" w14:paraId="63088DFD" w14:textId="77777777" w:rsidTr="6622296F">
        <w:trPr>
          <w:trHeight w:val="347"/>
        </w:trPr>
        <w:tc>
          <w:tcPr>
            <w:tcW w:w="2983" w:type="dxa"/>
            <w:vAlign w:val="bottom"/>
          </w:tcPr>
          <w:p w14:paraId="1830977F" w14:textId="3384A8D0" w:rsidR="00F62839" w:rsidRDefault="00162674" w:rsidP="00FF4EC8">
            <w:pPr>
              <w:pStyle w:val="TableParagraph"/>
              <w:spacing w:before="22"/>
              <w:ind w:left="72" w:right="20"/>
              <w:jc w:val="center"/>
              <w:rPr>
                <w:sz w:val="24"/>
              </w:rPr>
            </w:pPr>
            <w:r>
              <w:rPr>
                <w:sz w:val="24"/>
              </w:rPr>
              <w:t>August 29</w:t>
            </w:r>
          </w:p>
        </w:tc>
        <w:tc>
          <w:tcPr>
            <w:tcW w:w="2983" w:type="dxa"/>
          </w:tcPr>
          <w:p w14:paraId="19FB75D0" w14:textId="77777777" w:rsidR="00F62839" w:rsidRDefault="00F62839">
            <w:pPr>
              <w:pStyle w:val="TableParagraph"/>
              <w:spacing w:before="22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Sept. 1 to Sept. 12</w:t>
            </w:r>
          </w:p>
          <w:p w14:paraId="63088DFA" w14:textId="7C28A664" w:rsidR="00690D74" w:rsidRDefault="6622296F" w:rsidP="6622296F">
            <w:pPr>
              <w:pStyle w:val="TableParagraph"/>
              <w:spacing w:before="22"/>
              <w:ind w:right="59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6622296F">
              <w:rPr>
                <w:b/>
                <w:bCs/>
                <w:color w:val="FF0000"/>
                <w:sz w:val="24"/>
                <w:szCs w:val="24"/>
              </w:rPr>
              <w:t>CEAP meets Sept. 8</w:t>
            </w:r>
          </w:p>
        </w:tc>
        <w:tc>
          <w:tcPr>
            <w:tcW w:w="3840" w:type="dxa"/>
          </w:tcPr>
          <w:p w14:paraId="63088DFB" w14:textId="77777777" w:rsidR="00F62839" w:rsidRDefault="00F62839">
            <w:pPr>
              <w:pStyle w:val="TableParagraph"/>
              <w:spacing w:before="22"/>
              <w:ind w:right="964"/>
              <w:jc w:val="right"/>
              <w:rPr>
                <w:sz w:val="24"/>
              </w:rPr>
            </w:pPr>
            <w:r>
              <w:rPr>
                <w:sz w:val="24"/>
              </w:rPr>
              <w:t>Sept. 16 to Sept. 26</w:t>
            </w:r>
          </w:p>
        </w:tc>
        <w:tc>
          <w:tcPr>
            <w:tcW w:w="3413" w:type="dxa"/>
          </w:tcPr>
          <w:p w14:paraId="63088DFC" w14:textId="77777777" w:rsidR="00F62839" w:rsidRDefault="00F62839">
            <w:pPr>
              <w:pStyle w:val="TableParagraph"/>
              <w:spacing w:before="22"/>
              <w:ind w:left="1087" w:right="1090"/>
              <w:jc w:val="center"/>
              <w:rPr>
                <w:sz w:val="24"/>
              </w:rPr>
            </w:pPr>
            <w:r>
              <w:rPr>
                <w:sz w:val="24"/>
              </w:rPr>
              <w:t>Sept. 29</w:t>
            </w:r>
          </w:p>
        </w:tc>
      </w:tr>
      <w:tr w:rsidR="00F62839" w14:paraId="63088E01" w14:textId="77777777" w:rsidTr="6622296F">
        <w:trPr>
          <w:trHeight w:val="349"/>
        </w:trPr>
        <w:tc>
          <w:tcPr>
            <w:tcW w:w="2983" w:type="dxa"/>
            <w:vAlign w:val="bottom"/>
          </w:tcPr>
          <w:p w14:paraId="31967ABB" w14:textId="70BE9237" w:rsidR="00F62839" w:rsidRDefault="00FF4EC8" w:rsidP="00FF4EC8">
            <w:pPr>
              <w:pStyle w:val="TableParagraph"/>
              <w:ind w:left="72" w:right="20"/>
              <w:jc w:val="center"/>
              <w:rPr>
                <w:sz w:val="24"/>
              </w:rPr>
            </w:pPr>
            <w:r>
              <w:rPr>
                <w:sz w:val="24"/>
              </w:rPr>
              <w:t>September 2</w:t>
            </w:r>
            <w:r w:rsidR="00635194">
              <w:rPr>
                <w:sz w:val="24"/>
              </w:rPr>
              <w:t>2</w:t>
            </w:r>
          </w:p>
        </w:tc>
        <w:tc>
          <w:tcPr>
            <w:tcW w:w="2983" w:type="dxa"/>
          </w:tcPr>
          <w:p w14:paraId="71536616" w14:textId="77777777" w:rsidR="00F62839" w:rsidRDefault="00F62839">
            <w:pPr>
              <w:pStyle w:val="TableParagraph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Sept. 30 to Oct. 10</w:t>
            </w:r>
          </w:p>
          <w:p w14:paraId="63088DFE" w14:textId="57C03E1A" w:rsidR="00690D74" w:rsidRDefault="6622296F" w:rsidP="6622296F">
            <w:pPr>
              <w:pStyle w:val="TableParagraph"/>
              <w:ind w:right="574"/>
              <w:jc w:val="right"/>
              <w:rPr>
                <w:color w:val="FF0000"/>
                <w:sz w:val="24"/>
                <w:szCs w:val="24"/>
              </w:rPr>
            </w:pPr>
            <w:r w:rsidRPr="6622296F">
              <w:rPr>
                <w:b/>
                <w:bCs/>
                <w:color w:val="FF0000"/>
                <w:sz w:val="24"/>
                <w:szCs w:val="24"/>
              </w:rPr>
              <w:t>CEAP meets Oct. 7</w:t>
            </w:r>
          </w:p>
        </w:tc>
        <w:tc>
          <w:tcPr>
            <w:tcW w:w="3840" w:type="dxa"/>
          </w:tcPr>
          <w:p w14:paraId="63088DFF" w14:textId="77777777" w:rsidR="00F62839" w:rsidRDefault="00F62839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Oct. 14 to Oct. 24</w:t>
            </w:r>
          </w:p>
        </w:tc>
        <w:tc>
          <w:tcPr>
            <w:tcW w:w="3413" w:type="dxa"/>
          </w:tcPr>
          <w:p w14:paraId="63088E00" w14:textId="77777777" w:rsidR="00F62839" w:rsidRDefault="00F62839">
            <w:pPr>
              <w:pStyle w:val="TableParagraph"/>
              <w:ind w:left="1087" w:right="1087"/>
              <w:jc w:val="center"/>
              <w:rPr>
                <w:sz w:val="24"/>
              </w:rPr>
            </w:pPr>
            <w:r>
              <w:rPr>
                <w:sz w:val="24"/>
              </w:rPr>
              <w:t>Oct. 26</w:t>
            </w:r>
          </w:p>
        </w:tc>
      </w:tr>
      <w:tr w:rsidR="00F62839" w14:paraId="63088E05" w14:textId="77777777" w:rsidTr="6622296F">
        <w:trPr>
          <w:trHeight w:val="349"/>
        </w:trPr>
        <w:tc>
          <w:tcPr>
            <w:tcW w:w="2983" w:type="dxa"/>
            <w:vAlign w:val="bottom"/>
          </w:tcPr>
          <w:p w14:paraId="28E9C1ED" w14:textId="29A1DCEE" w:rsidR="00F62839" w:rsidRDefault="00FF4EC8" w:rsidP="00FF4EC8">
            <w:pPr>
              <w:pStyle w:val="TableParagraph"/>
              <w:ind w:left="72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October </w:t>
            </w:r>
            <w:r w:rsidR="00635194">
              <w:rPr>
                <w:sz w:val="24"/>
              </w:rPr>
              <w:t>19</w:t>
            </w:r>
          </w:p>
        </w:tc>
        <w:tc>
          <w:tcPr>
            <w:tcW w:w="2983" w:type="dxa"/>
          </w:tcPr>
          <w:p w14:paraId="73F48CE1" w14:textId="77777777" w:rsidR="00F62839" w:rsidRDefault="00F62839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Oct. 27 to Nov. 3</w:t>
            </w:r>
          </w:p>
          <w:p w14:paraId="63088E02" w14:textId="517A02E2" w:rsidR="00690D74" w:rsidRDefault="6622296F" w:rsidP="6622296F">
            <w:pPr>
              <w:pStyle w:val="TableParagraph"/>
              <w:ind w:left="657"/>
              <w:rPr>
                <w:b/>
                <w:bCs/>
                <w:color w:val="FF0000"/>
                <w:sz w:val="24"/>
                <w:szCs w:val="24"/>
              </w:rPr>
            </w:pPr>
            <w:r w:rsidRPr="6622296F">
              <w:rPr>
                <w:b/>
                <w:bCs/>
                <w:color w:val="FF0000"/>
                <w:sz w:val="24"/>
                <w:szCs w:val="24"/>
              </w:rPr>
              <w:t>CEAP meets Oct. 27</w:t>
            </w:r>
          </w:p>
        </w:tc>
        <w:tc>
          <w:tcPr>
            <w:tcW w:w="3840" w:type="dxa"/>
          </w:tcPr>
          <w:p w14:paraId="63088E03" w14:textId="77777777" w:rsidR="00F62839" w:rsidRDefault="00F62839">
            <w:pPr>
              <w:pStyle w:val="TableParagraph"/>
              <w:ind w:left="1070"/>
              <w:rPr>
                <w:sz w:val="24"/>
              </w:rPr>
            </w:pPr>
            <w:r>
              <w:rPr>
                <w:sz w:val="24"/>
              </w:rPr>
              <w:t>Nov. 7 to Nov. 14</w:t>
            </w:r>
          </w:p>
        </w:tc>
        <w:tc>
          <w:tcPr>
            <w:tcW w:w="3413" w:type="dxa"/>
          </w:tcPr>
          <w:p w14:paraId="63088E04" w14:textId="77777777" w:rsidR="00F62839" w:rsidRDefault="00F62839">
            <w:pPr>
              <w:pStyle w:val="TableParagraph"/>
              <w:ind w:left="1087" w:right="1076"/>
              <w:jc w:val="center"/>
              <w:rPr>
                <w:sz w:val="24"/>
              </w:rPr>
            </w:pPr>
            <w:r>
              <w:rPr>
                <w:sz w:val="24"/>
              </w:rPr>
              <w:t>Nov. 17</w:t>
            </w:r>
          </w:p>
        </w:tc>
      </w:tr>
      <w:tr w:rsidR="00F62839" w14:paraId="63088E09" w14:textId="77777777" w:rsidTr="6622296F">
        <w:trPr>
          <w:trHeight w:val="347"/>
        </w:trPr>
        <w:tc>
          <w:tcPr>
            <w:tcW w:w="2983" w:type="dxa"/>
            <w:vAlign w:val="bottom"/>
          </w:tcPr>
          <w:p w14:paraId="486BE167" w14:textId="549CF8DF" w:rsidR="00F62839" w:rsidRDefault="00013118" w:rsidP="00FF4EC8">
            <w:pPr>
              <w:pStyle w:val="TableParagraph"/>
              <w:spacing w:before="22"/>
              <w:ind w:left="72" w:right="20"/>
              <w:jc w:val="center"/>
              <w:rPr>
                <w:sz w:val="24"/>
              </w:rPr>
            </w:pPr>
            <w:r>
              <w:rPr>
                <w:sz w:val="24"/>
              </w:rPr>
              <w:t>November 10</w:t>
            </w:r>
          </w:p>
        </w:tc>
        <w:tc>
          <w:tcPr>
            <w:tcW w:w="2983" w:type="dxa"/>
          </w:tcPr>
          <w:p w14:paraId="64BA6B64" w14:textId="77777777" w:rsidR="00F62839" w:rsidRDefault="00F62839">
            <w:pPr>
              <w:pStyle w:val="TableParagraph"/>
              <w:spacing w:before="22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Nov. 18 to Dec. 16</w:t>
            </w:r>
          </w:p>
          <w:p w14:paraId="63088E06" w14:textId="1DA69E78" w:rsidR="00690D74" w:rsidRDefault="6622296F" w:rsidP="6622296F">
            <w:pPr>
              <w:pStyle w:val="TableParagraph"/>
              <w:spacing w:before="22"/>
              <w:ind w:right="588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6622296F">
              <w:rPr>
                <w:b/>
                <w:bCs/>
                <w:color w:val="FF0000"/>
                <w:sz w:val="24"/>
                <w:szCs w:val="24"/>
              </w:rPr>
              <w:t>CEAP meets Dec. 2</w:t>
            </w:r>
          </w:p>
        </w:tc>
        <w:tc>
          <w:tcPr>
            <w:tcW w:w="3840" w:type="dxa"/>
          </w:tcPr>
          <w:p w14:paraId="63088E07" w14:textId="77777777" w:rsidR="00F62839" w:rsidRDefault="00F62839">
            <w:pPr>
              <w:pStyle w:val="TableParagraph"/>
              <w:spacing w:before="22"/>
              <w:ind w:left="1048"/>
              <w:rPr>
                <w:sz w:val="24"/>
              </w:rPr>
            </w:pPr>
            <w:r>
              <w:rPr>
                <w:sz w:val="24"/>
              </w:rPr>
              <w:t>Dec. 19 to Jan. 16</w:t>
            </w:r>
          </w:p>
        </w:tc>
        <w:tc>
          <w:tcPr>
            <w:tcW w:w="3413" w:type="dxa"/>
          </w:tcPr>
          <w:p w14:paraId="63088E08" w14:textId="77777777" w:rsidR="00F62839" w:rsidRDefault="00F62839">
            <w:pPr>
              <w:pStyle w:val="TableParagraph"/>
              <w:spacing w:before="22"/>
              <w:ind w:left="1087" w:right="1081"/>
              <w:jc w:val="center"/>
              <w:rPr>
                <w:sz w:val="24"/>
              </w:rPr>
            </w:pPr>
            <w:r>
              <w:rPr>
                <w:sz w:val="24"/>
              </w:rPr>
              <w:t>Jan. 18</w:t>
            </w:r>
          </w:p>
        </w:tc>
      </w:tr>
      <w:tr w:rsidR="00F62839" w14:paraId="63088E0D" w14:textId="77777777" w:rsidTr="6622296F">
        <w:trPr>
          <w:trHeight w:val="359"/>
        </w:trPr>
        <w:tc>
          <w:tcPr>
            <w:tcW w:w="2983" w:type="dxa"/>
            <w:vAlign w:val="bottom"/>
          </w:tcPr>
          <w:p w14:paraId="252CEB72" w14:textId="211604A1" w:rsidR="00F62839" w:rsidRDefault="00013118" w:rsidP="00FF4EC8">
            <w:pPr>
              <w:pStyle w:val="TableParagraph"/>
              <w:ind w:left="72" w:righ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  <w:r w:rsidR="00B90131">
              <w:rPr>
                <w:sz w:val="24"/>
              </w:rPr>
              <w:t>20</w:t>
            </w:r>
          </w:p>
        </w:tc>
        <w:tc>
          <w:tcPr>
            <w:tcW w:w="2983" w:type="dxa"/>
          </w:tcPr>
          <w:p w14:paraId="7C7B3D35" w14:textId="77777777" w:rsidR="00F62839" w:rsidRDefault="00F62839">
            <w:pPr>
              <w:pStyle w:val="TableParagraph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Jan. 20 to Jan. 30</w:t>
            </w:r>
          </w:p>
          <w:p w14:paraId="63088E0A" w14:textId="1B3E01C4" w:rsidR="00690D74" w:rsidRDefault="6622296F" w:rsidP="6622296F">
            <w:pPr>
              <w:pStyle w:val="TableParagraph"/>
              <w:ind w:right="65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6622296F">
              <w:rPr>
                <w:b/>
                <w:bCs/>
                <w:color w:val="FF0000"/>
                <w:sz w:val="24"/>
                <w:szCs w:val="24"/>
              </w:rPr>
              <w:t>CEAP meets Jan. 30</w:t>
            </w:r>
          </w:p>
        </w:tc>
        <w:tc>
          <w:tcPr>
            <w:tcW w:w="3840" w:type="dxa"/>
          </w:tcPr>
          <w:p w14:paraId="63088E0B" w14:textId="77777777" w:rsidR="00F62839" w:rsidRDefault="00F62839">
            <w:pPr>
              <w:pStyle w:val="TableParagraph"/>
              <w:ind w:left="1099"/>
              <w:rPr>
                <w:sz w:val="24"/>
              </w:rPr>
            </w:pPr>
            <w:r>
              <w:rPr>
                <w:sz w:val="24"/>
              </w:rPr>
              <w:t>Feb. 3 to Feb. 13</w:t>
            </w:r>
          </w:p>
        </w:tc>
        <w:tc>
          <w:tcPr>
            <w:tcW w:w="3413" w:type="dxa"/>
          </w:tcPr>
          <w:p w14:paraId="63088E0C" w14:textId="77777777" w:rsidR="00F62839" w:rsidRDefault="00F62839">
            <w:pPr>
              <w:pStyle w:val="TableParagraph"/>
              <w:ind w:left="1087" w:right="1075"/>
              <w:jc w:val="center"/>
              <w:rPr>
                <w:sz w:val="24"/>
              </w:rPr>
            </w:pPr>
            <w:r>
              <w:rPr>
                <w:sz w:val="24"/>
              </w:rPr>
              <w:t>Feb. 16</w:t>
            </w:r>
          </w:p>
        </w:tc>
      </w:tr>
      <w:tr w:rsidR="00F62839" w14:paraId="63088E11" w14:textId="77777777" w:rsidTr="6622296F">
        <w:trPr>
          <w:trHeight w:val="347"/>
        </w:trPr>
        <w:tc>
          <w:tcPr>
            <w:tcW w:w="2983" w:type="dxa"/>
            <w:vAlign w:val="bottom"/>
          </w:tcPr>
          <w:p w14:paraId="08994854" w14:textId="0068E308" w:rsidR="00F62839" w:rsidRDefault="00577403" w:rsidP="00FF4EC8">
            <w:pPr>
              <w:pStyle w:val="TableParagraph"/>
              <w:ind w:left="72" w:right="20"/>
              <w:jc w:val="center"/>
              <w:rPr>
                <w:sz w:val="24"/>
              </w:rPr>
            </w:pPr>
            <w:r w:rsidRPr="00280336">
              <w:rPr>
                <w:i/>
                <w:iCs/>
                <w:sz w:val="24"/>
              </w:rPr>
              <w:t>Unavoidable Last-Minute Needs Only</w:t>
            </w:r>
            <w:r w:rsidR="009236CB" w:rsidRPr="00280336">
              <w:rPr>
                <w:sz w:val="24"/>
              </w:rPr>
              <w:t xml:space="preserve"> (</w:t>
            </w:r>
            <w:r w:rsidR="009236CB">
              <w:rPr>
                <w:sz w:val="24"/>
              </w:rPr>
              <w:t>Feb. 10)</w:t>
            </w:r>
          </w:p>
        </w:tc>
        <w:tc>
          <w:tcPr>
            <w:tcW w:w="2983" w:type="dxa"/>
          </w:tcPr>
          <w:p w14:paraId="24C61D3C" w14:textId="77777777" w:rsidR="00F62839" w:rsidRDefault="00F62839">
            <w:pPr>
              <w:pStyle w:val="TableParagraph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Feb. 20 to Mar. 4</w:t>
            </w:r>
          </w:p>
          <w:p w14:paraId="63088E0E" w14:textId="3432DD73" w:rsidR="00690D74" w:rsidRDefault="6622296F" w:rsidP="6622296F">
            <w:pPr>
              <w:pStyle w:val="TableParagraph"/>
              <w:ind w:right="648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6622296F">
              <w:rPr>
                <w:b/>
                <w:bCs/>
                <w:color w:val="FF0000"/>
                <w:sz w:val="24"/>
                <w:szCs w:val="24"/>
              </w:rPr>
              <w:t>CEAP meets Feb. 27</w:t>
            </w:r>
          </w:p>
        </w:tc>
        <w:tc>
          <w:tcPr>
            <w:tcW w:w="3840" w:type="dxa"/>
          </w:tcPr>
          <w:p w14:paraId="63088E0F" w14:textId="734ADD89" w:rsidR="00F62839" w:rsidRDefault="00F62839">
            <w:pPr>
              <w:pStyle w:val="TableParagraph"/>
              <w:ind w:left="991"/>
              <w:rPr>
                <w:sz w:val="24"/>
              </w:rPr>
            </w:pPr>
            <w:r>
              <w:rPr>
                <w:sz w:val="24"/>
              </w:rPr>
              <w:t>Mar. 10 to Mar. 20</w:t>
            </w:r>
            <w:r w:rsidR="00690D74">
              <w:rPr>
                <w:sz w:val="24"/>
              </w:rPr>
              <w:t xml:space="preserve"> </w:t>
            </w:r>
          </w:p>
        </w:tc>
        <w:tc>
          <w:tcPr>
            <w:tcW w:w="3413" w:type="dxa"/>
          </w:tcPr>
          <w:p w14:paraId="63088E10" w14:textId="77777777" w:rsidR="00F62839" w:rsidRDefault="00F62839">
            <w:pPr>
              <w:pStyle w:val="TableParagraph"/>
              <w:ind w:left="1087" w:right="1071"/>
              <w:jc w:val="center"/>
              <w:rPr>
                <w:sz w:val="24"/>
              </w:rPr>
            </w:pPr>
            <w:r>
              <w:rPr>
                <w:sz w:val="24"/>
              </w:rPr>
              <w:t>Mar. 22</w:t>
            </w:r>
          </w:p>
        </w:tc>
      </w:tr>
      <w:tr w:rsidR="00F62839" w14:paraId="63088E15" w14:textId="77777777" w:rsidTr="6622296F">
        <w:trPr>
          <w:trHeight w:val="349"/>
        </w:trPr>
        <w:tc>
          <w:tcPr>
            <w:tcW w:w="2983" w:type="dxa"/>
            <w:vAlign w:val="bottom"/>
          </w:tcPr>
          <w:p w14:paraId="547F5F1C" w14:textId="1BC0DD67" w:rsidR="00F62839" w:rsidRDefault="00577403" w:rsidP="00162674">
            <w:pPr>
              <w:pStyle w:val="TableParagraph"/>
              <w:ind w:right="60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N/A</w:t>
            </w:r>
          </w:p>
        </w:tc>
        <w:tc>
          <w:tcPr>
            <w:tcW w:w="2983" w:type="dxa"/>
          </w:tcPr>
          <w:p w14:paraId="1B2D36BB" w14:textId="77777777" w:rsidR="00F62839" w:rsidRDefault="00F62839">
            <w:pPr>
              <w:pStyle w:val="TableParagraph"/>
              <w:ind w:right="60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*Mar. 24 to April 3</w:t>
            </w:r>
          </w:p>
          <w:p w14:paraId="63088E12" w14:textId="71269D63" w:rsidR="00690D74" w:rsidRDefault="6622296F" w:rsidP="6622296F">
            <w:pPr>
              <w:pStyle w:val="TableParagraph"/>
              <w:ind w:right="604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6622296F">
              <w:rPr>
                <w:b/>
                <w:bCs/>
                <w:color w:val="FF0000"/>
                <w:sz w:val="24"/>
                <w:szCs w:val="24"/>
              </w:rPr>
              <w:t>CEAP meets Mar. 27</w:t>
            </w:r>
          </w:p>
        </w:tc>
        <w:tc>
          <w:tcPr>
            <w:tcW w:w="3840" w:type="dxa"/>
          </w:tcPr>
          <w:p w14:paraId="63088E13" w14:textId="77777777" w:rsidR="00F62839" w:rsidRDefault="00F62839">
            <w:pPr>
              <w:pStyle w:val="TableParagraph"/>
              <w:ind w:right="914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**April 10 to April 17</w:t>
            </w:r>
          </w:p>
        </w:tc>
        <w:tc>
          <w:tcPr>
            <w:tcW w:w="3413" w:type="dxa"/>
          </w:tcPr>
          <w:p w14:paraId="63088E14" w14:textId="77777777" w:rsidR="00F62839" w:rsidRDefault="00F62839">
            <w:pPr>
              <w:pStyle w:val="TableParagraph"/>
              <w:ind w:left="1087" w:right="115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***April 20</w:t>
            </w:r>
          </w:p>
        </w:tc>
      </w:tr>
      <w:tr w:rsidR="00690D74" w14:paraId="63088E17" w14:textId="77777777" w:rsidTr="6622296F">
        <w:trPr>
          <w:trHeight w:val="349"/>
        </w:trPr>
        <w:tc>
          <w:tcPr>
            <w:tcW w:w="13219" w:type="dxa"/>
            <w:gridSpan w:val="4"/>
          </w:tcPr>
          <w:p w14:paraId="63088E16" w14:textId="28EDF14B" w:rsidR="00690D74" w:rsidRDefault="00690D74">
            <w:pPr>
              <w:pStyle w:val="TableParagraph"/>
              <w:ind w:left="1853" w:right="1851"/>
              <w:jc w:val="center"/>
              <w:rPr>
                <w:sz w:val="24"/>
              </w:rPr>
            </w:pPr>
            <w:r>
              <w:rPr>
                <w:sz w:val="24"/>
              </w:rPr>
              <w:t>Notes regarding Curriculum in 2023-2024:</w:t>
            </w:r>
          </w:p>
        </w:tc>
      </w:tr>
      <w:tr w:rsidR="00690D74" w14:paraId="63088E19" w14:textId="77777777" w:rsidTr="6622296F">
        <w:trPr>
          <w:trHeight w:val="640"/>
        </w:trPr>
        <w:tc>
          <w:tcPr>
            <w:tcW w:w="13219" w:type="dxa"/>
            <w:gridSpan w:val="4"/>
          </w:tcPr>
          <w:p w14:paraId="63088E18" w14:textId="577D7519" w:rsidR="00690D74" w:rsidRDefault="00690D74">
            <w:pPr>
              <w:pStyle w:val="TableParagraph"/>
              <w:spacing w:before="22" w:line="242" w:lineRule="auto"/>
              <w:ind w:left="1866" w:right="117" w:hanging="1812"/>
              <w:rPr>
                <w:i/>
                <w:sz w:val="24"/>
              </w:rPr>
            </w:pPr>
            <w:r>
              <w:rPr>
                <w:i/>
                <w:sz w:val="24"/>
              </w:rPr>
              <w:t>All curriculum proposals will be inaccessible between mid-May and mid-August for catalog cleanup. We will re-open the system in August for the following academic year.</w:t>
            </w:r>
          </w:p>
        </w:tc>
      </w:tr>
      <w:tr w:rsidR="00690D74" w14:paraId="63088E1B" w14:textId="77777777" w:rsidTr="6622296F">
        <w:trPr>
          <w:trHeight w:val="349"/>
        </w:trPr>
        <w:tc>
          <w:tcPr>
            <w:tcW w:w="13219" w:type="dxa"/>
            <w:gridSpan w:val="4"/>
          </w:tcPr>
          <w:p w14:paraId="63088E1A" w14:textId="318E6748" w:rsidR="00690D74" w:rsidRDefault="00690D74">
            <w:pPr>
              <w:pStyle w:val="TableParagraph"/>
              <w:ind w:left="1853" w:right="1855"/>
              <w:jc w:val="center"/>
              <w:rPr>
                <w:sz w:val="24"/>
              </w:rPr>
            </w:pPr>
            <w:r>
              <w:rPr>
                <w:sz w:val="24"/>
              </w:rPr>
              <w:t>Please use the Curriculog System when submitting your proposals.</w:t>
            </w:r>
          </w:p>
        </w:tc>
      </w:tr>
      <w:tr w:rsidR="00690D74" w14:paraId="63088E21" w14:textId="77777777" w:rsidTr="6622296F">
        <w:trPr>
          <w:trHeight w:val="640"/>
        </w:trPr>
        <w:tc>
          <w:tcPr>
            <w:tcW w:w="13219" w:type="dxa"/>
            <w:gridSpan w:val="4"/>
          </w:tcPr>
          <w:p w14:paraId="63088E20" w14:textId="6D1FA0B5" w:rsidR="00690D74" w:rsidRDefault="00690D74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FF0000"/>
                <w:sz w:val="24"/>
              </w:rPr>
              <w:t>* If your proposal is not approved by the March-April college committee deadline, the proposal will be carried forward to the next years’ cycle.</w:t>
            </w:r>
          </w:p>
        </w:tc>
      </w:tr>
      <w:tr w:rsidR="00690D74" w14:paraId="63088E23" w14:textId="77777777" w:rsidTr="6622296F">
        <w:trPr>
          <w:trHeight w:val="642"/>
        </w:trPr>
        <w:tc>
          <w:tcPr>
            <w:tcW w:w="13219" w:type="dxa"/>
            <w:gridSpan w:val="4"/>
          </w:tcPr>
          <w:p w14:paraId="63088E22" w14:textId="2F605401" w:rsidR="00690D74" w:rsidRDefault="00690D74">
            <w:pPr>
              <w:pStyle w:val="TableParagraph"/>
              <w:ind w:left="45"/>
              <w:rPr>
                <w:sz w:val="24"/>
              </w:rPr>
            </w:pPr>
            <w:r>
              <w:rPr>
                <w:color w:val="FF0000"/>
                <w:sz w:val="24"/>
              </w:rPr>
              <w:t>** If your proposal is not approved by the April university committee deadline, the proposal will be carried forward to the next years’ cycle.</w:t>
            </w:r>
          </w:p>
        </w:tc>
      </w:tr>
      <w:tr w:rsidR="00284712" w14:paraId="63088E25" w14:textId="77777777" w:rsidTr="6622296F">
        <w:trPr>
          <w:trHeight w:val="642"/>
        </w:trPr>
        <w:tc>
          <w:tcPr>
            <w:tcW w:w="13219" w:type="dxa"/>
            <w:gridSpan w:val="4"/>
          </w:tcPr>
          <w:p w14:paraId="63088E24" w14:textId="055E481A" w:rsidR="00284712" w:rsidRDefault="00284712">
            <w:pPr>
              <w:pStyle w:val="TableParagraph"/>
              <w:ind w:left="45" w:right="117"/>
              <w:rPr>
                <w:sz w:val="24"/>
              </w:rPr>
            </w:pPr>
            <w:r>
              <w:rPr>
                <w:color w:val="FF0000"/>
                <w:sz w:val="24"/>
              </w:rPr>
              <w:t>***Catalog changes for the 2023-2024 catalog will not be considered unless the proposal is approved by Faculty Senate April meeting.</w:t>
            </w:r>
          </w:p>
        </w:tc>
      </w:tr>
    </w:tbl>
    <w:p w14:paraId="050EE815" w14:textId="30180A64" w:rsidR="00EC4EA0" w:rsidRPr="00895E51" w:rsidRDefault="00EC4EA0" w:rsidP="145371C7">
      <w:pPr>
        <w:ind w:left="1440"/>
        <w:rPr>
          <w:b/>
          <w:bCs/>
        </w:rPr>
      </w:pPr>
      <w:r w:rsidRPr="00895E51">
        <w:rPr>
          <w:b/>
          <w:bCs/>
        </w:rPr>
        <w:lastRenderedPageBreak/>
        <w:t>CEAP Curriculum Committee, 2022-2023</w:t>
      </w:r>
    </w:p>
    <w:p w14:paraId="61206AD5" w14:textId="3F1DE094" w:rsidR="00EC4EA0" w:rsidRPr="00895E51" w:rsidRDefault="00EC4EA0" w:rsidP="00AE28DA">
      <w:pPr>
        <w:pStyle w:val="ListParagraph"/>
        <w:numPr>
          <w:ilvl w:val="0"/>
          <w:numId w:val="2"/>
        </w:numPr>
        <w:ind w:left="2160"/>
      </w:pPr>
      <w:r w:rsidRPr="00895E51">
        <w:t>Siham Lekchiri, HS, 2020-2023</w:t>
      </w:r>
      <w:r w:rsidR="0079399D" w:rsidRPr="00895E51">
        <w:t>, chair</w:t>
      </w:r>
    </w:p>
    <w:p w14:paraId="2B229A44" w14:textId="6D719C48" w:rsidR="39569822" w:rsidRPr="00895E51" w:rsidRDefault="39569822" w:rsidP="145371C7">
      <w:pPr>
        <w:pStyle w:val="ListParagraph"/>
        <w:numPr>
          <w:ilvl w:val="0"/>
          <w:numId w:val="2"/>
        </w:numPr>
        <w:ind w:left="2160"/>
        <w:rPr>
          <w:rFonts w:asciiTheme="minorHAnsi" w:eastAsiaTheme="minorEastAsia" w:hAnsiTheme="minorHAnsi" w:cstheme="minorBidi"/>
        </w:rPr>
      </w:pPr>
      <w:r w:rsidRPr="00895E51">
        <w:t>Jeremy Schultz, HS, 2020-2023</w:t>
      </w:r>
    </w:p>
    <w:p w14:paraId="49FB5E8F" w14:textId="5071C10B" w:rsidR="39569822" w:rsidRPr="00895E51" w:rsidRDefault="39569822" w:rsidP="145371C7">
      <w:pPr>
        <w:pStyle w:val="ListParagraph"/>
        <w:numPr>
          <w:ilvl w:val="0"/>
          <w:numId w:val="2"/>
        </w:numPr>
        <w:ind w:left="2160"/>
        <w:rPr>
          <w:rFonts w:asciiTheme="minorHAnsi" w:eastAsiaTheme="minorEastAsia" w:hAnsiTheme="minorHAnsi" w:cstheme="minorBidi"/>
        </w:rPr>
      </w:pPr>
      <w:r w:rsidRPr="00895E51">
        <w:t>Derek Becker, HS, 2021-2024</w:t>
      </w:r>
    </w:p>
    <w:p w14:paraId="2607DD92" w14:textId="0986D545" w:rsidR="4EAE25AF" w:rsidRPr="00895E51" w:rsidRDefault="4EAE25AF" w:rsidP="145371C7">
      <w:pPr>
        <w:pStyle w:val="ListParagraph"/>
        <w:numPr>
          <w:ilvl w:val="0"/>
          <w:numId w:val="2"/>
        </w:numPr>
        <w:ind w:left="2160"/>
        <w:rPr>
          <w:rFonts w:asciiTheme="minorHAnsi" w:eastAsiaTheme="minorEastAsia" w:hAnsiTheme="minorHAnsi" w:cstheme="minorBidi"/>
        </w:rPr>
      </w:pPr>
      <w:r w:rsidRPr="00895E51">
        <w:t xml:space="preserve">Lori Unruh, PSY, 2020-2023 </w:t>
      </w:r>
    </w:p>
    <w:p w14:paraId="0C6F4B66" w14:textId="277C169D" w:rsidR="4EAE25AF" w:rsidRPr="00895E51" w:rsidRDefault="758583ED" w:rsidP="5AD908D5">
      <w:pPr>
        <w:pStyle w:val="ListParagraph"/>
        <w:numPr>
          <w:ilvl w:val="0"/>
          <w:numId w:val="2"/>
        </w:numPr>
        <w:ind w:left="2160"/>
        <w:rPr>
          <w:rFonts w:asciiTheme="minorHAnsi" w:eastAsiaTheme="minorEastAsia" w:hAnsiTheme="minorHAnsi" w:cstheme="minorBidi"/>
        </w:rPr>
      </w:pPr>
      <w:r w:rsidRPr="00895E51">
        <w:t>David Solomon</w:t>
      </w:r>
      <w:r w:rsidR="4EAE25AF" w:rsidRPr="00895E51">
        <w:t>, PSY, 2022-2024</w:t>
      </w:r>
    </w:p>
    <w:p w14:paraId="7013FC67" w14:textId="3A9C277A" w:rsidR="4EAE25AF" w:rsidRPr="00895E51" w:rsidRDefault="4EAE25AF" w:rsidP="145371C7">
      <w:pPr>
        <w:pStyle w:val="ListParagraph"/>
        <w:numPr>
          <w:ilvl w:val="0"/>
          <w:numId w:val="2"/>
        </w:numPr>
        <w:ind w:left="2160"/>
      </w:pPr>
      <w:r w:rsidRPr="00895E51">
        <w:t>Alleyne Broomell, PSY, 2022-2025</w:t>
      </w:r>
    </w:p>
    <w:p w14:paraId="33AF60FF" w14:textId="77777777" w:rsidR="00EC4EA0" w:rsidRPr="00895E51" w:rsidRDefault="00EC4EA0" w:rsidP="00AE28DA">
      <w:pPr>
        <w:pStyle w:val="ListParagraph"/>
        <w:numPr>
          <w:ilvl w:val="0"/>
          <w:numId w:val="2"/>
        </w:numPr>
        <w:ind w:left="2160"/>
      </w:pPr>
      <w:r w:rsidRPr="00895E51">
        <w:t>Justin Menickelli, STL, 2020-2023</w:t>
      </w:r>
    </w:p>
    <w:p w14:paraId="03E1B37D" w14:textId="3403A9D0" w:rsidR="5C3D5962" w:rsidRPr="00895E51" w:rsidRDefault="5C3D5962" w:rsidP="145371C7">
      <w:pPr>
        <w:pStyle w:val="ListParagraph"/>
        <w:numPr>
          <w:ilvl w:val="0"/>
          <w:numId w:val="2"/>
        </w:numPr>
        <w:ind w:left="2160"/>
        <w:rPr>
          <w:rFonts w:asciiTheme="minorHAnsi" w:eastAsiaTheme="minorEastAsia" w:hAnsiTheme="minorHAnsi" w:cstheme="minorBidi"/>
        </w:rPr>
      </w:pPr>
      <w:r w:rsidRPr="00895E51">
        <w:t>Larry Fisher, STL, 2022-2024</w:t>
      </w:r>
    </w:p>
    <w:p w14:paraId="6A28D486" w14:textId="41051DAB" w:rsidR="00EC4EA0" w:rsidRPr="00895E51" w:rsidRDefault="0079399D" w:rsidP="00AE28DA">
      <w:pPr>
        <w:pStyle w:val="ListParagraph"/>
        <w:numPr>
          <w:ilvl w:val="0"/>
          <w:numId w:val="2"/>
        </w:numPr>
        <w:ind w:left="2160"/>
      </w:pPr>
      <w:r w:rsidRPr="00895E51">
        <w:t>Nancy Luke</w:t>
      </w:r>
      <w:r w:rsidR="00EC4EA0" w:rsidRPr="00895E51">
        <w:t xml:space="preserve">, STL, </w:t>
      </w:r>
      <w:r w:rsidRPr="00895E51">
        <w:t>2022-2025</w:t>
      </w:r>
    </w:p>
    <w:p w14:paraId="0336625B" w14:textId="14C2A52C" w:rsidR="00EC4EA0" w:rsidRPr="00895E51" w:rsidRDefault="00EC4EA0" w:rsidP="00AE28DA">
      <w:pPr>
        <w:pStyle w:val="ListParagraph"/>
        <w:numPr>
          <w:ilvl w:val="0"/>
          <w:numId w:val="2"/>
        </w:numPr>
        <w:ind w:left="2160"/>
      </w:pPr>
      <w:r w:rsidRPr="00895E51">
        <w:t>Patricia Bricker, Associate Dean, permanent member</w:t>
      </w:r>
      <w:r w:rsidR="13D1E8F6" w:rsidRPr="00895E51">
        <w:t xml:space="preserve"> </w:t>
      </w:r>
    </w:p>
    <w:p w14:paraId="63088E26" w14:textId="77777777" w:rsidR="005C1FF2" w:rsidRDefault="005C1FF2"/>
    <w:sectPr w:rsidR="005C1FF2" w:rsidSect="00F62839">
      <w:type w:val="continuous"/>
      <w:pgSz w:w="15840" w:h="12240" w:orient="landscape"/>
      <w:pgMar w:top="900" w:right="1360" w:bottom="8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CDqfjQV" int2:invalidationBookmarkName="" int2:hashCode="cVQy3PML4QQtCl" int2:id="cd5DiSW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F58C"/>
    <w:multiLevelType w:val="hybridMultilevel"/>
    <w:tmpl w:val="FFFFFFFF"/>
    <w:lvl w:ilvl="0" w:tplc="6D0031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C64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A1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64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24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46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EA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A8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C2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1CF1"/>
    <w:multiLevelType w:val="hybridMultilevel"/>
    <w:tmpl w:val="021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2A"/>
    <w:rsid w:val="00013118"/>
    <w:rsid w:val="000721E6"/>
    <w:rsid w:val="00095128"/>
    <w:rsid w:val="000B3ADB"/>
    <w:rsid w:val="000D0E28"/>
    <w:rsid w:val="00162674"/>
    <w:rsid w:val="001754A7"/>
    <w:rsid w:val="00280336"/>
    <w:rsid w:val="00284712"/>
    <w:rsid w:val="0038572A"/>
    <w:rsid w:val="004B59FF"/>
    <w:rsid w:val="00577403"/>
    <w:rsid w:val="005C1FF2"/>
    <w:rsid w:val="00635194"/>
    <w:rsid w:val="00690D74"/>
    <w:rsid w:val="006B1D17"/>
    <w:rsid w:val="0079399D"/>
    <w:rsid w:val="00895E51"/>
    <w:rsid w:val="009236CB"/>
    <w:rsid w:val="009F6ECC"/>
    <w:rsid w:val="00AE28DA"/>
    <w:rsid w:val="00B90131"/>
    <w:rsid w:val="00C44C39"/>
    <w:rsid w:val="00D4353F"/>
    <w:rsid w:val="00E92743"/>
    <w:rsid w:val="00EC4EA0"/>
    <w:rsid w:val="00F62839"/>
    <w:rsid w:val="00FF4EC8"/>
    <w:rsid w:val="00FF73E4"/>
    <w:rsid w:val="0C53B635"/>
    <w:rsid w:val="13D1E8F6"/>
    <w:rsid w:val="145371C7"/>
    <w:rsid w:val="18AF6E9C"/>
    <w:rsid w:val="239BADDE"/>
    <w:rsid w:val="39569822"/>
    <w:rsid w:val="4EAE25AF"/>
    <w:rsid w:val="5AD908D5"/>
    <w:rsid w:val="5C3D5962"/>
    <w:rsid w:val="6622296F"/>
    <w:rsid w:val="6C1D6750"/>
    <w:rsid w:val="758583ED"/>
    <w:rsid w:val="7995F6DB"/>
    <w:rsid w:val="7B31C73C"/>
    <w:rsid w:val="7F1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8DE9"/>
  <w15:docId w15:val="{9292B91F-D41B-407A-97C8-3B475802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CurricApprovalDates_2021_22</dc:title>
  <dc:subject/>
  <dc:creator>Suzanne Melton</dc:creator>
  <cp:keywords/>
  <cp:lastModifiedBy>Trenda Mason</cp:lastModifiedBy>
  <cp:revision>3</cp:revision>
  <dcterms:created xsi:type="dcterms:W3CDTF">2022-08-31T13:04:00Z</dcterms:created>
  <dcterms:modified xsi:type="dcterms:W3CDTF">2022-08-31T13:09:00Z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2022-08-26T00:00:00Z</vt:filetime>
  </property>
</Properties>
</file>