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3641" w:rsidR="000B65C8" w:rsidP="3DBCE8BA" w:rsidRDefault="385292F2" w14:paraId="54D79EFF" w14:textId="72AECA32">
      <w:pPr>
        <w:jc w:val="center"/>
        <w:rPr>
          <w:rFonts w:asciiTheme="minorHAnsi" w:hAnsiTheme="minorHAnsi" w:cstheme="minorBidi"/>
        </w:rPr>
      </w:pPr>
      <w:r w:rsidRPr="3DBCE8BA">
        <w:rPr>
          <w:rFonts w:asciiTheme="minorHAnsi" w:hAnsiTheme="minorHAnsi" w:cstheme="minorBidi"/>
        </w:rPr>
        <w:t xml:space="preserve">Minutes </w:t>
      </w:r>
      <w:r w:rsidRPr="3DBCE8BA" w:rsidR="000B65C8">
        <w:rPr>
          <w:rFonts w:asciiTheme="minorHAnsi" w:hAnsiTheme="minorHAnsi" w:cstheme="minorBidi"/>
        </w:rPr>
        <w:t>for Professional Education Council</w:t>
      </w:r>
    </w:p>
    <w:p w:rsidR="00DE079E" w:rsidP="005D3641" w:rsidRDefault="00F02B6F" w14:paraId="1983E55F" w14:textId="165540F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25, 2023</w:t>
      </w:r>
      <w:r w:rsidR="005D3641">
        <w:rPr>
          <w:rFonts w:asciiTheme="minorHAnsi" w:hAnsiTheme="minorHAnsi" w:cstheme="minorHAnsi"/>
        </w:rPr>
        <w:t xml:space="preserve"> from </w:t>
      </w:r>
      <w:r w:rsidRPr="005D3641" w:rsidR="000B65C8">
        <w:rPr>
          <w:rFonts w:asciiTheme="minorHAnsi" w:hAnsiTheme="minorHAnsi" w:cstheme="minorHAnsi"/>
        </w:rPr>
        <w:t>4:00</w:t>
      </w:r>
      <w:r w:rsidRPr="005D3641" w:rsidR="00EF0A8F">
        <w:rPr>
          <w:rFonts w:asciiTheme="minorHAnsi" w:hAnsiTheme="minorHAnsi" w:cstheme="minorHAnsi"/>
        </w:rPr>
        <w:t>-5:00</w:t>
      </w:r>
      <w:r w:rsidRPr="005D3641" w:rsidR="000B65C8">
        <w:rPr>
          <w:rFonts w:asciiTheme="minorHAnsi" w:hAnsiTheme="minorHAnsi" w:cstheme="minorHAnsi"/>
        </w:rPr>
        <w:t xml:space="preserve"> p.m. </w:t>
      </w:r>
    </w:p>
    <w:p w:rsidRPr="005D3641" w:rsidR="00DE5785" w:rsidP="00DE5785" w:rsidRDefault="00DE5785" w14:paraId="0328FC9D" w14:textId="77777777">
      <w:pPr>
        <w:jc w:val="center"/>
        <w:rPr>
          <w:rFonts w:asciiTheme="minorHAnsi" w:hAnsiTheme="minorHAnsi" w:cstheme="minorHAnsi"/>
        </w:rPr>
      </w:pPr>
      <w:r w:rsidRPr="005D3641">
        <w:rPr>
          <w:rFonts w:asciiTheme="minorHAnsi" w:hAnsiTheme="minorHAnsi" w:cstheme="minorHAnsi"/>
        </w:rPr>
        <w:t xml:space="preserve">Zoom </w:t>
      </w:r>
      <w:hyperlink w:history="1" r:id="rId10">
        <w:r w:rsidRPr="005D3641">
          <w:rPr>
            <w:rStyle w:val="Hyperlink"/>
            <w:rFonts w:asciiTheme="minorHAnsi" w:hAnsiTheme="minorHAnsi" w:cstheme="minorHAnsi"/>
          </w:rPr>
          <w:t>https://wcu.zoom.us/j/6381383576</w:t>
        </w:r>
      </w:hyperlink>
      <w:r w:rsidRPr="005D3641">
        <w:rPr>
          <w:rFonts w:asciiTheme="minorHAnsi" w:hAnsiTheme="minorHAnsi" w:cstheme="minorHAnsi"/>
        </w:rPr>
        <w:t xml:space="preserve"> </w:t>
      </w:r>
    </w:p>
    <w:p w:rsidRPr="0043748E" w:rsidR="0043748E" w:rsidP="005D3641" w:rsidRDefault="00000000" w14:paraId="10964036" w14:textId="12E409B3">
      <w:pPr>
        <w:jc w:val="center"/>
        <w:rPr>
          <w:rFonts w:asciiTheme="minorHAnsi" w:hAnsiTheme="minorHAnsi" w:cstheme="minorHAnsi"/>
        </w:rPr>
      </w:pPr>
      <w:hyperlink r:id="rId11">
        <w:r w:rsidRPr="3DBCE8BA" w:rsidR="0043748E">
          <w:rPr>
            <w:rStyle w:val="Hyperlink"/>
            <w:rFonts w:asciiTheme="minorHAnsi" w:hAnsiTheme="minorHAnsi" w:cstheme="minorBidi"/>
          </w:rPr>
          <w:t>Shared PEC Folder 2022-2023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290"/>
      </w:tblGrid>
      <w:tr w:rsidR="3DBCE8BA" w:rsidTr="3DBCE8BA" w14:paraId="3328B53D" w14:textId="77777777">
        <w:trPr>
          <w:trHeight w:val="300"/>
        </w:trPr>
        <w:tc>
          <w:tcPr>
            <w:tcW w:w="4530" w:type="dxa"/>
          </w:tcPr>
          <w:p w:rsidR="5AED3D28" w:rsidP="3DBCE8BA" w:rsidRDefault="5AED3D28" w14:paraId="5BE7383B" w14:textId="4DE4772E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Michael Boatright</w:t>
            </w:r>
          </w:p>
        </w:tc>
        <w:tc>
          <w:tcPr>
            <w:tcW w:w="4290" w:type="dxa"/>
          </w:tcPr>
          <w:p w:rsidR="3D944F8E" w:rsidP="3DBCE8BA" w:rsidRDefault="3D944F8E" w14:paraId="1A82F4D4" w14:textId="67AE9141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Tom Watterson</w:t>
            </w:r>
          </w:p>
        </w:tc>
      </w:tr>
      <w:tr w:rsidR="3DBCE8BA" w:rsidTr="3DBCE8BA" w14:paraId="5FE2A3EA" w14:textId="77777777">
        <w:trPr>
          <w:trHeight w:val="300"/>
        </w:trPr>
        <w:tc>
          <w:tcPr>
            <w:tcW w:w="4530" w:type="dxa"/>
          </w:tcPr>
          <w:p w:rsidR="5AED3D28" w:rsidP="3DBCE8BA" w:rsidRDefault="5AED3D28" w14:paraId="40E89439" w14:textId="68DD3337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Nathan Borchelt</w:t>
            </w:r>
          </w:p>
        </w:tc>
        <w:tc>
          <w:tcPr>
            <w:tcW w:w="4290" w:type="dxa"/>
          </w:tcPr>
          <w:p w:rsidR="3DBCE8BA" w:rsidP="3DBCE8BA" w:rsidRDefault="3DBCE8BA" w14:paraId="0C83C678" w14:textId="70C57961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Elizabeth Turnmire</w:t>
            </w:r>
          </w:p>
        </w:tc>
      </w:tr>
      <w:tr w:rsidR="3DBCE8BA" w:rsidTr="3DBCE8BA" w14:paraId="7085D338" w14:textId="77777777">
        <w:trPr>
          <w:trHeight w:val="300"/>
        </w:trPr>
        <w:tc>
          <w:tcPr>
            <w:tcW w:w="4530" w:type="dxa"/>
          </w:tcPr>
          <w:p w:rsidR="5AED3D28" w:rsidP="3DBCE8BA" w:rsidRDefault="5AED3D28" w14:paraId="541F235E" w14:textId="3C826515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Pam Buskey</w:t>
            </w:r>
          </w:p>
        </w:tc>
        <w:tc>
          <w:tcPr>
            <w:tcW w:w="4290" w:type="dxa"/>
          </w:tcPr>
          <w:p w:rsidR="3DBCE8BA" w:rsidP="3DBCE8BA" w:rsidRDefault="3DBCE8BA" w14:paraId="0586F93F" w14:textId="0F921F7B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Patricia Bricker</w:t>
            </w:r>
          </w:p>
        </w:tc>
      </w:tr>
      <w:tr w:rsidR="3DBCE8BA" w:rsidTr="3DBCE8BA" w14:paraId="2D504B05" w14:textId="77777777">
        <w:trPr>
          <w:trHeight w:val="300"/>
        </w:trPr>
        <w:tc>
          <w:tcPr>
            <w:tcW w:w="4530" w:type="dxa"/>
          </w:tcPr>
          <w:p w:rsidR="5AED3D28" w:rsidP="3DBCE8BA" w:rsidRDefault="5AED3D28" w14:paraId="6F2654FD" w14:textId="4F15E1E6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Erin Callahan</w:t>
            </w:r>
          </w:p>
        </w:tc>
        <w:tc>
          <w:tcPr>
            <w:tcW w:w="4290" w:type="dxa"/>
          </w:tcPr>
          <w:p w:rsidR="3DBCE8BA" w:rsidP="3DBCE8BA" w:rsidRDefault="3DBCE8BA" w14:paraId="45A6E6DC" w14:textId="2C483ED3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Ethan Schilling</w:t>
            </w:r>
          </w:p>
        </w:tc>
      </w:tr>
      <w:tr w:rsidR="3DBCE8BA" w:rsidTr="3DBCE8BA" w14:paraId="5EDC3706" w14:textId="77777777">
        <w:trPr>
          <w:trHeight w:val="300"/>
        </w:trPr>
        <w:tc>
          <w:tcPr>
            <w:tcW w:w="4530" w:type="dxa"/>
          </w:tcPr>
          <w:p w:rsidR="5AED3D28" w:rsidP="3DBCE8BA" w:rsidRDefault="5AED3D28" w14:paraId="21A99F3D" w14:textId="7CE37545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Karena Cooper-Duffy</w:t>
            </w:r>
          </w:p>
        </w:tc>
        <w:tc>
          <w:tcPr>
            <w:tcW w:w="4290" w:type="dxa"/>
          </w:tcPr>
          <w:p w:rsidR="3DBCE8BA" w:rsidP="3DBCE8BA" w:rsidRDefault="3DBCE8BA" w14:paraId="328CB8F6" w14:textId="3D614073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Adrienne Stuckey</w:t>
            </w:r>
          </w:p>
        </w:tc>
      </w:tr>
      <w:tr w:rsidR="3DBCE8BA" w:rsidTr="3DBCE8BA" w14:paraId="47EFFA69" w14:textId="77777777">
        <w:trPr>
          <w:trHeight w:val="300"/>
        </w:trPr>
        <w:tc>
          <w:tcPr>
            <w:tcW w:w="4530" w:type="dxa"/>
          </w:tcPr>
          <w:p w:rsidR="5AED3D28" w:rsidP="3DBCE8BA" w:rsidRDefault="5AED3D28" w14:paraId="2DF0FAB8" w14:textId="7B9BD340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Mary Ella Engel</w:t>
            </w:r>
          </w:p>
        </w:tc>
        <w:tc>
          <w:tcPr>
            <w:tcW w:w="4290" w:type="dxa"/>
          </w:tcPr>
          <w:p w:rsidR="3DBCE8BA" w:rsidP="3DBCE8BA" w:rsidRDefault="3DBCE8BA" w14:paraId="783C0C74" w14:textId="7434F9D7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Erin Tapley</w:t>
            </w:r>
          </w:p>
        </w:tc>
      </w:tr>
      <w:tr w:rsidR="3DBCE8BA" w:rsidTr="3DBCE8BA" w14:paraId="25173978" w14:textId="77777777">
        <w:trPr>
          <w:trHeight w:val="300"/>
        </w:trPr>
        <w:tc>
          <w:tcPr>
            <w:tcW w:w="4530" w:type="dxa"/>
          </w:tcPr>
          <w:p w:rsidR="5AED3D28" w:rsidP="3DBCE8BA" w:rsidRDefault="5AED3D28" w14:paraId="137FF555" w14:textId="142A2006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Frank Forcino</w:t>
            </w:r>
          </w:p>
        </w:tc>
        <w:tc>
          <w:tcPr>
            <w:tcW w:w="4290" w:type="dxa"/>
          </w:tcPr>
          <w:p w:rsidR="3DBCE8BA" w:rsidP="3DBCE8BA" w:rsidRDefault="3DBCE8BA" w14:paraId="7CDB49A9" w14:textId="042F6EF7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Heidi VonDohlen</w:t>
            </w:r>
            <w:r w:rsidRPr="3DBCE8BA" w:rsidR="3A6820E9">
              <w:rPr>
                <w:rFonts w:asciiTheme="minorHAnsi" w:hAnsiTheme="minorHAnsi" w:cstheme="minorBidi"/>
              </w:rPr>
              <w:t xml:space="preserve"> (proxy for Emily Virtue)</w:t>
            </w:r>
          </w:p>
        </w:tc>
      </w:tr>
      <w:tr w:rsidR="3DBCE8BA" w:rsidTr="3DBCE8BA" w14:paraId="633FAB03" w14:textId="77777777">
        <w:trPr>
          <w:trHeight w:val="300"/>
        </w:trPr>
        <w:tc>
          <w:tcPr>
            <w:tcW w:w="4530" w:type="dxa"/>
          </w:tcPr>
          <w:p w:rsidR="5AED3D28" w:rsidP="3DBCE8BA" w:rsidRDefault="5AED3D28" w14:paraId="49EA581B" w14:textId="4F29E5EC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Loidaly Gonzalez-Rosario</w:t>
            </w:r>
          </w:p>
        </w:tc>
        <w:tc>
          <w:tcPr>
            <w:tcW w:w="4290" w:type="dxa"/>
          </w:tcPr>
          <w:p w:rsidR="3DBCE8BA" w:rsidP="3DBCE8BA" w:rsidRDefault="3DBCE8BA" w14:paraId="4DE161C3" w14:textId="117FFF30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Jenny Stewart</w:t>
            </w:r>
          </w:p>
        </w:tc>
      </w:tr>
      <w:tr w:rsidR="3DBCE8BA" w:rsidTr="3DBCE8BA" w14:paraId="0440C908" w14:textId="77777777">
        <w:trPr>
          <w:trHeight w:val="300"/>
        </w:trPr>
        <w:tc>
          <w:tcPr>
            <w:tcW w:w="4530" w:type="dxa"/>
          </w:tcPr>
          <w:p w:rsidR="3DBCE8BA" w:rsidP="3DBCE8BA" w:rsidRDefault="3DBCE8BA" w14:paraId="42529DED" w14:textId="6D716524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Cathy Grist</w:t>
            </w:r>
          </w:p>
        </w:tc>
        <w:tc>
          <w:tcPr>
            <w:tcW w:w="4290" w:type="dxa"/>
          </w:tcPr>
          <w:p w:rsidR="3DBCE8BA" w:rsidP="3DBCE8BA" w:rsidRDefault="3DBCE8BA" w14:paraId="2C963BBD" w14:textId="200F934D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Kelly Tracy</w:t>
            </w:r>
          </w:p>
        </w:tc>
      </w:tr>
      <w:tr w:rsidR="3DBCE8BA" w:rsidTr="3DBCE8BA" w14:paraId="00F76CE1" w14:textId="77777777">
        <w:trPr>
          <w:trHeight w:val="300"/>
        </w:trPr>
        <w:tc>
          <w:tcPr>
            <w:tcW w:w="4530" w:type="dxa"/>
          </w:tcPr>
          <w:p w:rsidR="3DBCE8BA" w:rsidP="3DBCE8BA" w:rsidRDefault="3DBCE8BA" w14:paraId="46E79FE7" w14:textId="761CD24D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Eleanor Petrone</w:t>
            </w:r>
          </w:p>
        </w:tc>
        <w:tc>
          <w:tcPr>
            <w:tcW w:w="4290" w:type="dxa"/>
          </w:tcPr>
          <w:p w:rsidR="3DBCE8BA" w:rsidP="3DBCE8BA" w:rsidRDefault="3DBCE8BA" w14:paraId="7D25424F" w14:textId="6D5D2C34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Carmen Huffman</w:t>
            </w:r>
          </w:p>
        </w:tc>
      </w:tr>
      <w:tr w:rsidR="3DBCE8BA" w:rsidTr="3DBCE8BA" w14:paraId="05B102DE" w14:textId="77777777">
        <w:trPr>
          <w:trHeight w:val="300"/>
        </w:trPr>
        <w:tc>
          <w:tcPr>
            <w:tcW w:w="4530" w:type="dxa"/>
          </w:tcPr>
          <w:p w:rsidR="3DBCE8BA" w:rsidP="3DBCE8BA" w:rsidRDefault="3DBCE8BA" w14:paraId="26F7C5BB" w14:textId="782D926E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Holly Pinter</w:t>
            </w:r>
          </w:p>
        </w:tc>
        <w:tc>
          <w:tcPr>
            <w:tcW w:w="4290" w:type="dxa"/>
          </w:tcPr>
          <w:p w:rsidR="3DBCE8BA" w:rsidP="3DBCE8BA" w:rsidRDefault="3DBCE8BA" w14:paraId="25CC23B3" w14:textId="06216775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Travis Bennett</w:t>
            </w:r>
          </w:p>
        </w:tc>
      </w:tr>
      <w:tr w:rsidR="3DBCE8BA" w:rsidTr="3DBCE8BA" w14:paraId="3239A954" w14:textId="77777777">
        <w:trPr>
          <w:trHeight w:val="300"/>
        </w:trPr>
        <w:tc>
          <w:tcPr>
            <w:tcW w:w="4530" w:type="dxa"/>
          </w:tcPr>
          <w:p w:rsidR="790D061A" w:rsidP="3DBCE8BA" w:rsidRDefault="790D061A" w14:paraId="529FE74D" w14:textId="3A498211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Terry Rose</w:t>
            </w:r>
          </w:p>
        </w:tc>
        <w:tc>
          <w:tcPr>
            <w:tcW w:w="4290" w:type="dxa"/>
          </w:tcPr>
          <w:p w:rsidR="3DBCE8BA" w:rsidP="3DBCE8BA" w:rsidRDefault="3DBCE8BA" w14:paraId="5001D638" w14:textId="63772EBB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Jazmyne Baylor</w:t>
            </w:r>
          </w:p>
        </w:tc>
      </w:tr>
      <w:tr w:rsidR="3DBCE8BA" w:rsidTr="3DBCE8BA" w14:paraId="6FB604C2" w14:textId="77777777">
        <w:trPr>
          <w:trHeight w:val="300"/>
        </w:trPr>
        <w:tc>
          <w:tcPr>
            <w:tcW w:w="4530" w:type="dxa"/>
          </w:tcPr>
          <w:p w:rsidR="2DD74D0A" w:rsidP="3DBCE8BA" w:rsidRDefault="2DD74D0A" w14:paraId="3A80A987" w14:textId="60DB1B9C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Angie Dills</w:t>
            </w:r>
          </w:p>
        </w:tc>
        <w:tc>
          <w:tcPr>
            <w:tcW w:w="4290" w:type="dxa"/>
          </w:tcPr>
          <w:p w:rsidR="3DBCE8BA" w:rsidP="3DBCE8BA" w:rsidRDefault="3DBCE8BA" w14:paraId="5BD92D13" w14:textId="4194F438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Lee Nickles</w:t>
            </w:r>
          </w:p>
        </w:tc>
      </w:tr>
      <w:tr w:rsidR="3DBCE8BA" w:rsidTr="3DBCE8BA" w14:paraId="5DD8F866" w14:textId="77777777">
        <w:trPr>
          <w:trHeight w:val="300"/>
        </w:trPr>
        <w:tc>
          <w:tcPr>
            <w:tcW w:w="4530" w:type="dxa"/>
          </w:tcPr>
          <w:p w:rsidR="42EE0C24" w:rsidP="3DBCE8BA" w:rsidRDefault="42EE0C24" w14:paraId="7CB11BBD" w14:textId="37F74589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Angela Lunsford</w:t>
            </w:r>
          </w:p>
        </w:tc>
        <w:tc>
          <w:tcPr>
            <w:tcW w:w="4290" w:type="dxa"/>
          </w:tcPr>
          <w:p w:rsidR="7991383C" w:rsidP="3DBCE8BA" w:rsidRDefault="7991383C" w14:paraId="02559E48" w14:textId="174BFFBB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Amanda Chapman</w:t>
            </w:r>
          </w:p>
        </w:tc>
      </w:tr>
      <w:tr w:rsidR="3DBCE8BA" w:rsidTr="3DBCE8BA" w14:paraId="53DE4CB7" w14:textId="77777777">
        <w:trPr>
          <w:trHeight w:val="300"/>
        </w:trPr>
        <w:tc>
          <w:tcPr>
            <w:tcW w:w="4530" w:type="dxa"/>
          </w:tcPr>
          <w:p w:rsidR="7991383C" w:rsidP="3DBCE8BA" w:rsidRDefault="7991383C" w14:paraId="679D19E6" w14:textId="2F758743">
            <w:pPr>
              <w:rPr>
                <w:rFonts w:asciiTheme="minorHAnsi" w:hAnsiTheme="minorHAnsi" w:cstheme="minorBidi"/>
              </w:rPr>
            </w:pPr>
            <w:r w:rsidRPr="3DBCE8BA">
              <w:rPr>
                <w:rFonts w:asciiTheme="minorHAnsi" w:hAnsiTheme="minorHAnsi" w:cstheme="minorBidi"/>
              </w:rPr>
              <w:t>Todd Stephan</w:t>
            </w:r>
          </w:p>
        </w:tc>
        <w:tc>
          <w:tcPr>
            <w:tcW w:w="4290" w:type="dxa"/>
          </w:tcPr>
          <w:p w:rsidR="00AB2D24" w:rsidP="3DBCE8BA" w:rsidRDefault="00573F23" w14:paraId="6CA2ECBE" w14:textId="596E398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Brandon Schwab</w:t>
            </w:r>
          </w:p>
        </w:tc>
      </w:tr>
      <w:tr w:rsidR="00AB2D24" w:rsidTr="3DBCE8BA" w14:paraId="625D045A" w14:textId="77777777">
        <w:trPr>
          <w:trHeight w:val="300"/>
        </w:trPr>
        <w:tc>
          <w:tcPr>
            <w:tcW w:w="4530" w:type="dxa"/>
          </w:tcPr>
          <w:p w:rsidRPr="3DBCE8BA" w:rsidR="00AB2D24" w:rsidP="3DBCE8BA" w:rsidRDefault="00AB2D24" w14:paraId="7B4F5858" w14:textId="198E0D9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Joy Bowers-Campbell</w:t>
            </w:r>
          </w:p>
        </w:tc>
        <w:tc>
          <w:tcPr>
            <w:tcW w:w="4290" w:type="dxa"/>
          </w:tcPr>
          <w:p w:rsidR="00AB2D24" w:rsidP="3DBCE8BA" w:rsidRDefault="00AB2D24" w14:paraId="2DFD1D62" w14:textId="77777777">
            <w:pPr>
              <w:rPr>
                <w:rFonts w:asciiTheme="minorHAnsi" w:hAnsiTheme="minorHAnsi" w:cstheme="minorBidi"/>
              </w:rPr>
            </w:pPr>
          </w:p>
        </w:tc>
      </w:tr>
    </w:tbl>
    <w:p w:rsidRPr="005D3641" w:rsidR="000B65C8" w:rsidP="3DBCE8BA" w:rsidRDefault="000B65C8" w14:paraId="56D0D582" w14:textId="75E0CEB7">
      <w:pPr>
        <w:rPr>
          <w:rFonts w:asciiTheme="minorHAnsi" w:hAnsiTheme="minorHAnsi" w:cstheme="minorBidi"/>
        </w:rPr>
      </w:pPr>
    </w:p>
    <w:p w:rsidRPr="005D3641" w:rsidR="00433E3B" w:rsidP="05151FC3" w:rsidRDefault="000B65C8" w14:paraId="47B0FAE6" w14:textId="65B42618">
      <w:pPr>
        <w:numPr>
          <w:ilvl w:val="0"/>
          <w:numId w:val="12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 xml:space="preserve">Welcome and </w:t>
      </w:r>
      <w:r w:rsidRPr="05151FC3" w:rsidR="00425591">
        <w:rPr>
          <w:rFonts w:asciiTheme="minorHAnsi" w:hAnsiTheme="minorHAnsi" w:cstheme="minorBidi"/>
        </w:rPr>
        <w:t>Announcements</w:t>
      </w:r>
    </w:p>
    <w:p w:rsidRPr="005D3641" w:rsidR="00433E3B" w:rsidP="05151FC3" w:rsidRDefault="00433E3B" w14:paraId="78FDF6F6" w14:textId="333D1D2F">
      <w:pPr>
        <w:rPr>
          <w:rFonts w:asciiTheme="minorHAnsi" w:hAnsiTheme="minorHAnsi" w:cstheme="minorBidi"/>
        </w:rPr>
      </w:pPr>
    </w:p>
    <w:p w:rsidRPr="005D3641" w:rsidR="00433E3B" w:rsidP="05151FC3" w:rsidRDefault="01C7DB39" w14:paraId="23DD04CE" w14:textId="37AD15AE">
      <w:pPr>
        <w:numPr>
          <w:ilvl w:val="1"/>
          <w:numId w:val="12"/>
        </w:numPr>
        <w:rPr>
          <w:rFonts w:ascii="Calibri" w:hAnsi="Calibri" w:eastAsia="Calibri" w:cs="Calibri"/>
          <w:color w:val="000000" w:themeColor="text1"/>
        </w:rPr>
      </w:pPr>
      <w:r w:rsidRPr="05151FC3">
        <w:rPr>
          <w:rFonts w:ascii="Calibri" w:hAnsi="Calibri" w:eastAsia="Calibri" w:cs="Calibri"/>
          <w:color w:val="000000" w:themeColor="text1"/>
        </w:rPr>
        <w:t>Welcome to Brookely Nicholson, School Social Work</w:t>
      </w:r>
    </w:p>
    <w:p w:rsidRPr="005D3641" w:rsidR="00433E3B" w:rsidP="05151FC3" w:rsidRDefault="01C7DB39" w14:paraId="4960FEA7" w14:textId="07CF51BD">
      <w:pPr>
        <w:pStyle w:val="ListParagraph"/>
        <w:numPr>
          <w:ilvl w:val="1"/>
          <w:numId w:val="12"/>
        </w:numPr>
        <w:rPr>
          <w:rFonts w:ascii="Calibri" w:hAnsi="Calibri" w:eastAsia="Calibri" w:cs="Calibri"/>
          <w:color w:val="000000" w:themeColor="text1"/>
        </w:rPr>
      </w:pPr>
      <w:r w:rsidRPr="05151FC3">
        <w:rPr>
          <w:rFonts w:ascii="Calibri" w:hAnsi="Calibri" w:eastAsia="Calibri" w:cs="Calibri"/>
          <w:color w:val="000000" w:themeColor="text1"/>
        </w:rPr>
        <w:t>Welcome to Jane Cochrane, our new Suite 201 Administrative Support Specialist who will start on February 8th</w:t>
      </w:r>
      <w:r w:rsidRPr="05151FC3">
        <w:rPr>
          <w:rFonts w:asciiTheme="minorHAnsi" w:hAnsiTheme="minorHAnsi" w:cstheme="minorBidi"/>
        </w:rPr>
        <w:t xml:space="preserve"> </w:t>
      </w:r>
    </w:p>
    <w:p w:rsidRPr="005D3641" w:rsidR="00433E3B" w:rsidP="05151FC3" w:rsidRDefault="2340929B" w14:paraId="2722FDF5" w14:textId="457482F6">
      <w:pPr>
        <w:numPr>
          <w:ilvl w:val="1"/>
          <w:numId w:val="12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We have two finalist</w:t>
      </w:r>
      <w:r w:rsidRPr="05151FC3" w:rsidR="60961BAF">
        <w:rPr>
          <w:rFonts w:asciiTheme="minorHAnsi" w:hAnsiTheme="minorHAnsi" w:cstheme="minorBidi"/>
        </w:rPr>
        <w:t xml:space="preserve">s </w:t>
      </w:r>
      <w:r w:rsidRPr="05151FC3">
        <w:rPr>
          <w:rFonts w:asciiTheme="minorHAnsi" w:hAnsiTheme="minorHAnsi" w:cstheme="minorBidi"/>
        </w:rPr>
        <w:t>for NC Beginning Teacher of the Year</w:t>
      </w:r>
      <w:r w:rsidRPr="05151FC3" w:rsidR="7656D07D">
        <w:rPr>
          <w:rFonts w:asciiTheme="minorHAnsi" w:hAnsiTheme="minorHAnsi" w:cstheme="minorBidi"/>
        </w:rPr>
        <w:t xml:space="preserve">: </w:t>
      </w:r>
      <w:r w:rsidRPr="05151FC3" w:rsidR="611A4DD1">
        <w:rPr>
          <w:rFonts w:asciiTheme="minorHAnsi" w:hAnsiTheme="minorHAnsi" w:cstheme="minorBidi"/>
        </w:rPr>
        <w:t>Alexis (Dills) Allred, an elementary education graduate, and Ariana Hunter, a secondary science graduate.</w:t>
      </w:r>
    </w:p>
    <w:p w:rsidR="05151FC3" w:rsidP="05151FC3" w:rsidRDefault="05151FC3" w14:paraId="784655FB" w14:textId="4877D2FD">
      <w:pPr>
        <w:rPr>
          <w:rFonts w:asciiTheme="minorHAnsi" w:hAnsiTheme="minorHAnsi" w:cstheme="minorBidi"/>
        </w:rPr>
      </w:pPr>
    </w:p>
    <w:p w:rsidRPr="00E60FBF" w:rsidR="00B46F7E" w:rsidP="05151FC3" w:rsidRDefault="000B65C8" w14:paraId="39B00B16" w14:textId="09F629CD">
      <w:pPr>
        <w:numPr>
          <w:ilvl w:val="0"/>
          <w:numId w:val="12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 xml:space="preserve">Approval of Minutes from </w:t>
      </w:r>
      <w:r w:rsidRPr="05151FC3" w:rsidR="00252378">
        <w:rPr>
          <w:rFonts w:asciiTheme="minorHAnsi" w:hAnsiTheme="minorHAnsi" w:cstheme="minorBidi"/>
        </w:rPr>
        <w:t>November 30</w:t>
      </w:r>
      <w:r w:rsidRPr="05151FC3" w:rsidR="0048675F">
        <w:rPr>
          <w:rFonts w:asciiTheme="minorHAnsi" w:hAnsiTheme="minorHAnsi" w:cstheme="minorBidi"/>
        </w:rPr>
        <w:t>, 2022</w:t>
      </w:r>
    </w:p>
    <w:p w:rsidRPr="00E60FBF" w:rsidR="00B46F7E" w:rsidP="05151FC3" w:rsidRDefault="00B46F7E" w14:paraId="63782D45" w14:textId="38163731">
      <w:pPr>
        <w:rPr>
          <w:rFonts w:asciiTheme="minorHAnsi" w:hAnsiTheme="minorHAnsi" w:cstheme="minorBidi"/>
        </w:rPr>
      </w:pPr>
    </w:p>
    <w:p w:rsidRPr="00E60FBF" w:rsidR="00B46F7E" w:rsidP="05151FC3" w:rsidRDefault="05CD6CF3" w14:paraId="3B77903B" w14:textId="561AD13B">
      <w:pPr>
        <w:numPr>
          <w:ilvl w:val="1"/>
          <w:numId w:val="12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Unanimously approved</w:t>
      </w:r>
    </w:p>
    <w:p w:rsidR="05151FC3" w:rsidP="05151FC3" w:rsidRDefault="05151FC3" w14:paraId="162A62B5" w14:textId="45BC687F">
      <w:pPr>
        <w:rPr>
          <w:rFonts w:asciiTheme="minorHAnsi" w:hAnsiTheme="minorHAnsi" w:cstheme="minorBidi"/>
        </w:rPr>
      </w:pPr>
    </w:p>
    <w:p w:rsidR="00986A8D" w:rsidP="00986A8D" w:rsidRDefault="00986A8D" w14:paraId="19A0078C" w14:textId="7777777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5151FC3">
        <w:rPr>
          <w:rFonts w:asciiTheme="minorHAnsi" w:hAnsiTheme="minorHAnsi" w:cstheme="minorBidi"/>
        </w:rPr>
        <w:t>Associate Dean Report</w:t>
      </w:r>
    </w:p>
    <w:p w:rsidR="00986A8D" w:rsidP="00986A8D" w:rsidRDefault="00986A8D" w14:paraId="2B4E36DD" w14:textId="77777777">
      <w:pPr>
        <w:pStyle w:val="ListParagraph"/>
        <w:ind w:left="1080"/>
        <w:rPr>
          <w:rFonts w:asciiTheme="minorHAnsi" w:hAnsiTheme="minorHAnsi" w:cstheme="minorHAnsi"/>
        </w:rPr>
      </w:pPr>
    </w:p>
    <w:p w:rsidR="6AA98323" w:rsidP="3DBCE8BA" w:rsidRDefault="00000000" w14:paraId="37066DEB" w14:textId="7016FFD9">
      <w:pPr>
        <w:numPr>
          <w:ilvl w:val="1"/>
          <w:numId w:val="12"/>
        </w:numPr>
        <w:rPr>
          <w:rFonts w:ascii="Calibri" w:hAnsi="Calibri" w:eastAsia="Calibri" w:cs="Calibri"/>
        </w:rPr>
      </w:pPr>
      <w:hyperlink r:id="rId12">
        <w:r w:rsidRPr="05151FC3" w:rsidR="6AA98323">
          <w:rPr>
            <w:rStyle w:val="Hyperlink"/>
            <w:rFonts w:ascii="Calibri" w:hAnsi="Calibri" w:eastAsia="Calibri" w:cs="Calibri"/>
          </w:rPr>
          <w:t>State of Teacher Ed</w:t>
        </w:r>
      </w:hyperlink>
      <w:r w:rsidRPr="05151FC3" w:rsidR="6AA98323">
        <w:rPr>
          <w:rFonts w:ascii="Calibri" w:hAnsi="Calibri" w:eastAsia="Calibri" w:cs="Calibri"/>
          <w:color w:val="000000" w:themeColor="text1"/>
        </w:rPr>
        <w:t xml:space="preserve"> and </w:t>
      </w:r>
      <w:hyperlink r:id="rId13">
        <w:r w:rsidRPr="05151FC3" w:rsidR="6AA98323">
          <w:rPr>
            <w:rStyle w:val="Hyperlink"/>
            <w:rFonts w:ascii="Calibri" w:hAnsi="Calibri" w:eastAsia="Calibri" w:cs="Calibri"/>
          </w:rPr>
          <w:t>CEAP SPA DAY Spring 2023 - Agenda.docx</w:t>
        </w:r>
      </w:hyperlink>
    </w:p>
    <w:p w:rsidR="35F023A5" w:rsidP="3DBCE8BA" w:rsidRDefault="35F023A5" w14:paraId="2B2682DB" w14:textId="2694A475">
      <w:pPr>
        <w:numPr>
          <w:ilvl w:val="2"/>
          <w:numId w:val="12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During SPA Day we will be having a panel discussion about the state of teacher education</w:t>
      </w:r>
      <w:r w:rsidRPr="05151FC3" w:rsidR="23FA593D">
        <w:rPr>
          <w:rFonts w:asciiTheme="minorHAnsi" w:hAnsiTheme="minorHAnsi" w:cstheme="minorBidi"/>
        </w:rPr>
        <w:t xml:space="preserve"> in NC</w:t>
      </w:r>
      <w:r w:rsidRPr="05151FC3">
        <w:rPr>
          <w:rFonts w:asciiTheme="minorHAnsi" w:hAnsiTheme="minorHAnsi" w:cstheme="minorBidi"/>
        </w:rPr>
        <w:t>.  Program and department meetings will be held fol</w:t>
      </w:r>
      <w:r w:rsidRPr="05151FC3" w:rsidR="24338D67">
        <w:rPr>
          <w:rFonts w:asciiTheme="minorHAnsi" w:hAnsiTheme="minorHAnsi" w:cstheme="minorBidi"/>
        </w:rPr>
        <w:t>lowing the panel discussion.  W</w:t>
      </w:r>
      <w:r w:rsidRPr="05151FC3" w:rsidR="458E82CF">
        <w:rPr>
          <w:rFonts w:asciiTheme="minorHAnsi" w:hAnsiTheme="minorHAnsi" w:cstheme="minorBidi"/>
        </w:rPr>
        <w:t>e are hoping that programs will spend some of their meeting time connecting SPA day conversations to the state of teacher education</w:t>
      </w:r>
      <w:r w:rsidRPr="05151FC3" w:rsidR="0197CA1F">
        <w:rPr>
          <w:rFonts w:asciiTheme="minorHAnsi" w:hAnsiTheme="minorHAnsi" w:cstheme="minorBidi"/>
        </w:rPr>
        <w:t xml:space="preserve"> discussion</w:t>
      </w:r>
      <w:r w:rsidRPr="05151FC3" w:rsidR="458E82CF">
        <w:rPr>
          <w:rFonts w:asciiTheme="minorHAnsi" w:hAnsiTheme="minorHAnsi" w:cstheme="minorBidi"/>
        </w:rPr>
        <w:t xml:space="preserve"> and to the work that </w:t>
      </w:r>
      <w:r w:rsidRPr="05151FC3" w:rsidR="541D0FEF">
        <w:rPr>
          <w:rFonts w:asciiTheme="minorHAnsi" w:hAnsiTheme="minorHAnsi" w:cstheme="minorBidi"/>
        </w:rPr>
        <w:t>PEC did in the fall</w:t>
      </w:r>
      <w:r w:rsidRPr="05151FC3" w:rsidR="7E5D625F">
        <w:rPr>
          <w:rFonts w:asciiTheme="minorHAnsi" w:hAnsiTheme="minorHAnsi" w:cstheme="minorBidi"/>
        </w:rPr>
        <w:t xml:space="preserve"> semester</w:t>
      </w:r>
      <w:r w:rsidRPr="05151FC3" w:rsidR="541D0FEF">
        <w:rPr>
          <w:rFonts w:asciiTheme="minorHAnsi" w:hAnsiTheme="minorHAnsi" w:cstheme="minorBidi"/>
        </w:rPr>
        <w:t>.</w:t>
      </w:r>
      <w:r w:rsidRPr="05151FC3" w:rsidR="2CD357A4">
        <w:rPr>
          <w:rFonts w:asciiTheme="minorHAnsi" w:hAnsiTheme="minorHAnsi" w:cstheme="minorBidi"/>
        </w:rPr>
        <w:t xml:space="preserve">  The </w:t>
      </w:r>
      <w:r w:rsidRPr="05151FC3" w:rsidR="5CAB86C6">
        <w:rPr>
          <w:rFonts w:asciiTheme="minorHAnsi" w:hAnsiTheme="minorHAnsi" w:cstheme="minorBidi"/>
        </w:rPr>
        <w:t>links above</w:t>
      </w:r>
      <w:r w:rsidRPr="05151FC3" w:rsidR="2CD357A4">
        <w:rPr>
          <w:rFonts w:asciiTheme="minorHAnsi" w:hAnsiTheme="minorHAnsi" w:cstheme="minorBidi"/>
        </w:rPr>
        <w:t xml:space="preserve"> provide additional information</w:t>
      </w:r>
      <w:r w:rsidRPr="05151FC3" w:rsidR="2A64B2C4">
        <w:rPr>
          <w:rFonts w:asciiTheme="minorHAnsi" w:hAnsiTheme="minorHAnsi" w:cstheme="minorBidi"/>
        </w:rPr>
        <w:t xml:space="preserve"> from our PEC discussions.</w:t>
      </w:r>
    </w:p>
    <w:p w:rsidR="2CD357A4" w:rsidP="3DBCE8BA" w:rsidRDefault="2CD357A4" w14:paraId="69472634" w14:textId="0E518470">
      <w:pPr>
        <w:rPr>
          <w:rFonts w:asciiTheme="minorHAnsi" w:hAnsiTheme="minorHAnsi" w:cstheme="minorBidi"/>
        </w:rPr>
      </w:pPr>
      <w:r w:rsidRPr="3DBCE8BA">
        <w:rPr>
          <w:rFonts w:asciiTheme="minorHAnsi" w:hAnsiTheme="minorHAnsi" w:cstheme="minorBidi"/>
        </w:rPr>
        <w:t xml:space="preserve">  </w:t>
      </w:r>
    </w:p>
    <w:p w:rsidR="00DE4139" w:rsidP="3DBCE8BA" w:rsidRDefault="00DE4139" w14:paraId="66C94CB9" w14:textId="4ACE2823">
      <w:pPr>
        <w:pStyle w:val="ListParagraph"/>
        <w:numPr>
          <w:ilvl w:val="1"/>
          <w:numId w:val="12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EPP Accountability</w:t>
      </w:r>
    </w:p>
    <w:p w:rsidR="12FB294B" w:rsidP="3DBCE8BA" w:rsidRDefault="12FB294B" w14:paraId="3C1A6B26" w14:textId="672937CD">
      <w:pPr>
        <w:pStyle w:val="ListParagraph"/>
        <w:numPr>
          <w:ilvl w:val="0"/>
          <w:numId w:val="10"/>
        </w:numPr>
        <w:rPr>
          <w:rFonts w:asciiTheme="minorHAnsi" w:hAnsiTheme="minorHAnsi" w:cstheme="minorBidi"/>
        </w:rPr>
      </w:pPr>
      <w:r w:rsidRPr="3DBCE8BA">
        <w:rPr>
          <w:rFonts w:asciiTheme="minorHAnsi" w:hAnsiTheme="minorHAnsi" w:cstheme="minorBidi"/>
        </w:rPr>
        <w:lastRenderedPageBreak/>
        <w:t>There are two policies guiding this work.</w:t>
      </w:r>
    </w:p>
    <w:p w:rsidR="66CA3826" w:rsidP="3DBCE8BA" w:rsidRDefault="00000000" w14:paraId="69E77784" w14:textId="74AE2B22">
      <w:pPr>
        <w:pStyle w:val="ListParagraph"/>
        <w:numPr>
          <w:ilvl w:val="1"/>
          <w:numId w:val="10"/>
        </w:numPr>
        <w:rPr>
          <w:rFonts w:ascii="Calibri" w:hAnsi="Calibri" w:eastAsia="Calibri" w:cs="Calibri"/>
          <w:color w:val="000000" w:themeColor="text1"/>
        </w:rPr>
      </w:pPr>
      <w:hyperlink r:id="rId14">
        <w:r w:rsidRPr="3DBCE8BA" w:rsidR="66CA3826">
          <w:rPr>
            <w:rStyle w:val="Hyperlink"/>
            <w:rFonts w:ascii="Calibri" w:hAnsi="Calibri" w:eastAsia="Calibri" w:cs="Calibri"/>
          </w:rPr>
          <w:t>Policy TCED-008 Sanctions for Educator Preparation Programs (EPPs).pdf</w:t>
        </w:r>
      </w:hyperlink>
    </w:p>
    <w:p w:rsidR="66CA3826" w:rsidP="3DBCE8BA" w:rsidRDefault="00000000" w14:paraId="55CF83F5" w14:textId="394D1031">
      <w:pPr>
        <w:pStyle w:val="ListParagraph"/>
        <w:numPr>
          <w:ilvl w:val="1"/>
          <w:numId w:val="10"/>
        </w:numPr>
        <w:rPr>
          <w:rFonts w:ascii="Calibri" w:hAnsi="Calibri" w:eastAsia="Calibri" w:cs="Calibri"/>
          <w:color w:val="000000" w:themeColor="text1"/>
        </w:rPr>
      </w:pPr>
      <w:hyperlink r:id="rId15">
        <w:r w:rsidRPr="3DBCE8BA" w:rsidR="66CA3826">
          <w:rPr>
            <w:rStyle w:val="Hyperlink"/>
            <w:rFonts w:ascii="Calibri" w:hAnsi="Calibri" w:eastAsia="Calibri" w:cs="Calibri"/>
          </w:rPr>
          <w:t>Policy TCED-013 Educator Preparation Program (EPP) Accountability Requirements &amp; Risk Factors.pdf</w:t>
        </w:r>
      </w:hyperlink>
    </w:p>
    <w:p w:rsidR="12FB294B" w:rsidP="3DBCE8BA" w:rsidRDefault="12FB294B" w14:paraId="68B05B73" w14:textId="0179EC55">
      <w:pPr>
        <w:pStyle w:val="ListParagraph"/>
        <w:numPr>
          <w:ilvl w:val="0"/>
          <w:numId w:val="10"/>
        </w:numPr>
        <w:rPr>
          <w:rFonts w:asciiTheme="minorHAnsi" w:hAnsiTheme="minorHAnsi" w:cstheme="minorBidi"/>
        </w:rPr>
      </w:pPr>
      <w:r w:rsidRPr="3DBCE8BA">
        <w:rPr>
          <w:rFonts w:asciiTheme="minorHAnsi" w:hAnsiTheme="minorHAnsi" w:cstheme="minorBidi"/>
        </w:rPr>
        <w:t xml:space="preserve">We will be aiming for levels 2-4.  Level 1 will result in warnings and other sanctions.  </w:t>
      </w:r>
    </w:p>
    <w:p w:rsidR="12FB294B" w:rsidP="3DBCE8BA" w:rsidRDefault="12FB294B" w14:paraId="35DF165A" w14:textId="5CB06404">
      <w:pPr>
        <w:pStyle w:val="ListParagraph"/>
        <w:numPr>
          <w:ilvl w:val="0"/>
          <w:numId w:val="10"/>
        </w:numPr>
        <w:rPr>
          <w:rFonts w:asciiTheme="minorHAnsi" w:hAnsiTheme="minorHAnsi" w:cstheme="minorBidi"/>
        </w:rPr>
      </w:pPr>
      <w:r w:rsidRPr="3DBCE8BA">
        <w:rPr>
          <w:rFonts w:asciiTheme="minorHAnsi" w:hAnsiTheme="minorHAnsi" w:cstheme="minorBidi"/>
        </w:rPr>
        <w:t xml:space="preserve">The data will </w:t>
      </w:r>
      <w:r w:rsidRPr="3DBCE8BA" w:rsidR="3C3A47D5">
        <w:rPr>
          <w:rFonts w:asciiTheme="minorHAnsi" w:hAnsiTheme="minorHAnsi" w:cstheme="minorBidi"/>
        </w:rPr>
        <w:t xml:space="preserve">be </w:t>
      </w:r>
      <w:r w:rsidRPr="3DBCE8BA">
        <w:rPr>
          <w:rFonts w:asciiTheme="minorHAnsi" w:hAnsiTheme="minorHAnsi" w:cstheme="minorBidi"/>
        </w:rPr>
        <w:t>reported in aggregate and by subgroups with numbers of greater than 10 students.</w:t>
      </w:r>
    </w:p>
    <w:p w:rsidR="2B101CD3" w:rsidP="3DBCE8BA" w:rsidRDefault="2B101CD3" w14:paraId="0E6EB809" w14:textId="7AFD5E00">
      <w:pPr>
        <w:pStyle w:val="ListParagraph"/>
        <w:numPr>
          <w:ilvl w:val="0"/>
          <w:numId w:val="10"/>
        </w:numPr>
        <w:rPr>
          <w:rFonts w:asciiTheme="minorHAnsi" w:hAnsiTheme="minorHAnsi" w:cstheme="minorBidi"/>
        </w:rPr>
      </w:pPr>
      <w:r w:rsidRPr="3DBCE8BA">
        <w:rPr>
          <w:rFonts w:asciiTheme="minorHAnsi" w:hAnsiTheme="minorHAnsi" w:cstheme="minorBidi"/>
        </w:rPr>
        <w:t xml:space="preserve">In previewing the data, we have noticed that our male subgroup </w:t>
      </w:r>
      <w:r w:rsidRPr="3DBCE8BA" w:rsidR="27D5B514">
        <w:rPr>
          <w:rFonts w:asciiTheme="minorHAnsi" w:hAnsiTheme="minorHAnsi" w:cstheme="minorBidi"/>
        </w:rPr>
        <w:t xml:space="preserve">is close to level 1 according to the EVAAS data.  </w:t>
      </w:r>
    </w:p>
    <w:p w:rsidR="3DBCE8BA" w:rsidP="3DBCE8BA" w:rsidRDefault="3DBCE8BA" w14:paraId="015E6121" w14:textId="345FC332">
      <w:pPr>
        <w:rPr>
          <w:rFonts w:asciiTheme="minorHAnsi" w:hAnsiTheme="minorHAnsi" w:cstheme="minorBidi"/>
        </w:rPr>
      </w:pPr>
    </w:p>
    <w:p w:rsidR="4ECCB3AA" w:rsidP="3DBCE8BA" w:rsidRDefault="4ECCB3AA" w14:paraId="37DA932F" w14:textId="7423E70B">
      <w:pPr>
        <w:pStyle w:val="ListParagraph"/>
        <w:numPr>
          <w:ilvl w:val="1"/>
          <w:numId w:val="12"/>
        </w:numPr>
      </w:pPr>
      <w:r w:rsidRPr="05151FC3">
        <w:rPr>
          <w:rFonts w:ascii="Calibri" w:hAnsi="Calibri" w:eastAsia="Calibri" w:cs="Calibri"/>
          <w:color w:val="000000" w:themeColor="text1"/>
        </w:rPr>
        <w:t xml:space="preserve">New Teacher Ed </w:t>
      </w:r>
      <w:hyperlink r:id="rId16">
        <w:r w:rsidRPr="05151FC3">
          <w:rPr>
            <w:rStyle w:val="Hyperlink"/>
            <w:rFonts w:ascii="Calibri" w:hAnsi="Calibri" w:eastAsia="Calibri" w:cs="Calibri"/>
          </w:rPr>
          <w:t>Initial Level DEI Measure</w:t>
        </w:r>
      </w:hyperlink>
    </w:p>
    <w:p w:rsidR="69369ABC" w:rsidP="3DBCE8BA" w:rsidRDefault="69369ABC" w14:paraId="2622239F" w14:textId="50047EF7">
      <w:pPr>
        <w:pStyle w:val="ListParagraph"/>
        <w:numPr>
          <w:ilvl w:val="0"/>
          <w:numId w:val="11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We have been using PB</w:t>
      </w:r>
      <w:r w:rsidRPr="05151FC3" w:rsidR="151A08B6">
        <w:rPr>
          <w:rFonts w:asciiTheme="minorHAnsi" w:hAnsiTheme="minorHAnsi" w:cstheme="minorBidi"/>
        </w:rPr>
        <w:t>A</w:t>
      </w:r>
      <w:r w:rsidRPr="05151FC3">
        <w:rPr>
          <w:rFonts w:asciiTheme="minorHAnsi" w:hAnsiTheme="minorHAnsi" w:cstheme="minorBidi"/>
        </w:rPr>
        <w:t>DS for some time.  We have pulled together a group of people to look at instruments to replace PB</w:t>
      </w:r>
      <w:r w:rsidRPr="05151FC3" w:rsidR="4DF4C3BF">
        <w:rPr>
          <w:rFonts w:asciiTheme="minorHAnsi" w:hAnsiTheme="minorHAnsi" w:cstheme="minorBidi"/>
        </w:rPr>
        <w:t>A</w:t>
      </w:r>
      <w:r w:rsidRPr="05151FC3">
        <w:rPr>
          <w:rFonts w:asciiTheme="minorHAnsi" w:hAnsiTheme="minorHAnsi" w:cstheme="minorBidi"/>
        </w:rPr>
        <w:t>DS.</w:t>
      </w:r>
      <w:r w:rsidRPr="05151FC3" w:rsidR="1F3BB5B1">
        <w:rPr>
          <w:rFonts w:asciiTheme="minorHAnsi" w:hAnsiTheme="minorHAnsi" w:cstheme="minorBidi"/>
        </w:rPr>
        <w:t xml:space="preserve">  Please let Dr. Bricker know if you would like to </w:t>
      </w:r>
      <w:r w:rsidRPr="05151FC3" w:rsidR="40DC3DE4">
        <w:rPr>
          <w:rFonts w:asciiTheme="minorHAnsi" w:hAnsiTheme="minorHAnsi" w:cstheme="minorBidi"/>
        </w:rPr>
        <w:t>be part of</w:t>
      </w:r>
      <w:r w:rsidRPr="05151FC3" w:rsidR="1F3BB5B1">
        <w:rPr>
          <w:rFonts w:asciiTheme="minorHAnsi" w:hAnsiTheme="minorHAnsi" w:cstheme="minorBidi"/>
        </w:rPr>
        <w:t xml:space="preserve"> this work.</w:t>
      </w:r>
      <w:r w:rsidRPr="05151FC3" w:rsidR="78AB0F37">
        <w:rPr>
          <w:rFonts w:asciiTheme="minorHAnsi" w:hAnsiTheme="minorHAnsi" w:cstheme="minorBidi"/>
        </w:rPr>
        <w:t xml:space="preserve">  We hope to have a new measure/measures selected by the end of the semester.  </w:t>
      </w:r>
    </w:p>
    <w:p w:rsidR="3DBCE8BA" w:rsidP="3DBCE8BA" w:rsidRDefault="3DBCE8BA" w14:paraId="3491881C" w14:textId="2CDBBAE8">
      <w:pPr>
        <w:rPr>
          <w:rFonts w:asciiTheme="minorHAnsi" w:hAnsiTheme="minorHAnsi" w:cstheme="minorBidi"/>
        </w:rPr>
      </w:pPr>
    </w:p>
    <w:p w:rsidR="611995C3" w:rsidP="3DBCE8BA" w:rsidRDefault="00000000" w14:paraId="75274AD9" w14:textId="11E3A884">
      <w:pPr>
        <w:pStyle w:val="ListParagraph"/>
        <w:numPr>
          <w:ilvl w:val="1"/>
          <w:numId w:val="12"/>
        </w:numPr>
      </w:pPr>
      <w:hyperlink r:id="rId17">
        <w:r w:rsidRPr="05151FC3" w:rsidR="611995C3">
          <w:rPr>
            <w:rStyle w:val="Hyperlink"/>
            <w:rFonts w:ascii="Calibri" w:hAnsi="Calibri" w:eastAsia="Calibri" w:cs="Calibri"/>
          </w:rPr>
          <w:t>CAEP Update</w:t>
        </w:r>
      </w:hyperlink>
    </w:p>
    <w:p w:rsidR="1944A14D" w:rsidP="3DBCE8BA" w:rsidRDefault="1944A14D" w14:paraId="6C23CEB0" w14:textId="2F52E2A6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 xml:space="preserve">One of the missions </w:t>
      </w:r>
      <w:r w:rsidRPr="05151FC3" w:rsidR="1C70CFF2">
        <w:rPr>
          <w:rFonts w:asciiTheme="minorHAnsi" w:hAnsiTheme="minorHAnsi" w:cstheme="minorBidi"/>
        </w:rPr>
        <w:t xml:space="preserve">of the </w:t>
      </w:r>
      <w:r w:rsidRPr="05151FC3">
        <w:rPr>
          <w:rFonts w:asciiTheme="minorHAnsi" w:hAnsiTheme="minorHAnsi" w:cstheme="minorBidi"/>
        </w:rPr>
        <w:t>CAEP</w:t>
      </w:r>
      <w:r w:rsidRPr="05151FC3" w:rsidR="5EBEE58C">
        <w:rPr>
          <w:rFonts w:asciiTheme="minorHAnsi" w:hAnsiTheme="minorHAnsi" w:cstheme="minorBidi"/>
        </w:rPr>
        <w:t xml:space="preserve"> steering committee</w:t>
      </w:r>
      <w:r w:rsidRPr="05151FC3">
        <w:rPr>
          <w:rFonts w:asciiTheme="minorHAnsi" w:hAnsiTheme="minorHAnsi" w:cstheme="minorBidi"/>
        </w:rPr>
        <w:t xml:space="preserve"> this year is to </w:t>
      </w:r>
      <w:r w:rsidRPr="05151FC3" w:rsidR="794524D5">
        <w:rPr>
          <w:rFonts w:asciiTheme="minorHAnsi" w:hAnsiTheme="minorHAnsi" w:cstheme="minorBidi"/>
        </w:rPr>
        <w:t xml:space="preserve">connect our key measures to the new CAEP standards.  We are also </w:t>
      </w:r>
      <w:r w:rsidRPr="05151FC3">
        <w:rPr>
          <w:rFonts w:asciiTheme="minorHAnsi" w:hAnsiTheme="minorHAnsi" w:cstheme="minorBidi"/>
        </w:rPr>
        <w:t>updat</w:t>
      </w:r>
      <w:r w:rsidRPr="05151FC3" w:rsidR="5EAF1C77">
        <w:rPr>
          <w:rFonts w:asciiTheme="minorHAnsi" w:hAnsiTheme="minorHAnsi" w:cstheme="minorBidi"/>
        </w:rPr>
        <w:t>ing</w:t>
      </w:r>
      <w:r w:rsidRPr="05151FC3">
        <w:rPr>
          <w:rFonts w:asciiTheme="minorHAnsi" w:hAnsiTheme="minorHAnsi" w:cstheme="minorBidi"/>
        </w:rPr>
        <w:t xml:space="preserve"> some key measures.</w:t>
      </w:r>
    </w:p>
    <w:p w:rsidR="1E499228" w:rsidP="3DBCE8BA" w:rsidRDefault="1E499228" w14:paraId="49736945" w14:textId="1CEA3B2C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 xml:space="preserve">At the advanced level, we are looking at </w:t>
      </w:r>
      <w:r w:rsidRPr="05151FC3" w:rsidR="1EC507D9">
        <w:rPr>
          <w:rFonts w:asciiTheme="minorHAnsi" w:hAnsiTheme="minorHAnsi" w:cstheme="minorBidi"/>
        </w:rPr>
        <w:t>fully implementing items in our phase-in plans</w:t>
      </w:r>
      <w:r w:rsidRPr="05151FC3">
        <w:rPr>
          <w:rFonts w:asciiTheme="minorHAnsi" w:hAnsiTheme="minorHAnsi" w:cstheme="minorBidi"/>
        </w:rPr>
        <w:t xml:space="preserve"> and the ongoing work to collect data.</w:t>
      </w:r>
    </w:p>
    <w:p w:rsidR="3DBCE8BA" w:rsidP="3DBCE8BA" w:rsidRDefault="3DBCE8BA" w14:paraId="0D9933EB" w14:textId="3BCC6755">
      <w:pPr>
        <w:rPr>
          <w:rFonts w:asciiTheme="minorHAnsi" w:hAnsiTheme="minorHAnsi" w:cstheme="minorBidi"/>
        </w:rPr>
      </w:pPr>
    </w:p>
    <w:p w:rsidR="00B27FE3" w:rsidP="3DBCE8BA" w:rsidRDefault="00B27FE3" w14:paraId="3A7526D6" w14:textId="700FDE16">
      <w:pPr>
        <w:pStyle w:val="ListParagraph"/>
        <w:numPr>
          <w:ilvl w:val="1"/>
          <w:numId w:val="12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e</w:t>
      </w:r>
      <w:r w:rsidRPr="05151FC3" w:rsidR="1944A14D">
        <w:rPr>
          <w:rFonts w:asciiTheme="minorHAnsi" w:hAnsiTheme="minorHAnsi" w:cstheme="minorBidi"/>
        </w:rPr>
        <w:t>dTPA</w:t>
      </w:r>
    </w:p>
    <w:p w:rsidR="6630D9F0" w:rsidP="3DBCE8BA" w:rsidRDefault="6630D9F0" w14:paraId="10BB53CF" w14:textId="1942A91B">
      <w:pPr>
        <w:pStyle w:val="ListParagraph"/>
        <w:numPr>
          <w:ilvl w:val="0"/>
          <w:numId w:val="8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The edTPA commission is going to take a look at the policies surrounding edTPA.  If you would like to be involved, please contact Dr. Bricker</w:t>
      </w:r>
      <w:r w:rsidRPr="05151FC3" w:rsidR="0440302C">
        <w:rPr>
          <w:rFonts w:asciiTheme="minorHAnsi" w:hAnsiTheme="minorHAnsi" w:cstheme="minorBidi"/>
        </w:rPr>
        <w:t xml:space="preserve"> or Dr. Watson who is our edTPA Chair</w:t>
      </w:r>
      <w:r w:rsidRPr="05151FC3">
        <w:rPr>
          <w:rFonts w:asciiTheme="minorHAnsi" w:hAnsiTheme="minorHAnsi" w:cstheme="minorBidi"/>
        </w:rPr>
        <w:t>.</w:t>
      </w:r>
    </w:p>
    <w:p w:rsidR="0024154C" w:rsidP="0024154C" w:rsidRDefault="0024154C" w14:paraId="6AFD8760" w14:textId="77777777">
      <w:pPr>
        <w:ind w:left="1440"/>
        <w:rPr>
          <w:rFonts w:asciiTheme="minorHAnsi" w:hAnsiTheme="minorHAnsi" w:cstheme="minorHAnsi"/>
        </w:rPr>
      </w:pPr>
    </w:p>
    <w:p w:rsidRPr="005D3641" w:rsidR="00D7057C" w:rsidP="00986A8D" w:rsidRDefault="000C2941" w14:paraId="45CFA951" w14:textId="288341BD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5151FC3">
        <w:rPr>
          <w:rFonts w:asciiTheme="minorHAnsi" w:hAnsiTheme="minorHAnsi" w:cstheme="minorBidi"/>
        </w:rPr>
        <w:t>Curriculum – Patricia Bricker</w:t>
      </w:r>
    </w:p>
    <w:p w:rsidRPr="005D3641" w:rsidR="00D7057C" w:rsidP="00D7057C" w:rsidRDefault="00D7057C" w14:paraId="4A9F6CC1" w14:textId="77777777">
      <w:pPr>
        <w:pStyle w:val="ListParagraph"/>
        <w:rPr>
          <w:rFonts w:eastAsia="Calibri" w:asciiTheme="minorHAnsi" w:hAnsiTheme="minorHAnsi" w:cstheme="minorHAnsi"/>
          <w:color w:val="000000" w:themeColor="text1"/>
        </w:rPr>
      </w:pPr>
    </w:p>
    <w:p w:rsidR="00FA639A" w:rsidP="00BA287E" w:rsidRDefault="00D7057C" w14:paraId="01F6062E" w14:textId="42354A8E">
      <w:pPr>
        <w:ind w:left="1080"/>
        <w:rPr>
          <w:rFonts w:eastAsia="Calibri" w:asciiTheme="minorHAnsi" w:hAnsiTheme="minorHAnsi" w:cstheme="minorHAnsi"/>
          <w:color w:val="000000" w:themeColor="text1"/>
        </w:rPr>
      </w:pPr>
      <w:r w:rsidRPr="005D3641">
        <w:rPr>
          <w:rFonts w:eastAsia="Calibri" w:asciiTheme="minorHAnsi" w:hAnsiTheme="minorHAnsi" w:cstheme="minorHAnsi"/>
          <w:color w:val="000000" w:themeColor="text1"/>
        </w:rPr>
        <w:t>One of PEC’s roles is to approve new professional education courses and programs and revisions of professional education courses and programs</w:t>
      </w:r>
      <w:r w:rsidR="00176A1B">
        <w:rPr>
          <w:rFonts w:eastAsia="Calibri" w:asciiTheme="minorHAnsi" w:hAnsiTheme="minorHAnsi" w:cstheme="minorHAnsi"/>
          <w:color w:val="000000" w:themeColor="text1"/>
        </w:rPr>
        <w:t xml:space="preserve">.  This happens </w:t>
      </w:r>
      <w:r w:rsidR="00A00C32">
        <w:rPr>
          <w:rFonts w:eastAsia="Calibri" w:asciiTheme="minorHAnsi" w:hAnsiTheme="minorHAnsi" w:cstheme="minorHAnsi"/>
          <w:color w:val="000000" w:themeColor="text1"/>
        </w:rPr>
        <w:t xml:space="preserve">sequentially </w:t>
      </w:r>
      <w:r w:rsidR="00176A1B">
        <w:rPr>
          <w:rFonts w:eastAsia="Calibri" w:asciiTheme="minorHAnsi" w:hAnsiTheme="minorHAnsi" w:cstheme="minorHAnsi"/>
          <w:color w:val="000000" w:themeColor="text1"/>
        </w:rPr>
        <w:t>after the college</w:t>
      </w:r>
      <w:r w:rsidR="00A00C32">
        <w:rPr>
          <w:rFonts w:eastAsia="Calibri" w:asciiTheme="minorHAnsi" w:hAnsiTheme="minorHAnsi" w:cstheme="minorHAnsi"/>
          <w:color w:val="000000" w:themeColor="text1"/>
        </w:rPr>
        <w:t>-</w:t>
      </w:r>
      <w:r w:rsidR="00176A1B">
        <w:rPr>
          <w:rFonts w:eastAsia="Calibri" w:asciiTheme="minorHAnsi" w:hAnsiTheme="minorHAnsi" w:cstheme="minorHAnsi"/>
          <w:color w:val="000000" w:themeColor="text1"/>
        </w:rPr>
        <w:t>level curriculum committee approv</w:t>
      </w:r>
      <w:r w:rsidR="00A00C32">
        <w:rPr>
          <w:rFonts w:eastAsia="Calibri" w:asciiTheme="minorHAnsi" w:hAnsiTheme="minorHAnsi" w:cstheme="minorHAnsi"/>
          <w:color w:val="000000" w:themeColor="text1"/>
        </w:rPr>
        <w:t>al</w:t>
      </w:r>
      <w:r w:rsidRPr="005D3641">
        <w:rPr>
          <w:rFonts w:eastAsia="Calibri" w:asciiTheme="minorHAnsi" w:hAnsiTheme="minorHAnsi" w:cstheme="minorHAnsi"/>
          <w:color w:val="000000" w:themeColor="text1"/>
        </w:rPr>
        <w:t xml:space="preserve">.  </w:t>
      </w:r>
      <w:r w:rsidR="00BA287E">
        <w:rPr>
          <w:rFonts w:eastAsia="Calibri" w:asciiTheme="minorHAnsi" w:hAnsiTheme="minorHAnsi" w:cstheme="minorHAnsi"/>
          <w:color w:val="000000" w:themeColor="text1"/>
        </w:rPr>
        <w:t>In addition, t</w:t>
      </w:r>
      <w:r w:rsidR="00176A1B">
        <w:rPr>
          <w:rFonts w:eastAsia="Calibri" w:asciiTheme="minorHAnsi" w:hAnsiTheme="minorHAnsi" w:cstheme="minorHAnsi"/>
          <w:color w:val="000000" w:themeColor="text1"/>
        </w:rPr>
        <w:t xml:space="preserve">he PEC Chair/Director of Teacher Ed can approve minor changes and inform PEC.  </w:t>
      </w:r>
      <w:r w:rsidRPr="005D3641">
        <w:rPr>
          <w:rFonts w:eastAsia="Calibri" w:asciiTheme="minorHAnsi" w:hAnsiTheme="minorHAnsi" w:cstheme="minorHAnsi"/>
          <w:color w:val="000000" w:themeColor="text1"/>
        </w:rPr>
        <w:t xml:space="preserve">We have </w:t>
      </w:r>
      <w:r w:rsidR="00BA287E">
        <w:rPr>
          <w:rFonts w:eastAsia="Calibri" w:asciiTheme="minorHAnsi" w:hAnsiTheme="minorHAnsi" w:cstheme="minorHAnsi"/>
          <w:color w:val="000000" w:themeColor="text1"/>
        </w:rPr>
        <w:t xml:space="preserve">no items for PEC to vote on at this time. </w:t>
      </w:r>
      <w:r w:rsidR="00684F96">
        <w:rPr>
          <w:rFonts w:eastAsia="Calibri" w:asciiTheme="minorHAnsi" w:hAnsiTheme="minorHAnsi" w:cstheme="minorHAnsi"/>
          <w:color w:val="000000" w:themeColor="text1"/>
        </w:rPr>
        <w:t xml:space="preserve">There are many proposals </w:t>
      </w:r>
      <w:r w:rsidR="001638C2">
        <w:rPr>
          <w:rFonts w:eastAsia="Calibri" w:asciiTheme="minorHAnsi" w:hAnsiTheme="minorHAnsi" w:cstheme="minorHAnsi"/>
          <w:color w:val="000000" w:themeColor="text1"/>
        </w:rPr>
        <w:t>to be reviewed at the January 30</w:t>
      </w:r>
      <w:r w:rsidRPr="001638C2" w:rsidR="001638C2">
        <w:rPr>
          <w:rFonts w:eastAsia="Calibri" w:asciiTheme="minorHAnsi" w:hAnsiTheme="minorHAnsi" w:cstheme="minorHAnsi"/>
          <w:color w:val="000000" w:themeColor="text1"/>
          <w:vertAlign w:val="superscript"/>
        </w:rPr>
        <w:t>th</w:t>
      </w:r>
      <w:r w:rsidR="001638C2">
        <w:rPr>
          <w:rFonts w:eastAsia="Calibri" w:asciiTheme="minorHAnsi" w:hAnsiTheme="minorHAnsi" w:cstheme="minorHAnsi"/>
          <w:color w:val="000000" w:themeColor="text1"/>
        </w:rPr>
        <w:t xml:space="preserve"> CEAP Curriculum Committee and they will move to PEC at our February meeting.  </w:t>
      </w:r>
      <w:r w:rsidR="00BA287E">
        <w:rPr>
          <w:rFonts w:eastAsia="Calibri" w:asciiTheme="minorHAnsi" w:hAnsiTheme="minorHAnsi" w:cstheme="minorHAnsi"/>
          <w:color w:val="000000" w:themeColor="text1"/>
        </w:rPr>
        <w:t xml:space="preserve">Proposals that have been approved by the PEC Chair </w:t>
      </w:r>
      <w:r w:rsidR="001638C2">
        <w:rPr>
          <w:rFonts w:eastAsia="Calibri" w:asciiTheme="minorHAnsi" w:hAnsiTheme="minorHAnsi" w:cstheme="minorHAnsi"/>
          <w:color w:val="000000" w:themeColor="text1"/>
        </w:rPr>
        <w:t xml:space="preserve">since we last met </w:t>
      </w:r>
      <w:r w:rsidR="00BA287E">
        <w:rPr>
          <w:rFonts w:eastAsia="Calibri" w:asciiTheme="minorHAnsi" w:hAnsiTheme="minorHAnsi" w:cstheme="minorHAnsi"/>
          <w:color w:val="000000" w:themeColor="text1"/>
        </w:rPr>
        <w:t>include:</w:t>
      </w:r>
    </w:p>
    <w:p w:rsidR="00FA639A" w:rsidP="00FA639A" w:rsidRDefault="00FA639A" w14:paraId="7EA324E5" w14:textId="77777777">
      <w:pPr>
        <w:ind w:left="1080"/>
        <w:rPr>
          <w:rFonts w:eastAsia="Calibri" w:asciiTheme="minorHAnsi" w:hAnsiTheme="minorHAnsi" w:cstheme="minorHAnsi"/>
          <w:color w:val="000000" w:themeColor="text1"/>
        </w:rPr>
      </w:pPr>
    </w:p>
    <w:p w:rsidRPr="00A145CA" w:rsidR="00A145CA" w:rsidP="00A145CA" w:rsidRDefault="00A145CA" w14:paraId="2C2C1F2D" w14:textId="40C81DD7">
      <w:pPr>
        <w:pStyle w:val="ListParagraph"/>
        <w:numPr>
          <w:ilvl w:val="0"/>
          <w:numId w:val="23"/>
        </w:numPr>
        <w:ind w:left="1800"/>
        <w:rPr>
          <w:rStyle w:val="eop"/>
          <w:rFonts w:ascii="Calibri" w:hAnsi="Calibri" w:cs="Calibri"/>
          <w:sz w:val="22"/>
          <w:szCs w:val="22"/>
        </w:rPr>
      </w:pPr>
      <w:r w:rsidRPr="00A145CA">
        <w:rPr>
          <w:rStyle w:val="eop"/>
          <w:rFonts w:ascii="Calibri" w:hAnsi="Calibri" w:cs="Calibri"/>
          <w:sz w:val="22"/>
          <w:szCs w:val="22"/>
        </w:rPr>
        <w:t>STL: SPED - 501 - Introduction to Learning Disabilities</w:t>
      </w:r>
      <w:r>
        <w:rPr>
          <w:rStyle w:val="eop"/>
          <w:rFonts w:ascii="Calibri" w:hAnsi="Calibri" w:cs="Calibri"/>
          <w:sz w:val="22"/>
          <w:szCs w:val="22"/>
        </w:rPr>
        <w:t>—Course deletion</w:t>
      </w:r>
    </w:p>
    <w:p w:rsidRPr="00A145CA" w:rsidR="0077363E" w:rsidP="00A145CA" w:rsidRDefault="00D478A8" w14:paraId="522B19DC" w14:textId="2B0A225B">
      <w:pPr>
        <w:pStyle w:val="ListParagraph"/>
        <w:numPr>
          <w:ilvl w:val="0"/>
          <w:numId w:val="23"/>
        </w:numPr>
        <w:ind w:left="1800"/>
        <w:rPr>
          <w:rFonts w:ascii="Calibri" w:hAnsi="Calibri" w:cs="Calibri"/>
          <w:color w:val="000000"/>
          <w:sz w:val="22"/>
          <w:szCs w:val="22"/>
        </w:rPr>
      </w:pPr>
      <w:r w:rsidRPr="00A145CA">
        <w:rPr>
          <w:rStyle w:val="eop"/>
          <w:rFonts w:ascii="Calibri" w:hAnsi="Calibri" w:cs="Calibri"/>
          <w:sz w:val="22"/>
          <w:szCs w:val="22"/>
        </w:rPr>
        <w:t>STL</w:t>
      </w:r>
      <w:r w:rsidRPr="00A145CA" w:rsidR="0077363E">
        <w:rPr>
          <w:rStyle w:val="eop"/>
          <w:rFonts w:ascii="Calibri" w:hAnsi="Calibri" w:cs="Calibri"/>
          <w:sz w:val="22"/>
          <w:szCs w:val="22"/>
        </w:rPr>
        <w:t xml:space="preserve">: </w:t>
      </w:r>
      <w:r w:rsidRPr="00A145CA" w:rsidR="0077363E">
        <w:rPr>
          <w:rFonts w:ascii="Calibri" w:hAnsi="Calibri" w:cs="Calibri"/>
          <w:color w:val="000000"/>
          <w:sz w:val="22"/>
          <w:szCs w:val="22"/>
        </w:rPr>
        <w:t>SPED - 502 - Current Issues in Special Education</w:t>
      </w:r>
      <w:r w:rsidR="00A145CA">
        <w:rPr>
          <w:rStyle w:val="eop"/>
          <w:rFonts w:ascii="Calibri" w:hAnsi="Calibri" w:cs="Calibri"/>
          <w:sz w:val="22"/>
          <w:szCs w:val="22"/>
        </w:rPr>
        <w:t>—Course deletion</w:t>
      </w:r>
    </w:p>
    <w:p w:rsidRPr="00A145CA" w:rsidR="00A145CA" w:rsidP="05151FC3" w:rsidRDefault="00A145CA" w14:paraId="38D62DD0" w14:textId="48DB2A18">
      <w:pPr>
        <w:pStyle w:val="ListParagraph"/>
        <w:numPr>
          <w:ilvl w:val="0"/>
          <w:numId w:val="23"/>
        </w:numPr>
        <w:ind w:left="1800"/>
        <w:rPr>
          <w:rFonts w:ascii="Calibri" w:hAnsi="Calibri" w:cs="Calibri"/>
          <w:color w:val="000000"/>
          <w:sz w:val="22"/>
          <w:szCs w:val="22"/>
        </w:rPr>
      </w:pPr>
      <w:r w:rsidRPr="05151FC3">
        <w:rPr>
          <w:rStyle w:val="eop"/>
          <w:rFonts w:ascii="Calibri" w:hAnsi="Calibri" w:cs="Calibri"/>
          <w:sz w:val="22"/>
          <w:szCs w:val="22"/>
        </w:rPr>
        <w:t xml:space="preserve">STL: </w:t>
      </w:r>
      <w:r w:rsidRPr="05151FC3">
        <w:rPr>
          <w:rFonts w:ascii="Calibri" w:hAnsi="Calibri" w:cs="Calibri"/>
          <w:color w:val="000000" w:themeColor="text1"/>
          <w:sz w:val="22"/>
          <w:szCs w:val="22"/>
        </w:rPr>
        <w:t>SPED - 503 - Current Issues in Gifted Education</w:t>
      </w:r>
      <w:r w:rsidRPr="05151FC3">
        <w:rPr>
          <w:rStyle w:val="eop"/>
          <w:rFonts w:ascii="Calibri" w:hAnsi="Calibri" w:cs="Calibri"/>
          <w:sz w:val="22"/>
          <w:szCs w:val="22"/>
        </w:rPr>
        <w:t>—Course deletion</w:t>
      </w:r>
    </w:p>
    <w:p w:rsidRPr="00A145CA" w:rsidR="00A145CA" w:rsidP="05151FC3" w:rsidRDefault="00A145CA" w14:paraId="405274E4" w14:textId="7C2B778E">
      <w:pPr>
        <w:pStyle w:val="ListParagraph"/>
        <w:numPr>
          <w:ilvl w:val="0"/>
          <w:numId w:val="23"/>
        </w:numPr>
        <w:ind w:left="1800"/>
        <w:rPr>
          <w:rFonts w:ascii="Calibri" w:hAnsi="Calibri" w:cs="Calibri"/>
          <w:color w:val="000000"/>
          <w:sz w:val="22"/>
          <w:szCs w:val="22"/>
        </w:rPr>
      </w:pPr>
      <w:r w:rsidRPr="05151FC3">
        <w:rPr>
          <w:rStyle w:val="eop"/>
          <w:rFonts w:ascii="Calibri" w:hAnsi="Calibri" w:cs="Calibri"/>
          <w:sz w:val="22"/>
          <w:szCs w:val="22"/>
        </w:rPr>
        <w:t xml:space="preserve">STL: </w:t>
      </w:r>
      <w:r w:rsidRPr="05151FC3">
        <w:rPr>
          <w:rFonts w:ascii="Calibri" w:hAnsi="Calibri" w:cs="Calibri"/>
          <w:color w:val="000000" w:themeColor="text1"/>
          <w:sz w:val="22"/>
          <w:szCs w:val="22"/>
        </w:rPr>
        <w:t>SPED - 566 - Approaches and Practices for Teaching Students with Disabilities</w:t>
      </w:r>
      <w:r w:rsidRPr="05151FC3">
        <w:rPr>
          <w:rStyle w:val="eop"/>
          <w:rFonts w:ascii="Calibri" w:hAnsi="Calibri" w:cs="Calibri"/>
          <w:sz w:val="22"/>
          <w:szCs w:val="22"/>
        </w:rPr>
        <w:t>—Course deletion</w:t>
      </w:r>
    </w:p>
    <w:p w:rsidRPr="00A145CA" w:rsidR="00A145CA" w:rsidP="00A145CA" w:rsidRDefault="00A145CA" w14:paraId="3E66CD26" w14:textId="4F0281BF">
      <w:pPr>
        <w:pStyle w:val="ListParagraph"/>
        <w:numPr>
          <w:ilvl w:val="0"/>
          <w:numId w:val="23"/>
        </w:numPr>
        <w:ind w:left="1800"/>
        <w:rPr>
          <w:rFonts w:ascii="Calibri" w:hAnsi="Calibri" w:cs="Calibri"/>
          <w:color w:val="000000"/>
          <w:sz w:val="22"/>
          <w:szCs w:val="22"/>
        </w:rPr>
      </w:pPr>
      <w:r w:rsidRPr="05151FC3">
        <w:rPr>
          <w:rStyle w:val="eop"/>
          <w:rFonts w:ascii="Calibri" w:hAnsi="Calibri" w:cs="Calibri"/>
          <w:sz w:val="22"/>
          <w:szCs w:val="22"/>
        </w:rPr>
        <w:lastRenderedPageBreak/>
        <w:t xml:space="preserve">STL: </w:t>
      </w:r>
      <w:r w:rsidRPr="05151FC3">
        <w:rPr>
          <w:rFonts w:ascii="Calibri" w:hAnsi="Calibri" w:cs="Calibri"/>
          <w:color w:val="000000" w:themeColor="text1"/>
          <w:sz w:val="22"/>
          <w:szCs w:val="22"/>
        </w:rPr>
        <w:t>SPED - 605 - Social &amp; Emotional Curriculum for Gifted Students</w:t>
      </w:r>
      <w:r w:rsidRPr="05151FC3">
        <w:rPr>
          <w:rStyle w:val="eop"/>
          <w:rFonts w:ascii="Calibri" w:hAnsi="Calibri" w:cs="Calibri"/>
          <w:sz w:val="22"/>
          <w:szCs w:val="22"/>
        </w:rPr>
        <w:t>—Course deletion</w:t>
      </w:r>
    </w:p>
    <w:p w:rsidRPr="00C14244" w:rsidR="00A145CA" w:rsidP="00A145CA" w:rsidRDefault="00A145CA" w14:paraId="2B4D6840" w14:textId="75ACDEDA">
      <w:pPr>
        <w:pStyle w:val="ListParagraph"/>
        <w:numPr>
          <w:ilvl w:val="0"/>
          <w:numId w:val="23"/>
        </w:numPr>
        <w:ind w:left="1800"/>
        <w:rPr>
          <w:rStyle w:val="eop"/>
          <w:rFonts w:ascii="Calibri" w:hAnsi="Calibri" w:cs="Calibri"/>
          <w:color w:val="000000"/>
          <w:sz w:val="22"/>
          <w:szCs w:val="22"/>
        </w:rPr>
      </w:pPr>
      <w:r w:rsidRPr="05151FC3">
        <w:rPr>
          <w:rStyle w:val="eop"/>
          <w:rFonts w:ascii="Calibri" w:hAnsi="Calibri" w:cs="Calibri"/>
          <w:sz w:val="22"/>
          <w:szCs w:val="22"/>
        </w:rPr>
        <w:t xml:space="preserve">STL: </w:t>
      </w:r>
      <w:r w:rsidRPr="05151FC3">
        <w:rPr>
          <w:rFonts w:ascii="Calibri" w:hAnsi="Calibri" w:cs="Calibri"/>
          <w:color w:val="000000" w:themeColor="text1"/>
          <w:sz w:val="22"/>
          <w:szCs w:val="22"/>
        </w:rPr>
        <w:t>SPED - 630 - Teaching Students with Mild to Moderate Intellectual Disabilities</w:t>
      </w:r>
      <w:r w:rsidRPr="05151FC3">
        <w:rPr>
          <w:rStyle w:val="eop"/>
          <w:rFonts w:ascii="Calibri" w:hAnsi="Calibri" w:cs="Calibri"/>
          <w:sz w:val="22"/>
          <w:szCs w:val="22"/>
        </w:rPr>
        <w:t>—Course deletion</w:t>
      </w:r>
    </w:p>
    <w:p w:rsidRPr="00E60FBF" w:rsidR="00C14244" w:rsidP="00A145CA" w:rsidRDefault="00C14244" w14:paraId="03EE536D" w14:textId="10667CD5">
      <w:pPr>
        <w:pStyle w:val="ListParagraph"/>
        <w:numPr>
          <w:ilvl w:val="0"/>
          <w:numId w:val="23"/>
        </w:numPr>
        <w:ind w:left="1800"/>
        <w:rPr>
          <w:rStyle w:val="eop"/>
          <w:rFonts w:ascii="Calibri" w:hAnsi="Calibri" w:cs="Calibri"/>
          <w:color w:val="000000"/>
          <w:sz w:val="22"/>
          <w:szCs w:val="22"/>
        </w:rPr>
      </w:pPr>
      <w:r w:rsidRPr="05151FC3">
        <w:rPr>
          <w:rStyle w:val="eop"/>
          <w:rFonts w:ascii="Calibri" w:hAnsi="Calibri" w:cs="Calibri"/>
          <w:sz w:val="22"/>
          <w:szCs w:val="22"/>
        </w:rPr>
        <w:t>STL: Inclusive Education, BSEd—Program change to reflect course name change</w:t>
      </w:r>
      <w:r w:rsidRPr="05151FC3" w:rsidR="00E60FBF">
        <w:rPr>
          <w:rStyle w:val="eop"/>
          <w:rFonts w:ascii="Calibri" w:hAnsi="Calibri" w:cs="Calibri"/>
          <w:sz w:val="22"/>
          <w:szCs w:val="22"/>
        </w:rPr>
        <w:t xml:space="preserve"> previously approved for SPED 413</w:t>
      </w:r>
    </w:p>
    <w:p w:rsidRPr="00A145CA" w:rsidR="00E60FBF" w:rsidP="00A145CA" w:rsidRDefault="00E60FBF" w14:paraId="46CFB618" w14:textId="61B47C87">
      <w:pPr>
        <w:pStyle w:val="ListParagraph"/>
        <w:numPr>
          <w:ilvl w:val="0"/>
          <w:numId w:val="23"/>
        </w:numPr>
        <w:ind w:left="1800"/>
        <w:rPr>
          <w:rFonts w:ascii="Calibri" w:hAnsi="Calibri" w:cs="Calibri"/>
          <w:color w:val="000000"/>
          <w:sz w:val="22"/>
          <w:szCs w:val="22"/>
        </w:rPr>
      </w:pPr>
      <w:r w:rsidRPr="05151FC3">
        <w:rPr>
          <w:rStyle w:val="eop"/>
          <w:rFonts w:ascii="Calibri" w:hAnsi="Calibri" w:cs="Calibri"/>
          <w:sz w:val="22"/>
          <w:szCs w:val="22"/>
        </w:rPr>
        <w:t>STL: Special Education, Minor—Program change to add in SPED 338 as an elective option</w:t>
      </w:r>
    </w:p>
    <w:p w:rsidRPr="0024154C" w:rsidR="0048742A" w:rsidP="0024154C" w:rsidRDefault="0048742A" w14:paraId="34552CEC" w14:textId="28F6A837">
      <w:pPr>
        <w:rPr>
          <w:rFonts w:asciiTheme="minorHAnsi" w:hAnsiTheme="minorHAnsi" w:cstheme="minorHAnsi"/>
        </w:rPr>
      </w:pPr>
    </w:p>
    <w:p w:rsidR="00640912" w:rsidP="00640912" w:rsidRDefault="0024154C" w14:paraId="2FEDF844" w14:textId="38E4D3C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5151FC3">
        <w:rPr>
          <w:rFonts w:asciiTheme="minorHAnsi" w:hAnsiTheme="minorHAnsi" w:cstheme="minorBidi"/>
        </w:rPr>
        <w:t>Business</w:t>
      </w:r>
    </w:p>
    <w:p w:rsidR="0024154C" w:rsidP="0024154C" w:rsidRDefault="0024154C" w14:paraId="3D9CC6B8" w14:textId="77777777">
      <w:pPr>
        <w:pStyle w:val="ListParagraph"/>
        <w:ind w:left="1080"/>
        <w:rPr>
          <w:rFonts w:asciiTheme="minorHAnsi" w:hAnsiTheme="minorHAnsi" w:cstheme="minorHAnsi"/>
        </w:rPr>
      </w:pPr>
    </w:p>
    <w:p w:rsidR="001045D5" w:rsidP="3DBCE8BA" w:rsidRDefault="001045D5" w14:paraId="6CC239EC" w14:textId="70C0DF2E">
      <w:pPr>
        <w:pStyle w:val="ListParagraph"/>
        <w:numPr>
          <w:ilvl w:val="1"/>
          <w:numId w:val="12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UNC System Literacy Course Review (Kelly Tracy)</w:t>
      </w:r>
    </w:p>
    <w:p w:rsidR="6C09E7E8" w:rsidP="2D53B212" w:rsidRDefault="6C09E7E8" w14:paraId="6E73FAEB" w14:textId="155DC1BC">
      <w:pPr>
        <w:pStyle w:val="ListParagraph"/>
        <w:numPr>
          <w:ilvl w:val="0"/>
          <w:numId w:val="7"/>
        </w:numPr>
        <w:rPr>
          <w:rFonts w:ascii="Calibri" w:hAnsi="Calibri" w:cs="Arial" w:asciiTheme="minorAscii" w:hAnsiTheme="minorAscii" w:cstheme="minorBidi"/>
        </w:rPr>
      </w:pPr>
      <w:r w:rsidRPr="2D53B212" w:rsidR="6C09E7E8">
        <w:rPr>
          <w:rFonts w:ascii="Calibri" w:hAnsi="Calibri" w:cs="Arial" w:asciiTheme="minorAscii" w:hAnsiTheme="minorAscii" w:cstheme="minorBidi"/>
        </w:rPr>
        <w:t xml:space="preserve">Literacy has been a hot topic across the state in the last several years.  The </w:t>
      </w:r>
      <w:r w:rsidRPr="2D53B212" w:rsidR="7BDE4698">
        <w:rPr>
          <w:rFonts w:ascii="Calibri" w:hAnsi="Calibri" w:cs="Arial" w:asciiTheme="minorAscii" w:hAnsiTheme="minorAscii" w:cstheme="minorBidi"/>
        </w:rPr>
        <w:t xml:space="preserve">UNC System Literacy Course Review </w:t>
      </w:r>
      <w:r w:rsidRPr="2D53B212" w:rsidR="6C09E7E8">
        <w:rPr>
          <w:rFonts w:ascii="Calibri" w:hAnsi="Calibri" w:cs="Arial" w:asciiTheme="minorAscii" w:hAnsiTheme="minorAscii" w:cstheme="minorBidi"/>
        </w:rPr>
        <w:t xml:space="preserve">compilation report was released by an independent </w:t>
      </w:r>
      <w:r w:rsidRPr="2D53B212" w:rsidR="2E57FD83">
        <w:rPr>
          <w:rFonts w:ascii="Calibri" w:hAnsi="Calibri" w:cs="Arial" w:asciiTheme="minorAscii" w:hAnsiTheme="minorAscii" w:cstheme="minorBidi"/>
        </w:rPr>
        <w:t>contractor and was discussed by the BOG in recent meetings.  WCU’s literacy rating was ‘Needs Improvement.’  The BOG is asking for immediate a</w:t>
      </w:r>
      <w:r w:rsidRPr="2D53B212" w:rsidR="164A3A59">
        <w:rPr>
          <w:rFonts w:ascii="Calibri" w:hAnsi="Calibri" w:cs="Arial" w:asciiTheme="minorAscii" w:hAnsiTheme="minorAscii" w:cstheme="minorBidi"/>
        </w:rPr>
        <w:t xml:space="preserve">ction in response to the report.  We have already started to </w:t>
      </w:r>
      <w:bookmarkStart w:name="_Int_sjSTlNua" w:id="930568123"/>
      <w:r w:rsidRPr="2D53B212" w:rsidR="164A3A59">
        <w:rPr>
          <w:rFonts w:ascii="Calibri" w:hAnsi="Calibri" w:cs="Arial" w:asciiTheme="minorAscii" w:hAnsiTheme="minorAscii" w:cstheme="minorBidi"/>
        </w:rPr>
        <w:t>take action</w:t>
      </w:r>
      <w:bookmarkEnd w:id="930568123"/>
      <w:r w:rsidRPr="2D53B212" w:rsidR="164A3A59">
        <w:rPr>
          <w:rFonts w:ascii="Calibri" w:hAnsi="Calibri" w:cs="Arial" w:asciiTheme="minorAscii" w:hAnsiTheme="minorAscii" w:cstheme="minorBidi"/>
        </w:rPr>
        <w:t xml:space="preserve">.  We are continuing to work on our areas of challenge. </w:t>
      </w:r>
      <w:r w:rsidRPr="2D53B212" w:rsidR="5D79804F">
        <w:rPr>
          <w:rFonts w:ascii="Calibri" w:hAnsi="Calibri" w:cs="Arial" w:asciiTheme="minorAscii" w:hAnsiTheme="minorAscii" w:cstheme="minorBidi"/>
        </w:rPr>
        <w:t xml:space="preserve">We have </w:t>
      </w:r>
      <w:proofErr w:type="gramStart"/>
      <w:r w:rsidRPr="2D53B212" w:rsidR="5D79804F">
        <w:rPr>
          <w:rFonts w:ascii="Calibri" w:hAnsi="Calibri" w:cs="Arial" w:asciiTheme="minorAscii" w:hAnsiTheme="minorAscii" w:cstheme="minorBidi"/>
        </w:rPr>
        <w:t>donor</w:t>
      </w:r>
      <w:proofErr w:type="gramEnd"/>
      <w:r w:rsidRPr="2D53B212" w:rsidR="5D79804F">
        <w:rPr>
          <w:rFonts w:ascii="Calibri" w:hAnsi="Calibri" w:cs="Arial" w:asciiTheme="minorAscii" w:hAnsiTheme="minorAscii" w:cstheme="minorBidi"/>
        </w:rPr>
        <w:t xml:space="preserve"> who will be sponsoring a Distinguished Professorship </w:t>
      </w:r>
      <w:r w:rsidRPr="2D53B212" w:rsidR="5D79804F">
        <w:rPr>
          <w:rFonts w:ascii="Calibri" w:hAnsi="Calibri" w:cs="Arial" w:asciiTheme="minorAscii" w:hAnsiTheme="minorAscii" w:cstheme="minorBidi"/>
        </w:rPr>
        <w:t>in</w:t>
      </w:r>
      <w:r w:rsidRPr="2D53B212" w:rsidR="188948D3">
        <w:rPr>
          <w:rFonts w:ascii="Calibri" w:hAnsi="Calibri" w:cs="Arial" w:asciiTheme="minorAscii" w:hAnsiTheme="minorAscii" w:cstheme="minorBidi"/>
        </w:rPr>
        <w:t xml:space="preserve"> </w:t>
      </w:r>
      <w:r w:rsidRPr="2D53B212" w:rsidR="5D79804F">
        <w:rPr>
          <w:rFonts w:ascii="Calibri" w:hAnsi="Calibri" w:cs="Arial" w:asciiTheme="minorAscii" w:hAnsiTheme="minorAscii" w:cstheme="minorBidi"/>
        </w:rPr>
        <w:t>the</w:t>
      </w:r>
      <w:r w:rsidRPr="2D53B212" w:rsidR="5D79804F">
        <w:rPr>
          <w:rFonts w:ascii="Calibri" w:hAnsi="Calibri" w:cs="Arial" w:asciiTheme="minorAscii" w:hAnsiTheme="minorAscii" w:cstheme="minorBidi"/>
        </w:rPr>
        <w:t xml:space="preserve"> STL to focus on early literacy.</w:t>
      </w:r>
    </w:p>
    <w:p w:rsidR="3DBCE8BA" w:rsidP="3DBCE8BA" w:rsidRDefault="3DBCE8BA" w14:paraId="4FEC60D0" w14:textId="22D9711B">
      <w:pPr>
        <w:rPr>
          <w:rFonts w:asciiTheme="minorHAnsi" w:hAnsiTheme="minorHAnsi" w:cstheme="minorBidi"/>
        </w:rPr>
      </w:pPr>
    </w:p>
    <w:p w:rsidRPr="001045D5" w:rsidR="001045D5" w:rsidP="3DBCE8BA" w:rsidRDefault="001045D5" w14:paraId="323EE524" w14:textId="31722984">
      <w:pPr>
        <w:numPr>
          <w:ilvl w:val="1"/>
          <w:numId w:val="12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Field Supervisor Pay (Amanda Chapman)</w:t>
      </w:r>
    </w:p>
    <w:p w:rsidR="51B4B7CB" w:rsidP="3DBCE8BA" w:rsidRDefault="51B4B7CB" w14:paraId="1BF176A9" w14:textId="79D3E8B1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3DBCE8BA">
        <w:rPr>
          <w:rFonts w:asciiTheme="minorHAnsi" w:hAnsiTheme="minorHAnsi" w:cstheme="minorBidi"/>
        </w:rPr>
        <w:t>We received approval to increase adjunct supervisor pay this semester!</w:t>
      </w:r>
    </w:p>
    <w:p w:rsidR="3DBCE8BA" w:rsidP="3DBCE8BA" w:rsidRDefault="3DBCE8BA" w14:paraId="295FFB61" w14:textId="44CD2FC2">
      <w:pPr>
        <w:rPr>
          <w:rFonts w:asciiTheme="minorHAnsi" w:hAnsiTheme="minorHAnsi" w:cstheme="minorBidi"/>
        </w:rPr>
      </w:pPr>
    </w:p>
    <w:p w:rsidRPr="00E60FBF" w:rsidR="00C36D07" w:rsidP="3DBCE8BA" w:rsidRDefault="0074291E" w14:paraId="22B45BBE" w14:textId="5C35BA52">
      <w:pPr>
        <w:pStyle w:val="ListParagraph"/>
        <w:numPr>
          <w:ilvl w:val="1"/>
          <w:numId w:val="12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edTPA</w:t>
      </w:r>
      <w:r w:rsidRPr="05151FC3" w:rsidR="00C36D07">
        <w:rPr>
          <w:rFonts w:asciiTheme="minorHAnsi" w:hAnsiTheme="minorHAnsi" w:cstheme="minorBidi"/>
        </w:rPr>
        <w:t xml:space="preserve"> Dashboard</w:t>
      </w:r>
      <w:r w:rsidRPr="05151FC3" w:rsidR="005E3EBE">
        <w:rPr>
          <w:rFonts w:asciiTheme="minorHAnsi" w:hAnsiTheme="minorHAnsi" w:cstheme="minorBidi"/>
        </w:rPr>
        <w:t xml:space="preserve"> (</w:t>
      </w:r>
      <w:r w:rsidRPr="05151FC3" w:rsidR="00C36D07">
        <w:rPr>
          <w:rFonts w:asciiTheme="minorHAnsi" w:hAnsiTheme="minorHAnsi" w:cstheme="minorBidi"/>
        </w:rPr>
        <w:t>Lee Nickles</w:t>
      </w:r>
      <w:r w:rsidRPr="05151FC3" w:rsidR="005E3EBE">
        <w:rPr>
          <w:rFonts w:asciiTheme="minorHAnsi" w:hAnsiTheme="minorHAnsi" w:cstheme="minorBidi"/>
        </w:rPr>
        <w:t>)</w:t>
      </w:r>
    </w:p>
    <w:p w:rsidR="3FF8218D" w:rsidP="3DBCE8BA" w:rsidRDefault="3FF8218D" w14:paraId="644AEFC1" w14:textId="34929DCD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 xml:space="preserve">Dr. Nickles </w:t>
      </w:r>
      <w:r w:rsidRPr="05151FC3" w:rsidR="299C3EFB">
        <w:rPr>
          <w:rFonts w:asciiTheme="minorHAnsi" w:hAnsiTheme="minorHAnsi" w:cstheme="minorBidi"/>
        </w:rPr>
        <w:t>has created</w:t>
      </w:r>
      <w:r w:rsidRPr="05151FC3">
        <w:rPr>
          <w:rFonts w:asciiTheme="minorHAnsi" w:hAnsiTheme="minorHAnsi" w:cstheme="minorBidi"/>
        </w:rPr>
        <w:t xml:space="preserve"> a </w:t>
      </w:r>
      <w:hyperlink r:id="rId18">
        <w:r w:rsidRPr="05151FC3" w:rsidR="233DD1D5">
          <w:rPr>
            <w:rStyle w:val="Hyperlink"/>
            <w:rFonts w:asciiTheme="minorHAnsi" w:hAnsiTheme="minorHAnsi" w:cstheme="minorBidi"/>
          </w:rPr>
          <w:t>new</w:t>
        </w:r>
        <w:r w:rsidRPr="05151FC3" w:rsidR="3EB42EFC">
          <w:rPr>
            <w:rStyle w:val="Hyperlink"/>
            <w:rFonts w:asciiTheme="minorHAnsi" w:hAnsiTheme="minorHAnsi" w:cstheme="minorBidi"/>
          </w:rPr>
          <w:t xml:space="preserve"> edTPA</w:t>
        </w:r>
        <w:r w:rsidRPr="05151FC3" w:rsidR="233DD1D5">
          <w:rPr>
            <w:rStyle w:val="Hyperlink"/>
            <w:rFonts w:asciiTheme="minorHAnsi" w:hAnsiTheme="minorHAnsi" w:cstheme="minorBidi"/>
          </w:rPr>
          <w:t xml:space="preserve"> </w:t>
        </w:r>
        <w:r w:rsidRPr="05151FC3">
          <w:rPr>
            <w:rStyle w:val="Hyperlink"/>
            <w:rFonts w:asciiTheme="minorHAnsi" w:hAnsiTheme="minorHAnsi" w:cstheme="minorBidi"/>
          </w:rPr>
          <w:t>dashboard</w:t>
        </w:r>
      </w:hyperlink>
      <w:r w:rsidRPr="05151FC3">
        <w:rPr>
          <w:rFonts w:asciiTheme="minorHAnsi" w:hAnsiTheme="minorHAnsi" w:cstheme="minorBidi"/>
        </w:rPr>
        <w:t xml:space="preserve"> that displays new ways to look at edT</w:t>
      </w:r>
      <w:r w:rsidRPr="05151FC3" w:rsidR="083E04E2">
        <w:rPr>
          <w:rFonts w:asciiTheme="minorHAnsi" w:hAnsiTheme="minorHAnsi" w:cstheme="minorBidi"/>
        </w:rPr>
        <w:t>PA data.</w:t>
      </w:r>
    </w:p>
    <w:p w:rsidR="21F1367E" w:rsidP="05151FC3" w:rsidRDefault="21F1367E" w14:paraId="6B14FBCA" w14:textId="2579D242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Reach out to Dr. Nickles if you have questions.</w:t>
      </w:r>
    </w:p>
    <w:p w:rsidR="21F1367E" w:rsidP="05151FC3" w:rsidRDefault="21F1367E" w14:paraId="6D12714D" w14:textId="7F1F84FE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More dashboards are in the works.</w:t>
      </w:r>
    </w:p>
    <w:p w:rsidR="05151FC3" w:rsidP="05151FC3" w:rsidRDefault="05151FC3" w14:paraId="7DA06228" w14:textId="26E937EB">
      <w:pPr>
        <w:rPr>
          <w:rFonts w:asciiTheme="minorHAnsi" w:hAnsiTheme="minorHAnsi" w:cstheme="minorBidi"/>
        </w:rPr>
      </w:pPr>
    </w:p>
    <w:p w:rsidR="21F1367E" w:rsidP="05151FC3" w:rsidRDefault="21F1367E" w14:paraId="5829028C" w14:textId="19F0B1C3">
      <w:pPr>
        <w:rPr>
          <w:rFonts w:asciiTheme="minorHAnsi" w:hAnsiTheme="minorHAnsi" w:cstheme="minorBidi"/>
        </w:rPr>
      </w:pPr>
      <w:r w:rsidRPr="05151FC3">
        <w:rPr>
          <w:rFonts w:asciiTheme="minorHAnsi" w:hAnsiTheme="minorHAnsi" w:cstheme="minorBidi"/>
        </w:rPr>
        <w:t>Meeting adjourned at 4:45pm.</w:t>
      </w:r>
    </w:p>
    <w:p w:rsidR="3DBCE8BA" w:rsidP="3DBCE8BA" w:rsidRDefault="3DBCE8BA" w14:paraId="6B9C2CC1" w14:textId="1C0090A1">
      <w:pPr>
        <w:pStyle w:val="ListParagraph"/>
        <w:rPr>
          <w:rFonts w:ascii="Segoe UI" w:hAnsi="Segoe UI" w:eastAsia="Segoe UI" w:cs="Segoe UI"/>
          <w:sz w:val="22"/>
          <w:szCs w:val="22"/>
        </w:rPr>
      </w:pPr>
    </w:p>
    <w:sectPr w:rsidR="3DBCE8BA" w:rsidSect="00770CA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47E" w:rsidP="009904D0" w:rsidRDefault="003D647E" w14:paraId="663D0D5A" w14:textId="77777777">
      <w:r>
        <w:separator/>
      </w:r>
    </w:p>
  </w:endnote>
  <w:endnote w:type="continuationSeparator" w:id="0">
    <w:p w:rsidR="003D647E" w:rsidP="009904D0" w:rsidRDefault="003D647E" w14:paraId="6AEA39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4D0" w:rsidRDefault="009904D0" w14:paraId="6CB041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4D0" w:rsidRDefault="009904D0" w14:paraId="571EE16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4D0" w:rsidRDefault="009904D0" w14:paraId="79A221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47E" w:rsidP="009904D0" w:rsidRDefault="003D647E" w14:paraId="0435B709" w14:textId="77777777">
      <w:r>
        <w:separator/>
      </w:r>
    </w:p>
  </w:footnote>
  <w:footnote w:type="continuationSeparator" w:id="0">
    <w:p w:rsidR="003D647E" w:rsidP="009904D0" w:rsidRDefault="003D647E" w14:paraId="039B845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4D0" w:rsidRDefault="00000000" w14:paraId="1F2E6174" w14:textId="2DBEBBAC">
    <w:pPr>
      <w:pStyle w:val="Header"/>
    </w:pPr>
    <w:r>
      <w:rPr>
        <w:noProof/>
      </w:rPr>
      <w:pict w14:anchorId="73054F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379907" style="position:absolute;margin-left:0;margin-top:0;width:471.3pt;height:188.5pt;rotation:315;z-index:-251655168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4D0" w:rsidRDefault="00000000" w14:paraId="06790F14" w14:textId="18EE011D">
    <w:pPr>
      <w:pStyle w:val="Header"/>
    </w:pPr>
    <w:r>
      <w:rPr>
        <w:noProof/>
      </w:rPr>
      <w:pict w14:anchorId="24818C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379908" style="position:absolute;margin-left:0;margin-top:0;width:471.3pt;height:188.5pt;rotation:315;z-index:-251653120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4D0" w:rsidRDefault="00000000" w14:paraId="50F83601" w14:textId="6778C665">
    <w:pPr>
      <w:pStyle w:val="Header"/>
    </w:pPr>
    <w:r>
      <w:rPr>
        <w:noProof/>
      </w:rPr>
      <w:pict w14:anchorId="62BF7F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379906" style="position:absolute;margin-left:0;margin-top:0;width:471.3pt;height:188.5pt;rotation:315;z-index:-251657216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bookmark int2:bookmarkName="_Int_sjSTlNua" int2:invalidationBookmarkName="" int2:hashCode="Hl7AA7SkXgmZVG" int2:id="FTcQRCih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F287"/>
    <w:multiLevelType w:val="hybridMultilevel"/>
    <w:tmpl w:val="E8A6C678"/>
    <w:lvl w:ilvl="0" w:tplc="89645F3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7008264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9D3C83C6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B0B4597C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4F608E1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966E6AB8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9C26D80C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CDAA8798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725487DA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120752C6"/>
    <w:multiLevelType w:val="hybridMultilevel"/>
    <w:tmpl w:val="9F004B3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96F40"/>
    <w:multiLevelType w:val="hybridMultilevel"/>
    <w:tmpl w:val="5254CB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C34C2C"/>
    <w:multiLevelType w:val="hybridMultilevel"/>
    <w:tmpl w:val="E7BE0DC2"/>
    <w:lvl w:ilvl="0" w:tplc="0EE492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44F2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3A1F7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5CAEDE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F25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ECC4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F448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AA27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584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226FCD"/>
    <w:multiLevelType w:val="hybridMultilevel"/>
    <w:tmpl w:val="99B8D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DA02"/>
    <w:multiLevelType w:val="hybridMultilevel"/>
    <w:tmpl w:val="357EAD30"/>
    <w:lvl w:ilvl="0" w:tplc="B256189C">
      <w:start w:val="1"/>
      <w:numFmt w:val="decimal"/>
      <w:lvlText w:val="%1."/>
      <w:lvlJc w:val="left"/>
      <w:pPr>
        <w:ind w:left="720" w:hanging="360"/>
      </w:pPr>
    </w:lvl>
    <w:lvl w:ilvl="1" w:tplc="72FA665C">
      <w:start w:val="1"/>
      <w:numFmt w:val="upperLetter"/>
      <w:lvlText w:val="%2."/>
      <w:lvlJc w:val="left"/>
      <w:pPr>
        <w:ind w:left="1440" w:hanging="360"/>
      </w:pPr>
    </w:lvl>
    <w:lvl w:ilvl="2" w:tplc="558657B8">
      <w:start w:val="1"/>
      <w:numFmt w:val="lowerRoman"/>
      <w:lvlText w:val="%3."/>
      <w:lvlJc w:val="right"/>
      <w:pPr>
        <w:ind w:left="2160" w:hanging="180"/>
      </w:pPr>
    </w:lvl>
    <w:lvl w:ilvl="3" w:tplc="AEDCBE8A">
      <w:start w:val="1"/>
      <w:numFmt w:val="decimal"/>
      <w:lvlText w:val="%4."/>
      <w:lvlJc w:val="left"/>
      <w:pPr>
        <w:ind w:left="2880" w:hanging="360"/>
      </w:pPr>
    </w:lvl>
    <w:lvl w:ilvl="4" w:tplc="2DF0BC9A">
      <w:start w:val="1"/>
      <w:numFmt w:val="lowerLetter"/>
      <w:lvlText w:val="%5."/>
      <w:lvlJc w:val="left"/>
      <w:pPr>
        <w:ind w:left="3600" w:hanging="360"/>
      </w:pPr>
    </w:lvl>
    <w:lvl w:ilvl="5" w:tplc="0C3CBCC0">
      <w:start w:val="1"/>
      <w:numFmt w:val="lowerRoman"/>
      <w:lvlText w:val="%6."/>
      <w:lvlJc w:val="right"/>
      <w:pPr>
        <w:ind w:left="4320" w:hanging="180"/>
      </w:pPr>
    </w:lvl>
    <w:lvl w:ilvl="6" w:tplc="9DE615A2">
      <w:start w:val="1"/>
      <w:numFmt w:val="decimal"/>
      <w:lvlText w:val="%7."/>
      <w:lvlJc w:val="left"/>
      <w:pPr>
        <w:ind w:left="5040" w:hanging="360"/>
      </w:pPr>
    </w:lvl>
    <w:lvl w:ilvl="7" w:tplc="4374432E">
      <w:start w:val="1"/>
      <w:numFmt w:val="lowerLetter"/>
      <w:lvlText w:val="%8."/>
      <w:lvlJc w:val="left"/>
      <w:pPr>
        <w:ind w:left="5760" w:hanging="360"/>
      </w:pPr>
    </w:lvl>
    <w:lvl w:ilvl="8" w:tplc="B0E00B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55621"/>
    <w:multiLevelType w:val="hybridMultilevel"/>
    <w:tmpl w:val="FDCC2C16"/>
    <w:lvl w:ilvl="0" w:tplc="C65096DA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C7FC908C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BFBAC7CA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1844A7C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F3CD3EC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991AE6B8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DFDA4C5C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E2E28E1C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5B6A66D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453E0D5D"/>
    <w:multiLevelType w:val="hybridMultilevel"/>
    <w:tmpl w:val="C966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469C0"/>
    <w:multiLevelType w:val="hybridMultilevel"/>
    <w:tmpl w:val="B9D47E76"/>
    <w:lvl w:ilvl="0" w:tplc="E1841964">
      <w:start w:val="1"/>
      <w:numFmt w:val="decimal"/>
      <w:lvlText w:val="%1."/>
      <w:lvlJc w:val="left"/>
      <w:pPr>
        <w:ind w:left="720" w:hanging="360"/>
      </w:pPr>
    </w:lvl>
    <w:lvl w:ilvl="1" w:tplc="87FAE932">
      <w:start w:val="1"/>
      <w:numFmt w:val="lowerLetter"/>
      <w:lvlText w:val="%2."/>
      <w:lvlJc w:val="left"/>
      <w:pPr>
        <w:ind w:left="1440" w:hanging="360"/>
      </w:pPr>
    </w:lvl>
    <w:lvl w:ilvl="2" w:tplc="BF604F78">
      <w:start w:val="1"/>
      <w:numFmt w:val="decimal"/>
      <w:lvlText w:val="%3."/>
      <w:lvlJc w:val="left"/>
      <w:pPr>
        <w:ind w:left="2340" w:hanging="360"/>
      </w:pPr>
    </w:lvl>
    <w:lvl w:ilvl="3" w:tplc="1C66F006">
      <w:start w:val="1"/>
      <w:numFmt w:val="decimal"/>
      <w:lvlText w:val="%4."/>
      <w:lvlJc w:val="left"/>
      <w:pPr>
        <w:ind w:left="2880" w:hanging="360"/>
      </w:pPr>
    </w:lvl>
    <w:lvl w:ilvl="4" w:tplc="C668173C">
      <w:start w:val="1"/>
      <w:numFmt w:val="lowerLetter"/>
      <w:lvlText w:val="%5."/>
      <w:lvlJc w:val="left"/>
      <w:pPr>
        <w:ind w:left="3600" w:hanging="360"/>
      </w:pPr>
    </w:lvl>
    <w:lvl w:ilvl="5" w:tplc="AC04C1AC">
      <w:start w:val="1"/>
      <w:numFmt w:val="lowerRoman"/>
      <w:lvlText w:val="%6."/>
      <w:lvlJc w:val="right"/>
      <w:pPr>
        <w:ind w:left="4320" w:hanging="180"/>
      </w:pPr>
    </w:lvl>
    <w:lvl w:ilvl="6" w:tplc="7D049C80">
      <w:start w:val="1"/>
      <w:numFmt w:val="decimal"/>
      <w:lvlText w:val="%7."/>
      <w:lvlJc w:val="left"/>
      <w:pPr>
        <w:ind w:left="5040" w:hanging="360"/>
      </w:pPr>
    </w:lvl>
    <w:lvl w:ilvl="7" w:tplc="83724BB6">
      <w:start w:val="1"/>
      <w:numFmt w:val="lowerLetter"/>
      <w:lvlText w:val="%8."/>
      <w:lvlJc w:val="left"/>
      <w:pPr>
        <w:ind w:left="5760" w:hanging="360"/>
      </w:pPr>
    </w:lvl>
    <w:lvl w:ilvl="8" w:tplc="F40051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73970"/>
    <w:multiLevelType w:val="multilevel"/>
    <w:tmpl w:val="6668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2C92B62"/>
    <w:multiLevelType w:val="hybridMultilevel"/>
    <w:tmpl w:val="E4702C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CA3D1F"/>
    <w:multiLevelType w:val="hybridMultilevel"/>
    <w:tmpl w:val="4188874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2F5C7E1"/>
    <w:multiLevelType w:val="hybridMultilevel"/>
    <w:tmpl w:val="B03A143E"/>
    <w:lvl w:ilvl="0" w:tplc="F500C0BC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A142E5B8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50C611EC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78525A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A7EEC32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AD0C3FCC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C684624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9EFEFB3C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BD0C15F4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64BF7643"/>
    <w:multiLevelType w:val="hybridMultilevel"/>
    <w:tmpl w:val="77D49FE6"/>
    <w:lvl w:ilvl="0" w:tplc="D530153C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FD88183A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DC66E0A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668A5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CFE634DC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6892101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9CC6F2C8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7A00E732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2FDEB78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6560C1B4"/>
    <w:multiLevelType w:val="hybridMultilevel"/>
    <w:tmpl w:val="9778794C"/>
    <w:lvl w:ilvl="0" w:tplc="D2081F5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CA98A05C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583C8FB4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8B68ADA8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75A6DF2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22405B5A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AC05C4A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B027CE6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E632CE2A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6BA3114B"/>
    <w:multiLevelType w:val="hybridMultilevel"/>
    <w:tmpl w:val="3DF084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20267"/>
    <w:multiLevelType w:val="hybridMultilevel"/>
    <w:tmpl w:val="08446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50017"/>
    <w:multiLevelType w:val="hybridMultilevel"/>
    <w:tmpl w:val="2A08C2CC"/>
    <w:lvl w:ilvl="0" w:tplc="F098A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FE6D8"/>
    <w:multiLevelType w:val="hybridMultilevel"/>
    <w:tmpl w:val="A5982E1E"/>
    <w:lvl w:ilvl="0" w:tplc="7D70957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81C52F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33B89F0C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DA5E3A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581C986A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7EDA02F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AA4A534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340AD69A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5986D39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798245B7"/>
    <w:multiLevelType w:val="hybridMultilevel"/>
    <w:tmpl w:val="770475EA"/>
    <w:lvl w:ilvl="0" w:tplc="56E618C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18F8E"/>
    <w:multiLevelType w:val="hybridMultilevel"/>
    <w:tmpl w:val="08829F74"/>
    <w:lvl w:ilvl="0" w:tplc="B4CA4C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B09C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BC5E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AC99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9245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948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E866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F40F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CE89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3103F2"/>
    <w:multiLevelType w:val="hybridMultilevel"/>
    <w:tmpl w:val="6F22C2FA"/>
    <w:lvl w:ilvl="0" w:tplc="839C602A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9C7EFC78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3328F40C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3848F42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395E56A8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C9567E7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CBA13C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97016F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F252C394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7DFF675D"/>
    <w:multiLevelType w:val="hybridMultilevel"/>
    <w:tmpl w:val="6B8E811E"/>
    <w:lvl w:ilvl="0" w:tplc="56E618C0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35760392">
    <w:abstractNumId w:val="5"/>
  </w:num>
  <w:num w:numId="2" w16cid:durableId="1914044606">
    <w:abstractNumId w:val="8"/>
  </w:num>
  <w:num w:numId="3" w16cid:durableId="1478448240">
    <w:abstractNumId w:val="0"/>
  </w:num>
  <w:num w:numId="4" w16cid:durableId="1724524679">
    <w:abstractNumId w:val="3"/>
  </w:num>
  <w:num w:numId="5" w16cid:durableId="1945305660">
    <w:abstractNumId w:val="12"/>
  </w:num>
  <w:num w:numId="6" w16cid:durableId="1547795702">
    <w:abstractNumId w:val="20"/>
  </w:num>
  <w:num w:numId="7" w16cid:durableId="1144347715">
    <w:abstractNumId w:val="21"/>
  </w:num>
  <w:num w:numId="8" w16cid:durableId="111675225">
    <w:abstractNumId w:val="14"/>
  </w:num>
  <w:num w:numId="9" w16cid:durableId="1457218878">
    <w:abstractNumId w:val="18"/>
  </w:num>
  <w:num w:numId="10" w16cid:durableId="1931042169">
    <w:abstractNumId w:val="6"/>
  </w:num>
  <w:num w:numId="11" w16cid:durableId="1994867875">
    <w:abstractNumId w:val="13"/>
  </w:num>
  <w:num w:numId="12" w16cid:durableId="1133139715">
    <w:abstractNumId w:val="17"/>
  </w:num>
  <w:num w:numId="13" w16cid:durableId="1635057718">
    <w:abstractNumId w:val="2"/>
  </w:num>
  <w:num w:numId="14" w16cid:durableId="1836072166">
    <w:abstractNumId w:val="16"/>
  </w:num>
  <w:num w:numId="15" w16cid:durableId="98641732">
    <w:abstractNumId w:val="1"/>
  </w:num>
  <w:num w:numId="16" w16cid:durableId="213859506">
    <w:abstractNumId w:val="7"/>
  </w:num>
  <w:num w:numId="17" w16cid:durableId="1985311004">
    <w:abstractNumId w:val="10"/>
  </w:num>
  <w:num w:numId="18" w16cid:durableId="2074964684">
    <w:abstractNumId w:val="15"/>
  </w:num>
  <w:num w:numId="19" w16cid:durableId="419521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4223855">
    <w:abstractNumId w:val="9"/>
  </w:num>
  <w:num w:numId="21" w16cid:durableId="691492642">
    <w:abstractNumId w:val="11"/>
  </w:num>
  <w:num w:numId="22" w16cid:durableId="1681659931">
    <w:abstractNumId w:val="22"/>
  </w:num>
  <w:num w:numId="23" w16cid:durableId="9194080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C8"/>
    <w:rsid w:val="00012BA3"/>
    <w:rsid w:val="000145F9"/>
    <w:rsid w:val="00014D0E"/>
    <w:rsid w:val="00062EED"/>
    <w:rsid w:val="0007187B"/>
    <w:rsid w:val="00084621"/>
    <w:rsid w:val="00086829"/>
    <w:rsid w:val="000A232E"/>
    <w:rsid w:val="000B65C8"/>
    <w:rsid w:val="000C2941"/>
    <w:rsid w:val="000C7D71"/>
    <w:rsid w:val="000F0BC1"/>
    <w:rsid w:val="000F0F21"/>
    <w:rsid w:val="000F723E"/>
    <w:rsid w:val="001045D5"/>
    <w:rsid w:val="00112360"/>
    <w:rsid w:val="0015007D"/>
    <w:rsid w:val="001638C2"/>
    <w:rsid w:val="00165C01"/>
    <w:rsid w:val="0017617E"/>
    <w:rsid w:val="00176A1B"/>
    <w:rsid w:val="00190CB1"/>
    <w:rsid w:val="00193A44"/>
    <w:rsid w:val="0019669D"/>
    <w:rsid w:val="001A1A1E"/>
    <w:rsid w:val="001B6B54"/>
    <w:rsid w:val="001C5AE3"/>
    <w:rsid w:val="001D3BCE"/>
    <w:rsid w:val="001D47BB"/>
    <w:rsid w:val="001E137E"/>
    <w:rsid w:val="001E513C"/>
    <w:rsid w:val="001F0BEC"/>
    <w:rsid w:val="001F559E"/>
    <w:rsid w:val="001F6DB3"/>
    <w:rsid w:val="001F7180"/>
    <w:rsid w:val="00202C79"/>
    <w:rsid w:val="00203676"/>
    <w:rsid w:val="00220DF2"/>
    <w:rsid w:val="00222C02"/>
    <w:rsid w:val="00223976"/>
    <w:rsid w:val="002343C3"/>
    <w:rsid w:val="00240F8E"/>
    <w:rsid w:val="0024154C"/>
    <w:rsid w:val="0024776F"/>
    <w:rsid w:val="00252378"/>
    <w:rsid w:val="0025504A"/>
    <w:rsid w:val="00262CF5"/>
    <w:rsid w:val="00264AA9"/>
    <w:rsid w:val="002826F6"/>
    <w:rsid w:val="00292DB1"/>
    <w:rsid w:val="002A5AC8"/>
    <w:rsid w:val="002B11EA"/>
    <w:rsid w:val="003130FD"/>
    <w:rsid w:val="0032444C"/>
    <w:rsid w:val="00344610"/>
    <w:rsid w:val="0034461C"/>
    <w:rsid w:val="00372D45"/>
    <w:rsid w:val="00394BC0"/>
    <w:rsid w:val="003C4578"/>
    <w:rsid w:val="003C7445"/>
    <w:rsid w:val="003D647E"/>
    <w:rsid w:val="00410E46"/>
    <w:rsid w:val="00411768"/>
    <w:rsid w:val="00412BFB"/>
    <w:rsid w:val="00415D32"/>
    <w:rsid w:val="00425591"/>
    <w:rsid w:val="00433E3B"/>
    <w:rsid w:val="004343D7"/>
    <w:rsid w:val="0043748E"/>
    <w:rsid w:val="004547EC"/>
    <w:rsid w:val="004603F9"/>
    <w:rsid w:val="0047433F"/>
    <w:rsid w:val="0048675F"/>
    <w:rsid w:val="0048742A"/>
    <w:rsid w:val="004A0953"/>
    <w:rsid w:val="004B30D1"/>
    <w:rsid w:val="004B6E98"/>
    <w:rsid w:val="004C13F4"/>
    <w:rsid w:val="004E2D54"/>
    <w:rsid w:val="004E426F"/>
    <w:rsid w:val="004F2968"/>
    <w:rsid w:val="004F50F1"/>
    <w:rsid w:val="00511CB6"/>
    <w:rsid w:val="00513988"/>
    <w:rsid w:val="0053598B"/>
    <w:rsid w:val="005469DC"/>
    <w:rsid w:val="00571C07"/>
    <w:rsid w:val="00573F23"/>
    <w:rsid w:val="00582075"/>
    <w:rsid w:val="005A0D74"/>
    <w:rsid w:val="005A27BA"/>
    <w:rsid w:val="005A7AF1"/>
    <w:rsid w:val="005D3641"/>
    <w:rsid w:val="005E3EBE"/>
    <w:rsid w:val="005F2B5E"/>
    <w:rsid w:val="005F3B5F"/>
    <w:rsid w:val="006160BF"/>
    <w:rsid w:val="00630DAB"/>
    <w:rsid w:val="00640912"/>
    <w:rsid w:val="0064350F"/>
    <w:rsid w:val="00644F08"/>
    <w:rsid w:val="00682E8C"/>
    <w:rsid w:val="00684F96"/>
    <w:rsid w:val="00693390"/>
    <w:rsid w:val="006936C8"/>
    <w:rsid w:val="00697542"/>
    <w:rsid w:val="006A715D"/>
    <w:rsid w:val="006B107A"/>
    <w:rsid w:val="006B2B44"/>
    <w:rsid w:val="006D0ABD"/>
    <w:rsid w:val="006D5068"/>
    <w:rsid w:val="006D6CDE"/>
    <w:rsid w:val="006E3176"/>
    <w:rsid w:val="006E4029"/>
    <w:rsid w:val="007172DC"/>
    <w:rsid w:val="00722825"/>
    <w:rsid w:val="0074291E"/>
    <w:rsid w:val="0075554A"/>
    <w:rsid w:val="0076612E"/>
    <w:rsid w:val="0077363E"/>
    <w:rsid w:val="007946B1"/>
    <w:rsid w:val="007A47CD"/>
    <w:rsid w:val="007B34AE"/>
    <w:rsid w:val="007D6C48"/>
    <w:rsid w:val="007F2320"/>
    <w:rsid w:val="00807441"/>
    <w:rsid w:val="00813272"/>
    <w:rsid w:val="0084093F"/>
    <w:rsid w:val="00857D69"/>
    <w:rsid w:val="00865418"/>
    <w:rsid w:val="00882FE0"/>
    <w:rsid w:val="00893100"/>
    <w:rsid w:val="008B0E3F"/>
    <w:rsid w:val="008B1518"/>
    <w:rsid w:val="008C1AA7"/>
    <w:rsid w:val="008C238C"/>
    <w:rsid w:val="008D7B22"/>
    <w:rsid w:val="008E7042"/>
    <w:rsid w:val="008F29CF"/>
    <w:rsid w:val="008F6E0F"/>
    <w:rsid w:val="009054D6"/>
    <w:rsid w:val="00911642"/>
    <w:rsid w:val="009200FD"/>
    <w:rsid w:val="0092477A"/>
    <w:rsid w:val="009258BA"/>
    <w:rsid w:val="00932ACB"/>
    <w:rsid w:val="009473C9"/>
    <w:rsid w:val="00951B9C"/>
    <w:rsid w:val="00957352"/>
    <w:rsid w:val="00961ED9"/>
    <w:rsid w:val="00964901"/>
    <w:rsid w:val="00981ABF"/>
    <w:rsid w:val="00986A8D"/>
    <w:rsid w:val="0098786D"/>
    <w:rsid w:val="009904D0"/>
    <w:rsid w:val="0099356A"/>
    <w:rsid w:val="009A1875"/>
    <w:rsid w:val="009C1A1D"/>
    <w:rsid w:val="009C5E16"/>
    <w:rsid w:val="009E348C"/>
    <w:rsid w:val="009F2501"/>
    <w:rsid w:val="00A00C32"/>
    <w:rsid w:val="00A03B7C"/>
    <w:rsid w:val="00A141FA"/>
    <w:rsid w:val="00A145CA"/>
    <w:rsid w:val="00A2760C"/>
    <w:rsid w:val="00A278FB"/>
    <w:rsid w:val="00A302D9"/>
    <w:rsid w:val="00A31EC6"/>
    <w:rsid w:val="00A83C0B"/>
    <w:rsid w:val="00AB2D24"/>
    <w:rsid w:val="00AB3341"/>
    <w:rsid w:val="00AB7B3E"/>
    <w:rsid w:val="00B137D9"/>
    <w:rsid w:val="00B2323D"/>
    <w:rsid w:val="00B24064"/>
    <w:rsid w:val="00B27FE3"/>
    <w:rsid w:val="00B425F0"/>
    <w:rsid w:val="00B46F7E"/>
    <w:rsid w:val="00B52606"/>
    <w:rsid w:val="00B62A05"/>
    <w:rsid w:val="00B699CC"/>
    <w:rsid w:val="00B72AF8"/>
    <w:rsid w:val="00B74F3D"/>
    <w:rsid w:val="00B756A5"/>
    <w:rsid w:val="00B75989"/>
    <w:rsid w:val="00B80A4D"/>
    <w:rsid w:val="00B92B6D"/>
    <w:rsid w:val="00BA287E"/>
    <w:rsid w:val="00BC4838"/>
    <w:rsid w:val="00BC7097"/>
    <w:rsid w:val="00BE0FDB"/>
    <w:rsid w:val="00C008A7"/>
    <w:rsid w:val="00C00E50"/>
    <w:rsid w:val="00C0529D"/>
    <w:rsid w:val="00C14244"/>
    <w:rsid w:val="00C15AE7"/>
    <w:rsid w:val="00C31247"/>
    <w:rsid w:val="00C36D07"/>
    <w:rsid w:val="00C40C16"/>
    <w:rsid w:val="00C50DAB"/>
    <w:rsid w:val="00C57C14"/>
    <w:rsid w:val="00C66BF1"/>
    <w:rsid w:val="00C73894"/>
    <w:rsid w:val="00C87A19"/>
    <w:rsid w:val="00CA4FD5"/>
    <w:rsid w:val="00CC5836"/>
    <w:rsid w:val="00CC59CD"/>
    <w:rsid w:val="00CE3876"/>
    <w:rsid w:val="00CE44E3"/>
    <w:rsid w:val="00D11EB7"/>
    <w:rsid w:val="00D16DFA"/>
    <w:rsid w:val="00D32607"/>
    <w:rsid w:val="00D3282B"/>
    <w:rsid w:val="00D37E0C"/>
    <w:rsid w:val="00D41502"/>
    <w:rsid w:val="00D476A2"/>
    <w:rsid w:val="00D478A8"/>
    <w:rsid w:val="00D7057C"/>
    <w:rsid w:val="00D9053C"/>
    <w:rsid w:val="00DB493E"/>
    <w:rsid w:val="00DB64B8"/>
    <w:rsid w:val="00DC137A"/>
    <w:rsid w:val="00DE079E"/>
    <w:rsid w:val="00DE1BFD"/>
    <w:rsid w:val="00DE3513"/>
    <w:rsid w:val="00DE3AA0"/>
    <w:rsid w:val="00DE4139"/>
    <w:rsid w:val="00DE5785"/>
    <w:rsid w:val="00DF24E7"/>
    <w:rsid w:val="00E147E1"/>
    <w:rsid w:val="00E16F2F"/>
    <w:rsid w:val="00E17A48"/>
    <w:rsid w:val="00E3000B"/>
    <w:rsid w:val="00E3326D"/>
    <w:rsid w:val="00E4498D"/>
    <w:rsid w:val="00E54E59"/>
    <w:rsid w:val="00E60FBF"/>
    <w:rsid w:val="00E64807"/>
    <w:rsid w:val="00E96519"/>
    <w:rsid w:val="00EB0CA7"/>
    <w:rsid w:val="00ED1F2D"/>
    <w:rsid w:val="00ED224A"/>
    <w:rsid w:val="00ED7E8C"/>
    <w:rsid w:val="00EE40E5"/>
    <w:rsid w:val="00EF0A8F"/>
    <w:rsid w:val="00F02B6F"/>
    <w:rsid w:val="00F11FB1"/>
    <w:rsid w:val="00F12B75"/>
    <w:rsid w:val="00F37222"/>
    <w:rsid w:val="00F448E6"/>
    <w:rsid w:val="00F77875"/>
    <w:rsid w:val="00F8070D"/>
    <w:rsid w:val="00F90480"/>
    <w:rsid w:val="00FA639A"/>
    <w:rsid w:val="00FB007D"/>
    <w:rsid w:val="00FB2F47"/>
    <w:rsid w:val="00FB374F"/>
    <w:rsid w:val="00FC2D11"/>
    <w:rsid w:val="0197CA1F"/>
    <w:rsid w:val="01C7DB39"/>
    <w:rsid w:val="0249B32F"/>
    <w:rsid w:val="0440302C"/>
    <w:rsid w:val="05151FC3"/>
    <w:rsid w:val="05CD6CF3"/>
    <w:rsid w:val="06DC1347"/>
    <w:rsid w:val="0808F9BF"/>
    <w:rsid w:val="083E04E2"/>
    <w:rsid w:val="0877E3A8"/>
    <w:rsid w:val="09A57E3E"/>
    <w:rsid w:val="0B301E60"/>
    <w:rsid w:val="0BD76D18"/>
    <w:rsid w:val="0CDE5888"/>
    <w:rsid w:val="0D322C6E"/>
    <w:rsid w:val="0E80E77F"/>
    <w:rsid w:val="10B38A77"/>
    <w:rsid w:val="110D1541"/>
    <w:rsid w:val="113974CD"/>
    <w:rsid w:val="1191B0E2"/>
    <w:rsid w:val="11B1C9AB"/>
    <w:rsid w:val="12F0A9B0"/>
    <w:rsid w:val="12FB294B"/>
    <w:rsid w:val="131288E1"/>
    <w:rsid w:val="135458A2"/>
    <w:rsid w:val="151A08B6"/>
    <w:rsid w:val="15863CE4"/>
    <w:rsid w:val="15C2D613"/>
    <w:rsid w:val="15E08664"/>
    <w:rsid w:val="164A3A59"/>
    <w:rsid w:val="168BF964"/>
    <w:rsid w:val="17220D45"/>
    <w:rsid w:val="17B99E92"/>
    <w:rsid w:val="17F4BA55"/>
    <w:rsid w:val="1806A94A"/>
    <w:rsid w:val="188948D3"/>
    <w:rsid w:val="18D1CF71"/>
    <w:rsid w:val="1944A14D"/>
    <w:rsid w:val="19556EF3"/>
    <w:rsid w:val="1C70CFF2"/>
    <w:rsid w:val="1C751FA7"/>
    <w:rsid w:val="1C7C1247"/>
    <w:rsid w:val="1D914EC9"/>
    <w:rsid w:val="1DA47746"/>
    <w:rsid w:val="1E10F141"/>
    <w:rsid w:val="1E499228"/>
    <w:rsid w:val="1E553B88"/>
    <w:rsid w:val="1EC507D9"/>
    <w:rsid w:val="1F3BB5B1"/>
    <w:rsid w:val="1FEDA752"/>
    <w:rsid w:val="2012F4B7"/>
    <w:rsid w:val="210D7640"/>
    <w:rsid w:val="21F1367E"/>
    <w:rsid w:val="233DD1D5"/>
    <w:rsid w:val="2340929B"/>
    <w:rsid w:val="23514977"/>
    <w:rsid w:val="23E767F0"/>
    <w:rsid w:val="23FA593D"/>
    <w:rsid w:val="24338D67"/>
    <w:rsid w:val="2774655B"/>
    <w:rsid w:val="279A6815"/>
    <w:rsid w:val="27D5B514"/>
    <w:rsid w:val="29188825"/>
    <w:rsid w:val="299C3EFB"/>
    <w:rsid w:val="2A64B2C4"/>
    <w:rsid w:val="2B101CD3"/>
    <w:rsid w:val="2B9F6F3D"/>
    <w:rsid w:val="2CD357A4"/>
    <w:rsid w:val="2D53B212"/>
    <w:rsid w:val="2D92798B"/>
    <w:rsid w:val="2DD21235"/>
    <w:rsid w:val="2DD74D0A"/>
    <w:rsid w:val="2E57FD83"/>
    <w:rsid w:val="301E9C40"/>
    <w:rsid w:val="30C8A1EC"/>
    <w:rsid w:val="310A71AD"/>
    <w:rsid w:val="333D14A5"/>
    <w:rsid w:val="33488E00"/>
    <w:rsid w:val="3485DA6E"/>
    <w:rsid w:val="35DD241A"/>
    <w:rsid w:val="35F023A5"/>
    <w:rsid w:val="374DA736"/>
    <w:rsid w:val="385292F2"/>
    <w:rsid w:val="3914C4DC"/>
    <w:rsid w:val="3A6820E9"/>
    <w:rsid w:val="3C3A47D5"/>
    <w:rsid w:val="3CD1134D"/>
    <w:rsid w:val="3D944F8E"/>
    <w:rsid w:val="3DBCE8BA"/>
    <w:rsid w:val="3DE8EA1D"/>
    <w:rsid w:val="3EB42EFC"/>
    <w:rsid w:val="3F42F555"/>
    <w:rsid w:val="3F84BA7E"/>
    <w:rsid w:val="3FF8218D"/>
    <w:rsid w:val="40DC3DE4"/>
    <w:rsid w:val="41208ADF"/>
    <w:rsid w:val="41CFD1B5"/>
    <w:rsid w:val="4257607A"/>
    <w:rsid w:val="42EE0C24"/>
    <w:rsid w:val="435B25F5"/>
    <w:rsid w:val="44DDCDF9"/>
    <w:rsid w:val="458E82CF"/>
    <w:rsid w:val="458F013C"/>
    <w:rsid w:val="45AED242"/>
    <w:rsid w:val="4692C6B7"/>
    <w:rsid w:val="477E9C24"/>
    <w:rsid w:val="478FCC63"/>
    <w:rsid w:val="4D98DAD2"/>
    <w:rsid w:val="4DF4C3BF"/>
    <w:rsid w:val="4ECCB3AA"/>
    <w:rsid w:val="4F81B5EB"/>
    <w:rsid w:val="502080A0"/>
    <w:rsid w:val="50AD13B0"/>
    <w:rsid w:val="51B4B7CB"/>
    <w:rsid w:val="522CE510"/>
    <w:rsid w:val="52545BE7"/>
    <w:rsid w:val="53F02C48"/>
    <w:rsid w:val="541D0FEF"/>
    <w:rsid w:val="54933829"/>
    <w:rsid w:val="5843FC2C"/>
    <w:rsid w:val="59B7605E"/>
    <w:rsid w:val="5A319F9F"/>
    <w:rsid w:val="5AED3D28"/>
    <w:rsid w:val="5CAB86C6"/>
    <w:rsid w:val="5D06F12E"/>
    <w:rsid w:val="5D79804F"/>
    <w:rsid w:val="5EAD3DD0"/>
    <w:rsid w:val="5EAF1C77"/>
    <w:rsid w:val="5EBEE58C"/>
    <w:rsid w:val="606AED62"/>
    <w:rsid w:val="60961BAF"/>
    <w:rsid w:val="611995C3"/>
    <w:rsid w:val="611A4DD1"/>
    <w:rsid w:val="63A28E24"/>
    <w:rsid w:val="65FDD880"/>
    <w:rsid w:val="6630D9F0"/>
    <w:rsid w:val="6696A355"/>
    <w:rsid w:val="66CA3826"/>
    <w:rsid w:val="67553ED2"/>
    <w:rsid w:val="67F5DA87"/>
    <w:rsid w:val="68857E4E"/>
    <w:rsid w:val="6927CA40"/>
    <w:rsid w:val="69369ABC"/>
    <w:rsid w:val="69F8A74B"/>
    <w:rsid w:val="6A39B856"/>
    <w:rsid w:val="6AA8A23F"/>
    <w:rsid w:val="6AA98323"/>
    <w:rsid w:val="6B4BEA50"/>
    <w:rsid w:val="6C09E7E8"/>
    <w:rsid w:val="6E18B8E3"/>
    <w:rsid w:val="6F62EB05"/>
    <w:rsid w:val="70A8F9DA"/>
    <w:rsid w:val="71176042"/>
    <w:rsid w:val="71845326"/>
    <w:rsid w:val="7356FC35"/>
    <w:rsid w:val="73B6F61E"/>
    <w:rsid w:val="7429A945"/>
    <w:rsid w:val="7656D07D"/>
    <w:rsid w:val="769ACC59"/>
    <w:rsid w:val="771A2904"/>
    <w:rsid w:val="789AE362"/>
    <w:rsid w:val="78AB0F37"/>
    <w:rsid w:val="78BAA27C"/>
    <w:rsid w:val="790D061A"/>
    <w:rsid w:val="794524D5"/>
    <w:rsid w:val="7991383C"/>
    <w:rsid w:val="7BDE4698"/>
    <w:rsid w:val="7BF650FB"/>
    <w:rsid w:val="7D0A0DDD"/>
    <w:rsid w:val="7E5D625F"/>
    <w:rsid w:val="7F0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A7227"/>
  <w15:chartTrackingRefBased/>
  <w15:docId w15:val="{F1C6B016-661F-4322-A36C-C8538F41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65C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1-Accent21" w:customStyle="1">
    <w:name w:val="Medium Grid 1 - Accent 21"/>
    <w:basedOn w:val="Normal"/>
    <w:uiPriority w:val="34"/>
    <w:qFormat/>
    <w:rsid w:val="000B65C8"/>
    <w:pPr>
      <w:ind w:left="720"/>
    </w:pPr>
  </w:style>
  <w:style w:type="character" w:styleId="Hyperlink">
    <w:name w:val="Hyperlink"/>
    <w:rsid w:val="000B65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B65C8"/>
    <w:pPr>
      <w:ind w:left="720"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F5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5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04A"/>
    <w:rPr>
      <w:color w:val="605E5C"/>
      <w:shd w:val="clear" w:color="auto" w:fill="E1DFDD"/>
    </w:rPr>
  </w:style>
  <w:style w:type="paragraph" w:styleId="proposal-step-155727" w:customStyle="1">
    <w:name w:val="proposal-step-155727"/>
    <w:basedOn w:val="Normal"/>
    <w:rsid w:val="00D7057C"/>
    <w:pPr>
      <w:spacing w:before="100" w:beforeAutospacing="1" w:after="100" w:afterAutospacing="1"/>
    </w:pPr>
  </w:style>
  <w:style w:type="paragraph" w:styleId="proposal-step-155640" w:customStyle="1">
    <w:name w:val="proposal-step-155640"/>
    <w:basedOn w:val="Normal"/>
    <w:rsid w:val="00D7057C"/>
    <w:pPr>
      <w:spacing w:before="100" w:beforeAutospacing="1" w:after="100" w:afterAutospacing="1"/>
    </w:pPr>
  </w:style>
  <w:style w:type="paragraph" w:styleId="proposal-step-155657" w:customStyle="1">
    <w:name w:val="proposal-step-155657"/>
    <w:basedOn w:val="Normal"/>
    <w:rsid w:val="00D7057C"/>
    <w:pPr>
      <w:spacing w:before="100" w:beforeAutospacing="1" w:after="100" w:afterAutospacing="1"/>
    </w:pPr>
  </w:style>
  <w:style w:type="paragraph" w:styleId="proposal-step-155674" w:customStyle="1">
    <w:name w:val="proposal-step-155674"/>
    <w:basedOn w:val="Normal"/>
    <w:rsid w:val="00D7057C"/>
    <w:pPr>
      <w:spacing w:before="100" w:beforeAutospacing="1" w:after="100" w:afterAutospacing="1"/>
    </w:pPr>
  </w:style>
  <w:style w:type="paragraph" w:styleId="proposal-step-155691" w:customStyle="1">
    <w:name w:val="proposal-step-155691"/>
    <w:basedOn w:val="Normal"/>
    <w:rsid w:val="00D7057C"/>
    <w:pPr>
      <w:spacing w:before="100" w:beforeAutospacing="1" w:after="100" w:afterAutospacing="1"/>
    </w:pPr>
  </w:style>
  <w:style w:type="paragraph" w:styleId="proposal-step-155708" w:customStyle="1">
    <w:name w:val="proposal-step-155708"/>
    <w:basedOn w:val="Normal"/>
    <w:rsid w:val="00D7057C"/>
    <w:pPr>
      <w:spacing w:before="100" w:beforeAutospacing="1" w:after="100" w:afterAutospacing="1"/>
    </w:pPr>
  </w:style>
  <w:style w:type="paragraph" w:styleId="paragraph" w:customStyle="1">
    <w:name w:val="paragraph"/>
    <w:basedOn w:val="Normal"/>
    <w:rsid w:val="00FA639A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FA639A"/>
  </w:style>
  <w:style w:type="character" w:styleId="eop" w:customStyle="1">
    <w:name w:val="eop"/>
    <w:basedOn w:val="DefaultParagraphFont"/>
    <w:rsid w:val="00FA639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904D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904D0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4D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904D0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catamountwcu.sharepoint.com/:w:/s/CEAPAssessment/ESNbmL7itzlFjvH_b3ON55IBGQlngsS-N9SsoCv3ALg-hw?e=AWUmcF" TargetMode="External" Id="rId13" /><Relationship Type="http://schemas.openxmlformats.org/officeDocument/2006/relationships/hyperlink" Target="https://app.powerbi.com/groups/me/reports/7594ff72-7642-477e-9ffe-d3375fe43547/ReportSection?ctid=c5b35b5a-16d5-4414-8ee1-7bde70543f1b&amp;clientSideAuth=0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hyperlink" Target="https://catamountwcu-my.sharepoint.com/:f:/g/personal/bricker_wcu_edu/EuMUuxJBKdZApjSg06nuPS0BAFL35EWdzr1Yz-TPIdErrw?e=jaMkyw" TargetMode="External" Id="rId12" /><Relationship Type="http://schemas.openxmlformats.org/officeDocument/2006/relationships/hyperlink" Target="https://catamountwcu-my.sharepoint.com/:f:/g/personal/bricker_wcu_edu/Eth3sP9Dc49Bn7W7O-3npVEBvnZe5vgCzk5b014ORbnh0g?e=GaahWX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catamountwcu-my.sharepoint.com/:f:/g/personal/bricker_wcu_edu/EoGtJx4t3OlIuFhC5tc768oBedkPNi1xEn-ONp5obp5STA?e=BbUQRo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atamountwcu-my.sharepoint.com/:f:/g/personal/bricker_wcu_edu/EmCyIClXrVJBmuaTsh2ujgcB6OWiMgqJAeVxbkps58Heug?e=MDPkTf" TargetMode="External" Id="rId11" /><Relationship Type="http://schemas.openxmlformats.org/officeDocument/2006/relationships/footer" Target="footer3.xml" Id="rId24" /><Relationship Type="http://schemas.openxmlformats.org/officeDocument/2006/relationships/styles" Target="styles.xml" Id="rId5" /><Relationship Type="http://schemas.openxmlformats.org/officeDocument/2006/relationships/hyperlink" Target="https://catamountwcu-my.sharepoint.com/:b:/g/personal/bricker_wcu_edu/EfDOEslKNshKmMroBRbM-3gBQvfeMD7NQ17BtiBgMRMbzg?e=2R7pgj" TargetMode="External" Id="rId15" /><Relationship Type="http://schemas.openxmlformats.org/officeDocument/2006/relationships/header" Target="header3.xml" Id="rId23" /><Relationship Type="http://schemas.openxmlformats.org/officeDocument/2006/relationships/hyperlink" Target="https://wcu.zoom.us/j/6381383576" TargetMode="External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atamountwcu-my.sharepoint.com/:b:/g/personal/bricker_wcu_edu/EcjQ-D8bPy1EiXZmCvQsS6oBjerN2M3FhvyB8qUu1GoRaQ?e=dn9NCv" TargetMode="External" Id="rId14" /><Relationship Type="http://schemas.openxmlformats.org/officeDocument/2006/relationships/footer" Target="footer2.xml" Id="rId22" /><Relationship Type="http://schemas.microsoft.com/office/2020/10/relationships/intelligence" Target="intelligence2.xml" Id="R9ca6da9b64ad45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ECB7FA8C2404197860A8D2D924D86" ma:contentTypeVersion="13" ma:contentTypeDescription="Create a new document." ma:contentTypeScope="" ma:versionID="d9f62a39bcf32196b1d5a81f8416f96f">
  <xsd:schema xmlns:xsd="http://www.w3.org/2001/XMLSchema" xmlns:xs="http://www.w3.org/2001/XMLSchema" xmlns:p="http://schemas.microsoft.com/office/2006/metadata/properties" xmlns:ns3="8e24b0da-5672-4d79-aa64-ea7cf4b1f0ef" xmlns:ns4="5c6b1b8a-4987-42fc-b46a-1cd904831d04" targetNamespace="http://schemas.microsoft.com/office/2006/metadata/properties" ma:root="true" ma:fieldsID="99dfeb9717808de195d6470da8cc1033" ns3:_="" ns4:_="">
    <xsd:import namespace="8e24b0da-5672-4d79-aa64-ea7cf4b1f0ef"/>
    <xsd:import namespace="5c6b1b8a-4987-42fc-b46a-1cd904831d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b0da-5672-4d79-aa64-ea7cf4b1f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b1b8a-4987-42fc-b46a-1cd904831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4E6F5-9C73-4ACB-BA98-29F8C1F1A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44D79-99D8-4FF1-B99C-157067D5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4b0da-5672-4d79-aa64-ea7cf4b1f0ef"/>
    <ds:schemaRef ds:uri="5c6b1b8a-4987-42fc-b46a-1cd904831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A9CB4-211E-4DA9-907C-DD343BDA93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Parton</dc:creator>
  <keywords/>
  <dc:description/>
  <lastModifiedBy>Jane Cochrane</lastModifiedBy>
  <revision>6</revision>
  <dcterms:created xsi:type="dcterms:W3CDTF">2023-01-26T01:05:00.0000000Z</dcterms:created>
  <dcterms:modified xsi:type="dcterms:W3CDTF">2023-02-15T19:53:18.6396850Z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0x010100798ECB7FA8C2404197860A8D2D924D86</vt:lpwstr>
  </property>
  <property fmtid="{D5CDD505-2E9C-101B-9397-08002B2CF9AE}" pid="3" name="MSIP_Label_8d321b5f-a4ea-42e4-9273-2f91b9a1a708_Enabled">
    <vt:lpwstr>true</vt:lpwstr>
  </property>
  <property fmtid="{D5CDD505-2E9C-101B-9397-08002B2CF9AE}" pid="4" name="MSIP_Label_8d321b5f-a4ea-42e4-9273-2f91b9a1a708_SetDate">
    <vt:lpwstr>2023-01-25T20:09:15Z</vt:lpwstr>
  </property>
  <property fmtid="{D5CDD505-2E9C-101B-9397-08002B2CF9AE}" pid="5" name="MSIP_Label_8d321b5f-a4ea-42e4-9273-2f91b9a1a708_Method">
    <vt:lpwstr>Standard</vt:lpwstr>
  </property>
  <property fmtid="{D5CDD505-2E9C-101B-9397-08002B2CF9AE}" pid="6" name="MSIP_Label_8d321b5f-a4ea-42e4-9273-2f91b9a1a708_Name">
    <vt:lpwstr>Low Confidentiality - Green</vt:lpwstr>
  </property>
  <property fmtid="{D5CDD505-2E9C-101B-9397-08002B2CF9AE}" pid="7" name="MSIP_Label_8d321b5f-a4ea-42e4-9273-2f91b9a1a708_SiteId">
    <vt:lpwstr>c5b35b5a-16d5-4414-8ee1-7bde70543f1b</vt:lpwstr>
  </property>
  <property fmtid="{D5CDD505-2E9C-101B-9397-08002B2CF9AE}" pid="8" name="MSIP_Label_8d321b5f-a4ea-42e4-9273-2f91b9a1a708_ActionId">
    <vt:lpwstr>1df8c39a-8d5f-4fcb-9b3f-7c192368463e</vt:lpwstr>
  </property>
  <property fmtid="{D5CDD505-2E9C-101B-9397-08002B2CF9AE}" pid="9" name="MSIP_Label_8d321b5f-a4ea-42e4-9273-2f91b9a1a708_ContentBits">
    <vt:lpwstr>0</vt:lpwstr>
  </property>
</Properties>
</file>