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4DCB9" w14:textId="77777777" w:rsidR="00214879" w:rsidRDefault="00ED6CE3" w:rsidP="00ED6CE3">
      <w:pPr>
        <w:spacing w:after="0" w:line="240" w:lineRule="auto"/>
        <w:contextualSpacing/>
        <w:jc w:val="center"/>
        <w:rPr>
          <w:rFonts w:ascii="Corbel" w:hAnsi="Corbel"/>
          <w:b/>
          <w:sz w:val="36"/>
        </w:rPr>
      </w:pPr>
      <w:r>
        <w:rPr>
          <w:rFonts w:ascii="Corbel" w:hAnsi="Corbel"/>
          <w:b/>
          <w:sz w:val="36"/>
        </w:rPr>
        <w:t>Paws Catamount</w:t>
      </w:r>
    </w:p>
    <w:p w14:paraId="54649C0B" w14:textId="77777777" w:rsidR="00ED6CE3" w:rsidRDefault="00465EA9" w:rsidP="00465EA9">
      <w:pPr>
        <w:spacing w:after="0" w:line="240" w:lineRule="auto"/>
        <w:contextualSpacing/>
        <w:jc w:val="center"/>
        <w:rPr>
          <w:rFonts w:ascii="Corbel" w:hAnsi="Corbel"/>
        </w:rPr>
      </w:pP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AD5C1" wp14:editId="4FB700BD">
                <wp:simplePos x="0" y="0"/>
                <wp:positionH relativeFrom="column">
                  <wp:posOffset>4718050</wp:posOffset>
                </wp:positionH>
                <wp:positionV relativeFrom="paragraph">
                  <wp:posOffset>57785</wp:posOffset>
                </wp:positionV>
                <wp:extent cx="82550" cy="69850"/>
                <wp:effectExtent l="0" t="0" r="1270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4D5EDE" id="Oval 2" o:spid="_x0000_s1026" style="position:absolute;margin-left:371.5pt;margin-top:4.55pt;width:6.5pt;height: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43245" wp14:editId="48295237">
                <wp:simplePos x="0" y="0"/>
                <wp:positionH relativeFrom="column">
                  <wp:posOffset>2794000</wp:posOffset>
                </wp:positionH>
                <wp:positionV relativeFrom="paragraph">
                  <wp:posOffset>64135</wp:posOffset>
                </wp:positionV>
                <wp:extent cx="82550" cy="69850"/>
                <wp:effectExtent l="0" t="0" r="12700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69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FFA343" id="Oval 1" o:spid="_x0000_s1026" style="position:absolute;margin-left:220pt;margin-top:5.05pt;width:6.5pt;height: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 w:rsidR="00521DB4">
        <w:rPr>
          <w:rFonts w:ascii="Corbel" w:hAnsi="Corbel"/>
        </w:rPr>
        <w:t>55 Catamount Drive</w:t>
      </w:r>
      <w:r>
        <w:rPr>
          <w:rFonts w:ascii="Corbel" w:hAnsi="Corbel"/>
        </w:rPr>
        <w:t>, Cullowhee, NC 28723</w:t>
      </w:r>
      <w:r w:rsidR="00521DB4">
        <w:rPr>
          <w:rFonts w:ascii="Corbel" w:hAnsi="Corbel"/>
        </w:rPr>
        <w:t xml:space="preserve">    </w:t>
      </w:r>
      <w:r>
        <w:rPr>
          <w:rFonts w:ascii="Corbel" w:hAnsi="Corbel"/>
        </w:rPr>
        <w:t xml:space="preserve">       </w:t>
      </w:r>
      <w:r w:rsidRPr="00465EA9">
        <w:rPr>
          <w:rFonts w:ascii="Corbel" w:hAnsi="Corbel"/>
        </w:rPr>
        <w:t>paws1@catamount.wcuedu</w:t>
      </w:r>
      <w:r>
        <w:rPr>
          <w:rFonts w:ascii="Corbel" w:hAnsi="Corbel"/>
        </w:rPr>
        <w:t xml:space="preserve">            555-555-5555</w:t>
      </w:r>
    </w:p>
    <w:p w14:paraId="32C32F22" w14:textId="77777777" w:rsidR="00465EA9" w:rsidRDefault="00465EA9" w:rsidP="00465EA9">
      <w:pPr>
        <w:spacing w:after="0" w:line="240" w:lineRule="auto"/>
        <w:contextualSpacing/>
        <w:jc w:val="center"/>
        <w:rPr>
          <w:rFonts w:ascii="Corbel" w:hAnsi="Corbel"/>
        </w:rPr>
      </w:pPr>
    </w:p>
    <w:p w14:paraId="04F3FCBA" w14:textId="77777777" w:rsidR="00465EA9" w:rsidRDefault="00465EA9" w:rsidP="00465EA9">
      <w:pPr>
        <w:spacing w:after="0" w:line="240" w:lineRule="auto"/>
        <w:contextualSpacing/>
        <w:jc w:val="center"/>
        <w:rPr>
          <w:rFonts w:ascii="Corbel" w:hAnsi="Corbel"/>
        </w:rPr>
      </w:pPr>
    </w:p>
    <w:p w14:paraId="1F332917" w14:textId="77777777" w:rsidR="00465EA9" w:rsidRDefault="00465EA9" w:rsidP="005559C7">
      <w:pPr>
        <w:tabs>
          <w:tab w:val="right" w:leader="underscore" w:pos="9360"/>
        </w:tabs>
        <w:spacing w:after="0" w:line="240" w:lineRule="auto"/>
        <w:contextualSpacing/>
        <w:rPr>
          <w:rFonts w:ascii="Corbel" w:hAnsi="Corbel"/>
        </w:rPr>
      </w:pPr>
      <w:r>
        <w:rPr>
          <w:rFonts w:ascii="Corbel" w:hAnsi="Corbel"/>
          <w:b/>
        </w:rPr>
        <w:t>EDUCATION</w:t>
      </w:r>
      <w:r>
        <w:rPr>
          <w:rFonts w:ascii="Corbel" w:hAnsi="Corbel"/>
        </w:rPr>
        <w:tab/>
      </w:r>
    </w:p>
    <w:p w14:paraId="08BC0FB5" w14:textId="77777777" w:rsidR="00465EA9" w:rsidRDefault="00465EA9" w:rsidP="00465EA9">
      <w:pPr>
        <w:tabs>
          <w:tab w:val="right" w:pos="9360"/>
        </w:tabs>
        <w:spacing w:after="0" w:line="240" w:lineRule="auto"/>
        <w:contextualSpacing/>
        <w:rPr>
          <w:rFonts w:ascii="Corbel" w:hAnsi="Corbel"/>
        </w:rPr>
      </w:pPr>
      <w:r>
        <w:rPr>
          <w:rFonts w:ascii="Corbel" w:hAnsi="Corbel"/>
          <w:b/>
        </w:rPr>
        <w:t>B.S.B.A in Sport Management</w:t>
      </w:r>
      <w:r>
        <w:rPr>
          <w:rFonts w:ascii="Corbel" w:hAnsi="Corbel"/>
          <w:b/>
        </w:rPr>
        <w:tab/>
      </w:r>
      <w:r>
        <w:rPr>
          <w:rFonts w:ascii="Corbel" w:hAnsi="Corbel"/>
        </w:rPr>
        <w:t>May 2021</w:t>
      </w:r>
    </w:p>
    <w:p w14:paraId="31B336A5" w14:textId="77777777" w:rsidR="00465EA9" w:rsidRDefault="00465EA9" w:rsidP="00465EA9">
      <w:pPr>
        <w:tabs>
          <w:tab w:val="right" w:pos="9360"/>
        </w:tabs>
        <w:spacing w:after="0" w:line="240" w:lineRule="auto"/>
        <w:contextualSpacing/>
        <w:rPr>
          <w:rFonts w:ascii="Corbel" w:hAnsi="Corbel"/>
        </w:rPr>
      </w:pPr>
      <w:r>
        <w:rPr>
          <w:rFonts w:ascii="Corbel" w:hAnsi="Corbel"/>
        </w:rPr>
        <w:t>Western Carolina University (WCU)</w:t>
      </w:r>
      <w:r>
        <w:rPr>
          <w:rFonts w:ascii="Corbel" w:hAnsi="Corbel"/>
        </w:rPr>
        <w:tab/>
        <w:t>Cullowhee, NC</w:t>
      </w:r>
    </w:p>
    <w:p w14:paraId="43443201" w14:textId="77777777" w:rsidR="00465EA9" w:rsidRDefault="00465EA9" w:rsidP="00465EA9">
      <w:pPr>
        <w:tabs>
          <w:tab w:val="right" w:pos="9360"/>
        </w:tabs>
        <w:spacing w:after="0" w:line="240" w:lineRule="auto"/>
        <w:rPr>
          <w:rFonts w:ascii="Corbel" w:hAnsi="Corbel"/>
        </w:rPr>
      </w:pPr>
    </w:p>
    <w:p w14:paraId="2A3F36F1" w14:textId="77777777" w:rsidR="00465EA9" w:rsidRDefault="00465EA9" w:rsidP="00465EA9">
      <w:pPr>
        <w:tabs>
          <w:tab w:val="right" w:pos="936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  <w:b/>
        </w:rPr>
        <w:t xml:space="preserve">Relevant Courses: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2728"/>
        <w:gridCol w:w="3117"/>
      </w:tblGrid>
      <w:tr w:rsidR="00465EA9" w14:paraId="2F2FB3E2" w14:textId="77777777" w:rsidTr="00FC7678">
        <w:tc>
          <w:tcPr>
            <w:tcW w:w="3505" w:type="dxa"/>
          </w:tcPr>
          <w:p w14:paraId="562B8893" w14:textId="77777777" w:rsidR="00465EA9" w:rsidRDefault="00465EA9" w:rsidP="00465EA9">
            <w:pPr>
              <w:tabs>
                <w:tab w:val="right" w:pos="93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Sport Marketing</w:t>
            </w:r>
          </w:p>
        </w:tc>
        <w:tc>
          <w:tcPr>
            <w:tcW w:w="2728" w:type="dxa"/>
          </w:tcPr>
          <w:p w14:paraId="5F23651D" w14:textId="77777777" w:rsidR="00465EA9" w:rsidRDefault="00465EA9" w:rsidP="00465EA9">
            <w:pPr>
              <w:tabs>
                <w:tab w:val="right" w:pos="93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Sport Media</w:t>
            </w:r>
          </w:p>
        </w:tc>
        <w:tc>
          <w:tcPr>
            <w:tcW w:w="3117" w:type="dxa"/>
          </w:tcPr>
          <w:p w14:paraId="6BEAF115" w14:textId="77777777" w:rsidR="00465EA9" w:rsidRDefault="00465EA9" w:rsidP="00465EA9">
            <w:pPr>
              <w:tabs>
                <w:tab w:val="right" w:pos="93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Contracts and Sales</w:t>
            </w:r>
          </w:p>
        </w:tc>
      </w:tr>
      <w:tr w:rsidR="00465EA9" w14:paraId="747118F5" w14:textId="77777777" w:rsidTr="00FC7678">
        <w:tc>
          <w:tcPr>
            <w:tcW w:w="3505" w:type="dxa"/>
          </w:tcPr>
          <w:p w14:paraId="5414A550" w14:textId="77777777" w:rsidR="00465EA9" w:rsidRDefault="00465EA9" w:rsidP="00465EA9">
            <w:pPr>
              <w:tabs>
                <w:tab w:val="right" w:pos="93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Sport Ethics</w:t>
            </w:r>
          </w:p>
        </w:tc>
        <w:tc>
          <w:tcPr>
            <w:tcW w:w="2728" w:type="dxa"/>
          </w:tcPr>
          <w:p w14:paraId="3716E174" w14:textId="77777777" w:rsidR="00465EA9" w:rsidRDefault="00465EA9" w:rsidP="00465EA9">
            <w:pPr>
              <w:tabs>
                <w:tab w:val="right" w:pos="93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Financial Aspects of Sport</w:t>
            </w:r>
          </w:p>
        </w:tc>
        <w:tc>
          <w:tcPr>
            <w:tcW w:w="3117" w:type="dxa"/>
          </w:tcPr>
          <w:p w14:paraId="03D3EE7E" w14:textId="77777777" w:rsidR="00465EA9" w:rsidRDefault="00465EA9" w:rsidP="00465EA9">
            <w:pPr>
              <w:tabs>
                <w:tab w:val="right" w:pos="93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Professional Selling</w:t>
            </w:r>
          </w:p>
        </w:tc>
      </w:tr>
      <w:tr w:rsidR="00465EA9" w14:paraId="5F659C5D" w14:textId="77777777" w:rsidTr="00FC7678">
        <w:tc>
          <w:tcPr>
            <w:tcW w:w="3505" w:type="dxa"/>
          </w:tcPr>
          <w:p w14:paraId="31D77042" w14:textId="77777777" w:rsidR="00465EA9" w:rsidRDefault="00465EA9" w:rsidP="00465EA9">
            <w:pPr>
              <w:tabs>
                <w:tab w:val="right" w:pos="93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Sport Event &amp; Facility Management</w:t>
            </w:r>
          </w:p>
        </w:tc>
        <w:tc>
          <w:tcPr>
            <w:tcW w:w="2728" w:type="dxa"/>
          </w:tcPr>
          <w:p w14:paraId="30FA5431" w14:textId="77777777" w:rsidR="00465EA9" w:rsidRDefault="00465EA9" w:rsidP="00465EA9">
            <w:pPr>
              <w:tabs>
                <w:tab w:val="right" w:pos="93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Sport M</w:t>
            </w:r>
            <w:r w:rsidR="00FC7678">
              <w:rPr>
                <w:rFonts w:ascii="Corbel" w:hAnsi="Corbel"/>
              </w:rPr>
              <w:t xml:space="preserve">gmt </w:t>
            </w:r>
            <w:r>
              <w:rPr>
                <w:rFonts w:ascii="Corbel" w:hAnsi="Corbel"/>
              </w:rPr>
              <w:t>Strategies</w:t>
            </w:r>
          </w:p>
        </w:tc>
        <w:tc>
          <w:tcPr>
            <w:tcW w:w="3117" w:type="dxa"/>
          </w:tcPr>
          <w:p w14:paraId="0E7CA8D5" w14:textId="77777777" w:rsidR="00465EA9" w:rsidRDefault="00465EA9" w:rsidP="00465EA9">
            <w:pPr>
              <w:tabs>
                <w:tab w:val="right" w:pos="9360"/>
              </w:tabs>
              <w:rPr>
                <w:rFonts w:ascii="Corbel" w:hAnsi="Corbel"/>
              </w:rPr>
            </w:pPr>
            <w:r>
              <w:rPr>
                <w:rFonts w:ascii="Corbel" w:hAnsi="Corbel"/>
              </w:rPr>
              <w:t>Social Media Marketing</w:t>
            </w:r>
          </w:p>
        </w:tc>
      </w:tr>
    </w:tbl>
    <w:p w14:paraId="582C8356" w14:textId="77777777" w:rsidR="00465EA9" w:rsidRDefault="00465EA9" w:rsidP="00465EA9">
      <w:pPr>
        <w:tabs>
          <w:tab w:val="right" w:pos="9360"/>
        </w:tabs>
        <w:spacing w:after="0" w:line="240" w:lineRule="auto"/>
        <w:rPr>
          <w:rFonts w:ascii="Corbel" w:hAnsi="Corbel"/>
        </w:rPr>
      </w:pPr>
    </w:p>
    <w:p w14:paraId="3EB75521" w14:textId="77777777" w:rsidR="00465EA9" w:rsidRDefault="00465EA9" w:rsidP="00465EA9">
      <w:pPr>
        <w:tabs>
          <w:tab w:val="right" w:pos="9360"/>
        </w:tabs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Study Abroad:</w:t>
      </w:r>
    </w:p>
    <w:p w14:paraId="1A49B97E" w14:textId="77777777" w:rsidR="00465EA9" w:rsidRDefault="00465EA9" w:rsidP="00465EA9">
      <w:pPr>
        <w:tabs>
          <w:tab w:val="right" w:pos="936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University of Portsmouth, England</w:t>
      </w:r>
      <w:r>
        <w:rPr>
          <w:rFonts w:ascii="Corbel" w:hAnsi="Corbel"/>
        </w:rPr>
        <w:tab/>
        <w:t>Summer 2019</w:t>
      </w:r>
    </w:p>
    <w:p w14:paraId="195DDCD6" w14:textId="77777777" w:rsidR="00465EA9" w:rsidRDefault="00465EA9" w:rsidP="00465EA9">
      <w:pPr>
        <w:pStyle w:val="ListParagraph"/>
        <w:numPr>
          <w:ilvl w:val="0"/>
          <w:numId w:val="1"/>
        </w:numPr>
        <w:tabs>
          <w:tab w:val="right" w:pos="936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Participated in a 3-week study abroad experience to gain valuable insights into the international sports marketing field</w:t>
      </w:r>
      <w:r w:rsidR="00FC7678">
        <w:rPr>
          <w:rFonts w:ascii="Corbel" w:hAnsi="Corbel"/>
        </w:rPr>
        <w:t>; e</w:t>
      </w:r>
      <w:r>
        <w:rPr>
          <w:rFonts w:ascii="Corbel" w:hAnsi="Corbel"/>
        </w:rPr>
        <w:t>mphasis placed on European Football sales and marketin</w:t>
      </w:r>
      <w:r w:rsidR="00CA6E7C">
        <w:rPr>
          <w:rFonts w:ascii="Corbel" w:hAnsi="Corbel"/>
        </w:rPr>
        <w:t>g</w:t>
      </w:r>
      <w:bookmarkStart w:id="0" w:name="_GoBack"/>
      <w:bookmarkEnd w:id="0"/>
    </w:p>
    <w:p w14:paraId="40EDAAD9" w14:textId="77777777" w:rsidR="00465EA9" w:rsidRDefault="00465EA9" w:rsidP="00465EA9">
      <w:pPr>
        <w:tabs>
          <w:tab w:val="right" w:pos="9360"/>
        </w:tabs>
        <w:spacing w:after="0" w:line="240" w:lineRule="auto"/>
        <w:rPr>
          <w:rFonts w:ascii="Corbel" w:hAnsi="Corbel"/>
        </w:rPr>
      </w:pPr>
    </w:p>
    <w:p w14:paraId="78C02E01" w14:textId="77777777" w:rsidR="00465EA9" w:rsidRDefault="005559C7" w:rsidP="005559C7">
      <w:pPr>
        <w:tabs>
          <w:tab w:val="right" w:leader="underscore" w:pos="9360"/>
        </w:tabs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 xml:space="preserve">SPORTS MANAGEMENT EXPERIENCE  </w:t>
      </w:r>
      <w:r>
        <w:rPr>
          <w:rFonts w:ascii="Corbel" w:hAnsi="Corbel"/>
          <w:b/>
        </w:rPr>
        <w:tab/>
      </w:r>
    </w:p>
    <w:p w14:paraId="7FB1E122" w14:textId="77777777" w:rsidR="005559C7" w:rsidRDefault="005559C7" w:rsidP="005559C7">
      <w:p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  <w:i/>
        </w:rPr>
        <w:t xml:space="preserve">Intern, </w:t>
      </w:r>
      <w:r>
        <w:rPr>
          <w:rFonts w:ascii="Corbel" w:hAnsi="Corbel"/>
        </w:rPr>
        <w:t>WCU Women’s Soccer, Cullowhee, NC</w:t>
      </w:r>
      <w:r>
        <w:rPr>
          <w:rFonts w:ascii="Corbel" w:hAnsi="Corbel"/>
        </w:rPr>
        <w:tab/>
        <w:t>Spring 2019</w:t>
      </w:r>
    </w:p>
    <w:p w14:paraId="6616D075" w14:textId="77777777" w:rsidR="005559C7" w:rsidRDefault="005559C7" w:rsidP="005559C7">
      <w:pPr>
        <w:pStyle w:val="ListParagraph"/>
        <w:numPr>
          <w:ilvl w:val="0"/>
          <w:numId w:val="1"/>
        </w:num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Collaborated with full-time Athletics staff to create social media marketing plan using Facebook, Instagram, and Twitter social media platforms</w:t>
      </w:r>
    </w:p>
    <w:p w14:paraId="14480321" w14:textId="77777777" w:rsidR="005559C7" w:rsidRDefault="005559C7" w:rsidP="005559C7">
      <w:pPr>
        <w:pStyle w:val="ListParagraph"/>
        <w:numPr>
          <w:ilvl w:val="0"/>
          <w:numId w:val="1"/>
        </w:num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Increased fan base interaction online by 20% the previous Spring semester</w:t>
      </w:r>
    </w:p>
    <w:p w14:paraId="29ACCEAC" w14:textId="77777777" w:rsidR="005559C7" w:rsidRDefault="005559C7" w:rsidP="005559C7">
      <w:pPr>
        <w:pStyle w:val="ListParagraph"/>
        <w:numPr>
          <w:ilvl w:val="0"/>
          <w:numId w:val="1"/>
        </w:num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Assisted coaching staff in setting up equipment and water stations during practices</w:t>
      </w:r>
    </w:p>
    <w:p w14:paraId="65817379" w14:textId="77777777" w:rsidR="005559C7" w:rsidRDefault="005559C7" w:rsidP="005559C7">
      <w:p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</w:rPr>
      </w:pPr>
    </w:p>
    <w:p w14:paraId="3237E4BD" w14:textId="77777777" w:rsidR="005559C7" w:rsidRDefault="005559C7" w:rsidP="005559C7">
      <w:p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  <w:i/>
        </w:rPr>
        <w:t>Class Project,</w:t>
      </w:r>
      <w:r>
        <w:rPr>
          <w:rFonts w:ascii="Corbel" w:hAnsi="Corbel"/>
        </w:rPr>
        <w:t xml:space="preserve"> Mountain Heritage Day 5K, Cullowhee, NC</w:t>
      </w:r>
      <w:r>
        <w:rPr>
          <w:rFonts w:ascii="Corbel" w:hAnsi="Corbel"/>
        </w:rPr>
        <w:tab/>
        <w:t>Fall 2018</w:t>
      </w:r>
    </w:p>
    <w:p w14:paraId="254F0333" w14:textId="77777777" w:rsidR="005559C7" w:rsidRDefault="005559C7" w:rsidP="005559C7">
      <w:pPr>
        <w:pStyle w:val="ListParagraph"/>
        <w:numPr>
          <w:ilvl w:val="0"/>
          <w:numId w:val="2"/>
        </w:num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Worked in a team of 4 classmates to create 5</w:t>
      </w:r>
      <w:r w:rsidR="00FC7678">
        <w:rPr>
          <w:rFonts w:ascii="Corbel" w:hAnsi="Corbel"/>
        </w:rPr>
        <w:t>K</w:t>
      </w:r>
      <w:r>
        <w:rPr>
          <w:rFonts w:ascii="Corbel" w:hAnsi="Corbel"/>
        </w:rPr>
        <w:t xml:space="preserve"> course for annual Mountain Heritage Day 5</w:t>
      </w:r>
      <w:r w:rsidR="00FC7678">
        <w:rPr>
          <w:rFonts w:ascii="Corbel" w:hAnsi="Corbel"/>
        </w:rPr>
        <w:t>K</w:t>
      </w:r>
      <w:r>
        <w:rPr>
          <w:rFonts w:ascii="Corbel" w:hAnsi="Corbel"/>
        </w:rPr>
        <w:t>, an event to raise funds for prospective Sport Management students during annual festival which brings in up to 10,000 people to WCU’s campus</w:t>
      </w:r>
    </w:p>
    <w:p w14:paraId="633A7B84" w14:textId="77777777" w:rsidR="005559C7" w:rsidRDefault="005559C7" w:rsidP="005559C7">
      <w:p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</w:rPr>
      </w:pPr>
    </w:p>
    <w:p w14:paraId="55A15570" w14:textId="77777777" w:rsidR="005559C7" w:rsidRDefault="005559C7" w:rsidP="005559C7">
      <w:pPr>
        <w:tabs>
          <w:tab w:val="right" w:leader="underscore" w:pos="9270"/>
          <w:tab w:val="right" w:leader="underscore" w:pos="9360"/>
        </w:tabs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>SPORTS INVOLVEMENT</w:t>
      </w:r>
      <w:r>
        <w:rPr>
          <w:rFonts w:ascii="Corbel" w:hAnsi="Corbel"/>
          <w:b/>
        </w:rPr>
        <w:tab/>
      </w:r>
    </w:p>
    <w:p w14:paraId="29578567" w14:textId="77777777" w:rsidR="005559C7" w:rsidRDefault="005559C7" w:rsidP="005559C7">
      <w:p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  <w:i/>
        </w:rPr>
        <w:t>Player &amp; Team Captain,</w:t>
      </w:r>
      <w:r>
        <w:rPr>
          <w:rFonts w:ascii="Corbel" w:hAnsi="Corbel"/>
        </w:rPr>
        <w:t xml:space="preserve"> WCU Intramural Sports (Soccer and Volleyball)</w:t>
      </w:r>
      <w:r>
        <w:rPr>
          <w:rFonts w:ascii="Corbel" w:hAnsi="Corbel"/>
        </w:rPr>
        <w:tab/>
        <w:t>Fall 2017 – Present</w:t>
      </w:r>
    </w:p>
    <w:p w14:paraId="1DA5807C" w14:textId="77777777" w:rsidR="005559C7" w:rsidRDefault="005559C7" w:rsidP="005559C7">
      <w:pPr>
        <w:pStyle w:val="ListParagraph"/>
        <w:numPr>
          <w:ilvl w:val="0"/>
          <w:numId w:val="3"/>
        </w:num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Led Intramural Women’s Volleyball team to campus championship in 2018</w:t>
      </w:r>
    </w:p>
    <w:p w14:paraId="713ED422" w14:textId="77777777" w:rsidR="005559C7" w:rsidRPr="005559C7" w:rsidRDefault="005559C7" w:rsidP="005559C7">
      <w:pPr>
        <w:pStyle w:val="ListParagraph"/>
        <w:numPr>
          <w:ilvl w:val="0"/>
          <w:numId w:val="3"/>
        </w:num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Displayed leadership and encouraged team members throughout practices and games</w:t>
      </w:r>
    </w:p>
    <w:p w14:paraId="125D1A4F" w14:textId="77777777" w:rsidR="005559C7" w:rsidRDefault="005559C7" w:rsidP="005559C7">
      <w:p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  <w:i/>
        </w:rPr>
      </w:pPr>
    </w:p>
    <w:p w14:paraId="18C70937" w14:textId="77777777" w:rsidR="005559C7" w:rsidRDefault="005559C7" w:rsidP="005559C7">
      <w:p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  <w:i/>
        </w:rPr>
        <w:t xml:space="preserve">Player, </w:t>
      </w:r>
      <w:r>
        <w:rPr>
          <w:rFonts w:ascii="Corbel" w:hAnsi="Corbel"/>
        </w:rPr>
        <w:t>WCU Women’s Soccer</w:t>
      </w:r>
      <w:r>
        <w:rPr>
          <w:rFonts w:ascii="Corbel" w:hAnsi="Corbel"/>
        </w:rPr>
        <w:tab/>
        <w:t>Fall 2017</w:t>
      </w:r>
      <w:r w:rsidR="00FC7678">
        <w:rPr>
          <w:rFonts w:ascii="Corbel" w:hAnsi="Corbel"/>
        </w:rPr>
        <w:t xml:space="preserve"> – </w:t>
      </w:r>
      <w:r>
        <w:rPr>
          <w:rFonts w:ascii="Corbel" w:hAnsi="Corbel"/>
        </w:rPr>
        <w:t>Spring 2019</w:t>
      </w:r>
    </w:p>
    <w:p w14:paraId="26B94585" w14:textId="77777777" w:rsidR="005559C7" w:rsidRDefault="005559C7" w:rsidP="005559C7">
      <w:pPr>
        <w:pStyle w:val="ListParagraph"/>
        <w:numPr>
          <w:ilvl w:val="0"/>
          <w:numId w:val="2"/>
        </w:num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Played right fullback position for two seasons</w:t>
      </w:r>
    </w:p>
    <w:p w14:paraId="2CACBE2F" w14:textId="77777777" w:rsidR="005559C7" w:rsidRDefault="005559C7" w:rsidP="005559C7">
      <w:pPr>
        <w:pStyle w:val="ListParagraph"/>
        <w:numPr>
          <w:ilvl w:val="0"/>
          <w:numId w:val="2"/>
        </w:numPr>
        <w:tabs>
          <w:tab w:val="right" w:pos="9270"/>
          <w:tab w:val="right" w:leader="underscore" w:pos="936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Learned and applied teamwork, collaboration, and leadership skills</w:t>
      </w:r>
    </w:p>
    <w:p w14:paraId="7A08D3C2" w14:textId="77777777" w:rsidR="005559C7" w:rsidRDefault="005559C7" w:rsidP="005559C7">
      <w:pPr>
        <w:tabs>
          <w:tab w:val="right" w:leader="underscore" w:pos="9360"/>
        </w:tabs>
        <w:spacing w:after="0" w:line="240" w:lineRule="auto"/>
        <w:rPr>
          <w:rFonts w:ascii="Corbel" w:hAnsi="Corbel"/>
          <w:b/>
        </w:rPr>
      </w:pPr>
    </w:p>
    <w:p w14:paraId="3FB0ACA4" w14:textId="77777777" w:rsidR="005559C7" w:rsidRDefault="005559C7" w:rsidP="005559C7">
      <w:pPr>
        <w:tabs>
          <w:tab w:val="right" w:leader="underscore" w:pos="9360"/>
        </w:tabs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</w:rPr>
        <w:t xml:space="preserve">CAMPUS INVOLVEMENT &amp; SERVICE </w:t>
      </w:r>
      <w:r>
        <w:rPr>
          <w:rFonts w:ascii="Corbel" w:hAnsi="Corbel"/>
          <w:b/>
        </w:rPr>
        <w:tab/>
      </w:r>
    </w:p>
    <w:p w14:paraId="77DBF075" w14:textId="77777777" w:rsidR="005559C7" w:rsidRDefault="005559C7" w:rsidP="005559C7">
      <w:pPr>
        <w:tabs>
          <w:tab w:val="right" w:pos="936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  <w:i/>
        </w:rPr>
        <w:t xml:space="preserve">Member, </w:t>
      </w:r>
      <w:r>
        <w:rPr>
          <w:rFonts w:ascii="Corbel" w:hAnsi="Corbel"/>
        </w:rPr>
        <w:t>Phi Mu Sorority</w:t>
      </w:r>
      <w:r>
        <w:rPr>
          <w:rFonts w:ascii="Corbel" w:hAnsi="Corbel"/>
        </w:rPr>
        <w:tab/>
      </w:r>
      <w:r w:rsidR="008F5A97">
        <w:rPr>
          <w:rFonts w:ascii="Corbel" w:hAnsi="Corbel"/>
        </w:rPr>
        <w:t>Fall 2018 – Present</w:t>
      </w:r>
    </w:p>
    <w:p w14:paraId="4BA4B363" w14:textId="77777777" w:rsidR="008F5A97" w:rsidRDefault="008F5A97" w:rsidP="005559C7">
      <w:pPr>
        <w:tabs>
          <w:tab w:val="right" w:pos="936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  <w:i/>
        </w:rPr>
        <w:t>Volunteer,</w:t>
      </w:r>
      <w:r>
        <w:rPr>
          <w:rFonts w:ascii="Corbel" w:hAnsi="Corbel"/>
        </w:rPr>
        <w:t xml:space="preserve"> Tuck River Cleanup</w:t>
      </w:r>
      <w:r>
        <w:rPr>
          <w:rFonts w:ascii="Corbel" w:hAnsi="Corbel"/>
        </w:rPr>
        <w:tab/>
        <w:t>Springs 2018 and 2019</w:t>
      </w:r>
    </w:p>
    <w:p w14:paraId="0882B29D" w14:textId="77777777" w:rsidR="008F5A97" w:rsidRPr="008F5A97" w:rsidRDefault="008F5A97" w:rsidP="005559C7">
      <w:pPr>
        <w:tabs>
          <w:tab w:val="right" w:pos="9360"/>
        </w:tabs>
        <w:spacing w:after="0" w:line="240" w:lineRule="auto"/>
        <w:rPr>
          <w:rFonts w:ascii="Corbel" w:hAnsi="Corbel"/>
        </w:rPr>
      </w:pPr>
      <w:r>
        <w:rPr>
          <w:rFonts w:ascii="Corbel" w:hAnsi="Corbel"/>
          <w:i/>
        </w:rPr>
        <w:t xml:space="preserve">Volunteer, </w:t>
      </w:r>
      <w:r>
        <w:rPr>
          <w:rFonts w:ascii="Corbel" w:hAnsi="Corbel"/>
        </w:rPr>
        <w:t>The Community Table (Soup Kitchen)</w:t>
      </w:r>
      <w:r>
        <w:rPr>
          <w:rFonts w:ascii="Corbel" w:hAnsi="Corbel"/>
        </w:rPr>
        <w:tab/>
        <w:t>Springs 2018 and 2019</w:t>
      </w:r>
    </w:p>
    <w:sectPr w:rsidR="008F5A97" w:rsidRPr="008F5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38AA"/>
    <w:multiLevelType w:val="hybridMultilevel"/>
    <w:tmpl w:val="7C18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43A5F"/>
    <w:multiLevelType w:val="hybridMultilevel"/>
    <w:tmpl w:val="0340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95A45"/>
    <w:multiLevelType w:val="hybridMultilevel"/>
    <w:tmpl w:val="C8B0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E3"/>
    <w:rsid w:val="00214879"/>
    <w:rsid w:val="00465EA9"/>
    <w:rsid w:val="00521DB4"/>
    <w:rsid w:val="005559C7"/>
    <w:rsid w:val="00865847"/>
    <w:rsid w:val="008F5A97"/>
    <w:rsid w:val="00CA6E7C"/>
    <w:rsid w:val="00CB5C06"/>
    <w:rsid w:val="00ED6CE3"/>
    <w:rsid w:val="00FC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EAAF"/>
  <w15:chartTrackingRefBased/>
  <w15:docId w15:val="{34018BE5-4754-442A-91A9-C72C65EC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E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5EA9"/>
    <w:pPr>
      <w:ind w:left="720"/>
      <w:contextualSpacing/>
    </w:pPr>
  </w:style>
  <w:style w:type="table" w:styleId="TableGrid">
    <w:name w:val="Table Grid"/>
    <w:basedOn w:val="TableNormal"/>
    <w:uiPriority w:val="39"/>
    <w:rsid w:val="00465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1687</Characters>
  <Application>Microsoft Office Word</Application>
  <DocSecurity>0</DocSecurity>
  <Lines>241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Hachadurian</dc:creator>
  <cp:keywords/>
  <dc:description/>
  <cp:lastModifiedBy>Carrie Hachadurian</cp:lastModifiedBy>
  <cp:revision>2</cp:revision>
  <cp:lastPrinted>2021-01-11T19:49:00Z</cp:lastPrinted>
  <dcterms:created xsi:type="dcterms:W3CDTF">2021-01-11T19:49:00Z</dcterms:created>
  <dcterms:modified xsi:type="dcterms:W3CDTF">2021-01-11T19:49:00Z</dcterms:modified>
</cp:coreProperties>
</file>