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1F" w:rsidRPr="004C1D1F" w:rsidRDefault="004C1D1F" w:rsidP="004C1D1F">
      <w:pPr>
        <w:rPr>
          <w:rFonts w:ascii="Arial" w:hAnsi="Arial" w:cs="Arial"/>
          <w:b/>
          <w:color w:val="1F497D"/>
          <w:sz w:val="22"/>
          <w:szCs w:val="22"/>
          <w:u w:val="single"/>
        </w:rPr>
      </w:pPr>
      <w:r w:rsidRPr="004C1D1F">
        <w:rPr>
          <w:rFonts w:ascii="Arial" w:hAnsi="Arial" w:cs="Arial"/>
          <w:b/>
          <w:color w:val="1F497D"/>
          <w:sz w:val="22"/>
          <w:szCs w:val="22"/>
          <w:u w:val="single"/>
        </w:rPr>
        <w:t>Resolution on Academic Honesty Statement</w:t>
      </w:r>
    </w:p>
    <w:p w:rsidR="004C1D1F" w:rsidRPr="004C1D1F" w:rsidRDefault="004C1D1F" w:rsidP="004C1D1F">
      <w:pPr>
        <w:rPr>
          <w:rFonts w:ascii="Arial" w:hAnsi="Arial" w:cs="Arial"/>
          <w:color w:val="1F497D"/>
          <w:sz w:val="22"/>
          <w:szCs w:val="22"/>
        </w:rPr>
      </w:pPr>
    </w:p>
    <w:p w:rsidR="004C1D1F" w:rsidRPr="004C1D1F" w:rsidRDefault="004C1D1F" w:rsidP="004C1D1F">
      <w:pPr>
        <w:rPr>
          <w:rFonts w:ascii="Arial" w:hAnsi="Arial" w:cs="Arial"/>
          <w:color w:val="1F497D"/>
          <w:sz w:val="22"/>
          <w:szCs w:val="22"/>
        </w:rPr>
      </w:pPr>
    </w:p>
    <w:p w:rsidR="004C1D1F" w:rsidRPr="004C1D1F" w:rsidRDefault="004C1D1F" w:rsidP="004C1D1F">
      <w:pPr>
        <w:rPr>
          <w:rFonts w:ascii="Arial" w:hAnsi="Arial" w:cs="Arial"/>
          <w:color w:val="1F497D"/>
          <w:sz w:val="22"/>
          <w:szCs w:val="22"/>
        </w:rPr>
      </w:pPr>
      <w:r w:rsidRPr="004C1D1F">
        <w:rPr>
          <w:rFonts w:ascii="Arial" w:hAnsi="Arial" w:cs="Arial"/>
          <w:color w:val="1F497D"/>
          <w:sz w:val="22"/>
          <w:szCs w:val="22"/>
        </w:rPr>
        <w:t xml:space="preserve">Based upon a recommendation from the Subcommittee on Academic Dishonesty, the APRC strongly suggests that professors include the following statement on tests and assignments, followed by the students’ signature:  </w:t>
      </w:r>
    </w:p>
    <w:p w:rsidR="004C1D1F" w:rsidRPr="004C1D1F" w:rsidRDefault="004C1D1F" w:rsidP="004C1D1F">
      <w:pPr>
        <w:rPr>
          <w:rFonts w:ascii="Arial" w:hAnsi="Arial" w:cs="Arial"/>
          <w:color w:val="1F497D"/>
          <w:sz w:val="22"/>
          <w:szCs w:val="22"/>
        </w:rPr>
      </w:pPr>
    </w:p>
    <w:p w:rsidR="004C1D1F" w:rsidRPr="004C1D1F" w:rsidRDefault="004C1D1F" w:rsidP="004C1D1F">
      <w:pPr>
        <w:ind w:left="720"/>
        <w:rPr>
          <w:rFonts w:ascii="Arial" w:hAnsi="Arial" w:cs="Arial"/>
          <w:color w:val="1F497D"/>
          <w:sz w:val="22"/>
          <w:szCs w:val="22"/>
        </w:rPr>
      </w:pPr>
      <w:r w:rsidRPr="004C1D1F">
        <w:rPr>
          <w:rFonts w:ascii="Arial" w:hAnsi="Arial" w:cs="Arial"/>
          <w:color w:val="1F497D"/>
          <w:sz w:val="22"/>
          <w:szCs w:val="22"/>
        </w:rPr>
        <w:t xml:space="preserve">“I vow that I have neither given nor received unauthorized assistance on this assignment.” </w:t>
      </w:r>
    </w:p>
    <w:p w:rsidR="00787235" w:rsidRPr="004C1D1F" w:rsidRDefault="00787235">
      <w:pPr>
        <w:rPr>
          <w:rFonts w:ascii="Arial" w:hAnsi="Arial" w:cs="Arial"/>
        </w:rPr>
      </w:pPr>
    </w:p>
    <w:sectPr w:rsidR="00787235" w:rsidRPr="004C1D1F" w:rsidSect="0078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C1D1F"/>
    <w:rsid w:val="004C1D1F"/>
    <w:rsid w:val="00787235"/>
    <w:rsid w:val="00A03272"/>
    <w:rsid w:val="00C8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4</DocSecurity>
  <Lines>2</Lines>
  <Paragraphs>1</Paragraphs>
  <ScaleCrop>false</ScaleCrop>
  <Company>Western Carolina University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McNelis</dc:creator>
  <cp:keywords/>
  <dc:description/>
  <cp:lastModifiedBy>ahgreen</cp:lastModifiedBy>
  <cp:revision>2</cp:revision>
  <dcterms:created xsi:type="dcterms:W3CDTF">2010-01-06T18:57:00Z</dcterms:created>
  <dcterms:modified xsi:type="dcterms:W3CDTF">2010-01-06T18:57:00Z</dcterms:modified>
</cp:coreProperties>
</file>