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9C" w:rsidRDefault="009B089C">
      <w:r>
        <w:t>Creation of a Semesterly Meeting for Faculty Senate and the Council of Deans</w:t>
      </w:r>
    </w:p>
    <w:p w:rsidR="009B089C" w:rsidRDefault="009B089C">
      <w:r w:rsidRPr="009B089C">
        <w:rPr>
          <w:b/>
        </w:rPr>
        <w:t>Whereas</w:t>
      </w:r>
      <w:r>
        <w:t xml:space="preserve"> the Faculty Caucus held at the start of each semester serves to provide Faculty Senate leadership with issues concerning the General Faculty and help form the Senate calendar for the semester; and</w:t>
      </w:r>
    </w:p>
    <w:p w:rsidR="002B4E0D" w:rsidRDefault="002B4E0D">
      <w:r w:rsidRPr="009B089C">
        <w:rPr>
          <w:b/>
        </w:rPr>
        <w:t>Whereas</w:t>
      </w:r>
      <w:r>
        <w:t xml:space="preserve"> the Council of Deans deals directly with issues concerning the General Faculty that are also relevant to Faculty Senate business and deserved to be included on Faculty Senate agendas; and</w:t>
      </w:r>
    </w:p>
    <w:p w:rsidR="002B4E0D" w:rsidRDefault="009B089C">
      <w:r w:rsidRPr="009B089C">
        <w:rPr>
          <w:b/>
        </w:rPr>
        <w:t>Whereas</w:t>
      </w:r>
      <w:r>
        <w:t xml:space="preserve"> the Faculty Senate can be considered to be a bridge between the faculty and university administration</w:t>
      </w:r>
      <w:r w:rsidR="002B4E0D">
        <w:t xml:space="preserve">; </w:t>
      </w:r>
      <w:r>
        <w:t xml:space="preserve">and </w:t>
      </w:r>
    </w:p>
    <w:p w:rsidR="009B089C" w:rsidRDefault="002B4E0D">
      <w:r w:rsidRPr="002B4E0D">
        <w:rPr>
          <w:b/>
        </w:rPr>
        <w:t>Whereas</w:t>
      </w:r>
      <w:r>
        <w:t xml:space="preserve"> </w:t>
      </w:r>
      <w:r w:rsidR="009B089C">
        <w:t>fostering good communication</w:t>
      </w:r>
      <w:r>
        <w:t xml:space="preserve"> between the Faculty Senate and</w:t>
      </w:r>
      <w:r w:rsidR="009B089C">
        <w:t xml:space="preserve"> the most direct level of administration is </w:t>
      </w:r>
      <w:r>
        <w:t>paramount to the success of the</w:t>
      </w:r>
      <w:r w:rsidR="009B089C">
        <w:t xml:space="preserve"> </w:t>
      </w:r>
      <w:r>
        <w:t>university</w:t>
      </w:r>
      <w:r w:rsidR="009B089C">
        <w:t xml:space="preserve">; </w:t>
      </w:r>
    </w:p>
    <w:p w:rsidR="002B4E0D" w:rsidRDefault="002B4E0D">
      <w:r w:rsidRPr="002B4E0D">
        <w:rPr>
          <w:b/>
        </w:rPr>
        <w:t>Be it resolved</w:t>
      </w:r>
      <w:r>
        <w:t xml:space="preserve"> the Faculty Senate requests the establishment of a regular planning meeting at the start of each semester between the Faculty Senate and the Council of Deans.</w:t>
      </w:r>
    </w:p>
    <w:sectPr w:rsidR="002B4E0D" w:rsidSect="00AE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089C"/>
    <w:rsid w:val="002B4E0D"/>
    <w:rsid w:val="0050523D"/>
    <w:rsid w:val="009B089C"/>
    <w:rsid w:val="00AE3621"/>
    <w:rsid w:val="00FD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2011-02-21T15:43:00Z</dcterms:created>
  <dcterms:modified xsi:type="dcterms:W3CDTF">2011-02-21T20:43:00Z</dcterms:modified>
</cp:coreProperties>
</file>