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AF" w:rsidRPr="007E58ED" w:rsidRDefault="000923AF" w:rsidP="000923AF">
      <w:pPr>
        <w:pStyle w:val="NoSpacing"/>
        <w:rPr>
          <w:rFonts w:ascii="Times New Roman" w:hAnsi="Times New Roman" w:cs="Times New Roman"/>
          <w:u w:val="single"/>
        </w:rPr>
      </w:pPr>
      <w:r w:rsidRPr="007E58ED">
        <w:rPr>
          <w:rFonts w:ascii="Times New Roman" w:hAnsi="Times New Roman" w:cs="Times New Roman"/>
          <w:u w:val="single"/>
        </w:rPr>
        <w:t xml:space="preserve">CRC RESOLUTION:  INCLUSION OF COLLEGIALITY STATEMENT IN </w:t>
      </w:r>
    </w:p>
    <w:p w:rsidR="000923AF" w:rsidRPr="007E58ED" w:rsidRDefault="000923AF" w:rsidP="000923AF">
      <w:pPr>
        <w:pStyle w:val="NoSpacing"/>
        <w:rPr>
          <w:rFonts w:ascii="Times New Roman" w:hAnsi="Times New Roman" w:cs="Times New Roman"/>
          <w:u w:val="single"/>
        </w:rPr>
      </w:pPr>
      <w:r w:rsidRPr="007E58ED">
        <w:rPr>
          <w:rFonts w:ascii="Times New Roman" w:hAnsi="Times New Roman" w:cs="Times New Roman"/>
          <w:u w:val="single"/>
        </w:rPr>
        <w:t>FACULTY HANDBOOK 4.04 C</w:t>
      </w:r>
    </w:p>
    <w:p w:rsidR="000923AF" w:rsidRPr="007E58ED" w:rsidRDefault="000923AF" w:rsidP="000923AF">
      <w:pPr>
        <w:pStyle w:val="NoSpacing"/>
        <w:rPr>
          <w:rFonts w:ascii="Times New Roman" w:hAnsi="Times New Roman" w:cs="Times New Roman"/>
        </w:rPr>
      </w:pPr>
    </w:p>
    <w:p w:rsidR="000923AF" w:rsidRPr="007E58ED" w:rsidRDefault="000923AF" w:rsidP="000923AF">
      <w:pPr>
        <w:widowControl w:val="0"/>
        <w:autoSpaceDE w:val="0"/>
        <w:autoSpaceDN w:val="0"/>
        <w:adjustRightInd w:val="0"/>
        <w:spacing w:after="0"/>
        <w:rPr>
          <w:rFonts w:ascii="Times New Roman" w:hAnsi="Times New Roman" w:cs="Times New Roman"/>
        </w:rPr>
      </w:pPr>
      <w:r w:rsidRPr="007E58ED">
        <w:rPr>
          <w:rFonts w:ascii="Times New Roman" w:hAnsi="Times New Roman" w:cs="Times New Roman"/>
        </w:rPr>
        <w:t xml:space="preserve">Whereas, collegiality in higher education is an issue which is a significant, yet is often </w:t>
      </w:r>
      <w:proofErr w:type="gramStart"/>
      <w:r w:rsidRPr="007E58ED">
        <w:rPr>
          <w:rFonts w:ascii="Times New Roman" w:hAnsi="Times New Roman" w:cs="Times New Roman"/>
        </w:rPr>
        <w:t>unstated  within</w:t>
      </w:r>
      <w:proofErr w:type="gramEnd"/>
      <w:r w:rsidRPr="007E58ED">
        <w:rPr>
          <w:rFonts w:ascii="Times New Roman" w:hAnsi="Times New Roman" w:cs="Times New Roman"/>
        </w:rPr>
        <w:t xml:space="preserve"> many DCRDs and in the university standards, and</w:t>
      </w:r>
    </w:p>
    <w:p w:rsidR="000923AF" w:rsidRPr="007E58ED" w:rsidRDefault="000923AF" w:rsidP="000923AF">
      <w:pPr>
        <w:widowControl w:val="0"/>
        <w:autoSpaceDE w:val="0"/>
        <w:autoSpaceDN w:val="0"/>
        <w:adjustRightInd w:val="0"/>
        <w:spacing w:after="0"/>
        <w:rPr>
          <w:rFonts w:ascii="Times New Roman" w:hAnsi="Times New Roman" w:cs="Times New Roman"/>
        </w:rPr>
      </w:pPr>
    </w:p>
    <w:p w:rsidR="000923AF" w:rsidRPr="007E58ED" w:rsidRDefault="000923AF" w:rsidP="000923AF">
      <w:pPr>
        <w:widowControl w:val="0"/>
        <w:autoSpaceDE w:val="0"/>
        <w:autoSpaceDN w:val="0"/>
        <w:adjustRightInd w:val="0"/>
        <w:spacing w:after="0"/>
        <w:rPr>
          <w:rFonts w:ascii="Times New Roman" w:hAnsi="Times New Roman" w:cs="Times New Roman"/>
        </w:rPr>
      </w:pPr>
      <w:r w:rsidRPr="007E58ED">
        <w:rPr>
          <w:rFonts w:ascii="Times New Roman" w:hAnsi="Times New Roman" w:cs="Times New Roman"/>
        </w:rPr>
        <w:t xml:space="preserve">Whereas, for the sake of transparency, articulation of a faculty concept of collegiality will help clarify both positive and negative expectations of behavior and professionalism, </w:t>
      </w:r>
    </w:p>
    <w:p w:rsidR="000923AF" w:rsidRPr="007E58ED" w:rsidRDefault="000923AF" w:rsidP="000923AF">
      <w:pPr>
        <w:widowControl w:val="0"/>
        <w:autoSpaceDE w:val="0"/>
        <w:autoSpaceDN w:val="0"/>
        <w:adjustRightInd w:val="0"/>
        <w:spacing w:after="0"/>
        <w:rPr>
          <w:rFonts w:ascii="Times New Roman" w:hAnsi="Times New Roman" w:cs="Times New Roman"/>
        </w:rPr>
      </w:pPr>
    </w:p>
    <w:p w:rsidR="000923AF" w:rsidRDefault="000923AF" w:rsidP="000923AF">
      <w:pPr>
        <w:widowControl w:val="0"/>
        <w:autoSpaceDE w:val="0"/>
        <w:autoSpaceDN w:val="0"/>
        <w:adjustRightInd w:val="0"/>
        <w:spacing w:after="0"/>
        <w:rPr>
          <w:rFonts w:ascii="Times New Roman" w:hAnsi="Times New Roman" w:cs="Times New Roman"/>
        </w:rPr>
      </w:pPr>
      <w:r w:rsidRPr="007E58ED">
        <w:rPr>
          <w:rFonts w:ascii="Times New Roman" w:hAnsi="Times New Roman" w:cs="Times New Roman"/>
        </w:rPr>
        <w:t xml:space="preserve">Whereas, the Collegial Review Council sees collegiality as essential to articulate, but does not recommend that collegiality be considered as a separate, fourth category of evaluation, but rather is embedded within all three categories of teaching, scholarship and service, </w:t>
      </w:r>
    </w:p>
    <w:p w:rsidR="00DB3587" w:rsidRDefault="00DB3587" w:rsidP="000923AF">
      <w:pPr>
        <w:widowControl w:val="0"/>
        <w:autoSpaceDE w:val="0"/>
        <w:autoSpaceDN w:val="0"/>
        <w:adjustRightInd w:val="0"/>
        <w:spacing w:after="0"/>
        <w:rPr>
          <w:rFonts w:ascii="Times New Roman" w:hAnsi="Times New Roman" w:cs="Times New Roman"/>
        </w:rPr>
      </w:pPr>
    </w:p>
    <w:p w:rsidR="00DB3587" w:rsidRPr="007E58ED" w:rsidRDefault="00DB3587" w:rsidP="000923AF">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Whereas, this resolution does not create or change </w:t>
      </w:r>
      <w:bookmarkStart w:id="0" w:name="_GoBack"/>
      <w:bookmarkEnd w:id="0"/>
      <w:r>
        <w:rPr>
          <w:rFonts w:ascii="Times New Roman" w:hAnsi="Times New Roman" w:cs="Times New Roman"/>
        </w:rPr>
        <w:t>policy, but merely articulates conditions that already exist and pertain to collegiality,</w:t>
      </w:r>
    </w:p>
    <w:p w:rsidR="000923AF" w:rsidRPr="007E58ED" w:rsidRDefault="000923AF" w:rsidP="000923AF">
      <w:pPr>
        <w:widowControl w:val="0"/>
        <w:autoSpaceDE w:val="0"/>
        <w:autoSpaceDN w:val="0"/>
        <w:adjustRightInd w:val="0"/>
        <w:spacing w:after="0"/>
        <w:rPr>
          <w:rFonts w:ascii="Times New Roman" w:hAnsi="Times New Roman" w:cs="Times New Roman"/>
        </w:rPr>
      </w:pPr>
    </w:p>
    <w:p w:rsidR="000923AF" w:rsidRPr="007E58ED" w:rsidRDefault="000923AF" w:rsidP="000923AF">
      <w:pPr>
        <w:widowControl w:val="0"/>
        <w:autoSpaceDE w:val="0"/>
        <w:autoSpaceDN w:val="0"/>
        <w:adjustRightInd w:val="0"/>
        <w:spacing w:after="0"/>
        <w:rPr>
          <w:rFonts w:ascii="Times New Roman" w:hAnsi="Times New Roman" w:cs="Times New Roman"/>
        </w:rPr>
      </w:pPr>
      <w:r w:rsidRPr="007E58ED">
        <w:rPr>
          <w:rFonts w:ascii="Times New Roman" w:hAnsi="Times New Roman" w:cs="Times New Roman"/>
        </w:rPr>
        <w:t xml:space="preserve">Be it resolved that, the Collegial Review Council recommends that the following additions (in bold) be made to the Faculty Handbook, 4.04 C: </w:t>
      </w:r>
    </w:p>
    <w:p w:rsidR="000923AF" w:rsidRPr="007E58ED" w:rsidRDefault="000923AF" w:rsidP="000923AF">
      <w:pPr>
        <w:widowControl w:val="0"/>
        <w:autoSpaceDE w:val="0"/>
        <w:autoSpaceDN w:val="0"/>
        <w:adjustRightInd w:val="0"/>
        <w:spacing w:after="0"/>
        <w:rPr>
          <w:rFonts w:ascii="Times New Roman" w:hAnsi="Times New Roman" w:cs="Times New Roman"/>
        </w:rPr>
      </w:pPr>
    </w:p>
    <w:p w:rsidR="000923AF" w:rsidRPr="007E58ED" w:rsidRDefault="000923AF" w:rsidP="000923AF">
      <w:pPr>
        <w:pStyle w:val="NoSpacing"/>
        <w:rPr>
          <w:rFonts w:ascii="Times New Roman" w:hAnsi="Times New Roman" w:cs="Times New Roman"/>
        </w:rPr>
      </w:pPr>
    </w:p>
    <w:p w:rsidR="000923AF" w:rsidRPr="007E58ED" w:rsidRDefault="000923AF" w:rsidP="000923AF">
      <w:pPr>
        <w:pStyle w:val="NoSpacing"/>
        <w:rPr>
          <w:rFonts w:ascii="Times New Roman" w:hAnsi="Times New Roman" w:cs="Times New Roman"/>
        </w:rPr>
      </w:pPr>
      <w:r w:rsidRPr="007E58ED">
        <w:rPr>
          <w:rFonts w:ascii="Times New Roman" w:hAnsi="Times New Roman" w:cs="Times New Roman"/>
        </w:rPr>
        <w:t>4.04 Western Carolina University Collegial Review</w:t>
      </w:r>
    </w:p>
    <w:p w:rsidR="000923AF" w:rsidRPr="007E58ED" w:rsidRDefault="000923AF" w:rsidP="000923AF">
      <w:pPr>
        <w:pStyle w:val="NoSpacing"/>
        <w:rPr>
          <w:rFonts w:ascii="Times New Roman" w:hAnsi="Times New Roman" w:cs="Times New Roman"/>
        </w:rPr>
      </w:pPr>
    </w:p>
    <w:p w:rsidR="000923AF" w:rsidRPr="007E58ED" w:rsidRDefault="000923AF" w:rsidP="000923AF">
      <w:pPr>
        <w:pStyle w:val="NoSpacing"/>
        <w:rPr>
          <w:rFonts w:ascii="Times New Roman" w:hAnsi="Times New Roman" w:cs="Times New Roman"/>
        </w:rPr>
      </w:pPr>
      <w:r w:rsidRPr="007E58ED">
        <w:rPr>
          <w:rFonts w:ascii="Times New Roman" w:hAnsi="Times New Roman" w:cs="Times New Roman"/>
        </w:rPr>
        <w:t>C. University Standards for Collegial Review</w:t>
      </w:r>
    </w:p>
    <w:p w:rsidR="000923AF" w:rsidRPr="007E58ED" w:rsidRDefault="000923AF" w:rsidP="000923AF">
      <w:pPr>
        <w:pStyle w:val="NoSpacing"/>
        <w:rPr>
          <w:rFonts w:ascii="Times New Roman" w:hAnsi="Times New Roman" w:cs="Times New Roman"/>
        </w:rPr>
      </w:pPr>
      <w:r w:rsidRPr="007E58ED">
        <w:rPr>
          <w:rFonts w:ascii="Times New Roman" w:hAnsi="Times New Roman" w:cs="Times New Roman"/>
        </w:rPr>
        <w:t>Faculty members at Western Carolina University are expected to be effective teachers, to be practicing scholars in their disciplines, and to provide meaningful service to the University and the community. The particular mix of these expected activities will vary as a function of departmental missions and the role of the faculty member in the department. Tenure-track or tenured faculty members should be active in all three areas</w:t>
      </w:r>
      <w:r w:rsidRPr="007E58ED">
        <w:rPr>
          <w:rFonts w:ascii="Times New Roman" w:hAnsi="Times New Roman" w:cs="Times New Roman"/>
          <w:b/>
        </w:rPr>
        <w:t xml:space="preserve"> of teaching, scholarship and service</w:t>
      </w:r>
      <w:r w:rsidRPr="007E58ED">
        <w:rPr>
          <w:rFonts w:ascii="Times New Roman" w:hAnsi="Times New Roman" w:cs="Times New Roman"/>
        </w:rPr>
        <w:t xml:space="preserve">. </w:t>
      </w:r>
    </w:p>
    <w:p w:rsidR="000923AF" w:rsidRPr="007E58ED" w:rsidRDefault="000923AF" w:rsidP="000923AF">
      <w:pPr>
        <w:pStyle w:val="NoSpacing"/>
        <w:rPr>
          <w:rFonts w:ascii="Times New Roman" w:hAnsi="Times New Roman" w:cs="Times New Roman"/>
        </w:rPr>
      </w:pPr>
    </w:p>
    <w:p w:rsidR="000923AF" w:rsidRPr="007E58ED" w:rsidRDefault="000923AF" w:rsidP="000923AF">
      <w:pPr>
        <w:pStyle w:val="NoSpacing"/>
        <w:rPr>
          <w:rFonts w:ascii="Times New Roman" w:hAnsi="Times New Roman" w:cs="Times New Roman"/>
          <w:b/>
        </w:rPr>
      </w:pPr>
      <w:r w:rsidRPr="007E58ED">
        <w:rPr>
          <w:rFonts w:ascii="Times New Roman" w:hAnsi="Times New Roman" w:cs="Times New Roman"/>
          <w:b/>
        </w:rPr>
        <w:t xml:space="preserve">Additionally, collegiality, by university standards, is not a distinct category to be </w:t>
      </w:r>
      <w:proofErr w:type="gramStart"/>
      <w:r w:rsidRPr="007E58ED">
        <w:rPr>
          <w:rFonts w:ascii="Times New Roman" w:hAnsi="Times New Roman" w:cs="Times New Roman"/>
          <w:b/>
        </w:rPr>
        <w:t>assessed  independently</w:t>
      </w:r>
      <w:proofErr w:type="gramEnd"/>
      <w:r w:rsidRPr="007E58ED">
        <w:rPr>
          <w:rFonts w:ascii="Times New Roman" w:hAnsi="Times New Roman" w:cs="Times New Roman"/>
          <w:b/>
        </w:rPr>
        <w:t xml:space="preserve"> of teaching, scholarship, and service, but it is an integral part of our work with students, staff, colleagues, and administrators. Collegiality entails shared responsibility among colleagues. Collegiality also involves appreciation of and respect for differences in expertise, ideas, and background, in addition to mutual trust. Collegiality should be viewed as a professional, not personal, criterion relating to performance. Collegiality is not the same as congeniality or conformity of opinion. Disruptive, or non-collegial, behavior interferes with the ability of colleagues to achieve the mission and goals of the University. Non-collegial behavior may be grounds for denial of reappointment, tenure, promotion or post-tenure review. Collegiality may be defined according to more </w:t>
      </w:r>
      <w:proofErr w:type="gramStart"/>
      <w:r w:rsidRPr="007E58ED">
        <w:rPr>
          <w:rFonts w:ascii="Times New Roman" w:hAnsi="Times New Roman" w:cs="Times New Roman"/>
          <w:b/>
        </w:rPr>
        <w:t>specific</w:t>
      </w:r>
      <w:proofErr w:type="gramEnd"/>
      <w:r w:rsidRPr="007E58ED">
        <w:rPr>
          <w:rFonts w:ascii="Times New Roman" w:hAnsi="Times New Roman" w:cs="Times New Roman"/>
          <w:b/>
        </w:rPr>
        <w:t xml:space="preserve"> and relevant disciplinary parameters, if desired, in DCRDs.</w:t>
      </w:r>
    </w:p>
    <w:p w:rsidR="000923AF" w:rsidRPr="007E58ED" w:rsidRDefault="000923AF" w:rsidP="000923AF">
      <w:pPr>
        <w:rPr>
          <w:rFonts w:ascii="Times New Roman" w:hAnsi="Times New Roman" w:cs="Times New Roman"/>
        </w:rPr>
      </w:pPr>
    </w:p>
    <w:p w:rsidR="00C36A93" w:rsidRPr="007E58ED" w:rsidRDefault="000923AF">
      <w:pPr>
        <w:rPr>
          <w:rFonts w:ascii="Times New Roman" w:hAnsi="Times New Roman" w:cs="Times New Roman"/>
        </w:rPr>
      </w:pPr>
      <w:r w:rsidRPr="007E58ED">
        <w:rPr>
          <w:rFonts w:ascii="Times New Roman" w:hAnsi="Times New Roman" w:cs="Times New Roman"/>
        </w:rPr>
        <w:t>The following minimum university standards provide the groundwork for departments to establish specific criteria for collegial review.</w:t>
      </w:r>
    </w:p>
    <w:sectPr w:rsidR="00C36A93" w:rsidRPr="007E58ED" w:rsidSect="0002493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0923AF"/>
    <w:rsid w:val="00024934"/>
    <w:rsid w:val="000923AF"/>
    <w:rsid w:val="001A3538"/>
    <w:rsid w:val="00332E26"/>
    <w:rsid w:val="00333C4C"/>
    <w:rsid w:val="005E0591"/>
    <w:rsid w:val="007E58ED"/>
    <w:rsid w:val="0089106F"/>
    <w:rsid w:val="00971EBB"/>
    <w:rsid w:val="00AB223A"/>
    <w:rsid w:val="00AF1ED6"/>
    <w:rsid w:val="00B42A90"/>
    <w:rsid w:val="00BF759A"/>
    <w:rsid w:val="00C36A93"/>
    <w:rsid w:val="00CC2891"/>
    <w:rsid w:val="00DA6606"/>
    <w:rsid w:val="00DB3587"/>
    <w:rsid w:val="00DF2B2F"/>
    <w:rsid w:val="00FD55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C2891"/>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C2891"/>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Company>Western Carolina University</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Szabo</dc:creator>
  <cp:lastModifiedBy> ahgreen</cp:lastModifiedBy>
  <cp:revision>2</cp:revision>
  <dcterms:created xsi:type="dcterms:W3CDTF">2011-10-20T20:59:00Z</dcterms:created>
  <dcterms:modified xsi:type="dcterms:W3CDTF">2011-10-20T20:59:00Z</dcterms:modified>
</cp:coreProperties>
</file>