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2F28" w14:textId="77777777" w:rsidR="00E918FA" w:rsidRDefault="004A41E2" w:rsidP="004A41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Faculty Vitae</w:t>
      </w:r>
    </w:p>
    <w:p w14:paraId="4B02FD47" w14:textId="77777777" w:rsidR="00E918FA" w:rsidRPr="00AE7004" w:rsidRDefault="00E918FA" w:rsidP="00E918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004">
        <w:rPr>
          <w:rFonts w:ascii="Times New Roman" w:eastAsia="Times New Roman" w:hAnsi="Times New Roman" w:cs="Times New Roman"/>
          <w:b/>
          <w:sz w:val="24"/>
          <w:szCs w:val="24"/>
        </w:rPr>
        <w:t>James P. Coffin, IV</w:t>
      </w:r>
    </w:p>
    <w:p w14:paraId="4CBB6E46" w14:textId="36B3D436" w:rsidR="00E918FA" w:rsidRPr="00AE7004" w:rsidRDefault="00F203B2" w:rsidP="00E91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Visiting Assistant Professor, </w:t>
      </w:r>
      <w:r w:rsidR="00E918FA" w:rsidRPr="00AE7004">
        <w:rPr>
          <w:rFonts w:ascii="Times New Roman" w:eastAsia="Times New Roman" w:hAnsi="Times New Roman" w:cs="Times New Roman"/>
          <w:sz w:val="24"/>
          <w:szCs w:val="24"/>
        </w:rPr>
        <w:t>Adjunct Instructor</w:t>
      </w:r>
    </w:p>
    <w:p w14:paraId="4D825955" w14:textId="77777777" w:rsidR="00E918FA" w:rsidRPr="00AE7004" w:rsidRDefault="00E918FA" w:rsidP="00E91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A9ECEB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E70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Education</w:t>
      </w:r>
    </w:p>
    <w:p w14:paraId="3DF2C172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004">
        <w:rPr>
          <w:rFonts w:ascii="Times New Roman" w:eastAsia="Calibri" w:hAnsi="Times New Roman" w:cs="Times New Roman"/>
          <w:sz w:val="24"/>
          <w:szCs w:val="24"/>
        </w:rPr>
        <w:t>1997 M.E. (Engineering Management) University of Colorado, Boulder</w:t>
      </w:r>
    </w:p>
    <w:p w14:paraId="24F41698" w14:textId="77777777" w:rsidR="00E918FA" w:rsidRPr="00AE7004" w:rsidRDefault="00E918FA" w:rsidP="00E91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7004">
        <w:rPr>
          <w:rFonts w:ascii="Times New Roman" w:eastAsia="Calibri" w:hAnsi="Times New Roman" w:cs="Times New Roman"/>
          <w:sz w:val="24"/>
          <w:szCs w:val="24"/>
        </w:rPr>
        <w:t>1980 B.S.  (Electrical and Biomedical Engineering) Carnegie Mellon University</w:t>
      </w:r>
    </w:p>
    <w:p w14:paraId="43139970" w14:textId="77777777" w:rsidR="00E918FA" w:rsidRPr="00AE7004" w:rsidRDefault="00E918FA" w:rsidP="00E91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F23DD2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E70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Academic Experiences</w:t>
      </w:r>
    </w:p>
    <w:p w14:paraId="253A7CDA" w14:textId="77777777" w:rsidR="00E918FA" w:rsidRDefault="004A41E2" w:rsidP="00E918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2012-2014</w:t>
      </w:r>
      <w:r w:rsidR="00E918FA" w:rsidRPr="00AE7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8FA" w:rsidRPr="00AE7004">
        <w:rPr>
          <w:rFonts w:ascii="Times New Roman" w:eastAsia="Calibri" w:hAnsi="Times New Roman" w:cs="Times New Roman"/>
          <w:sz w:val="24"/>
          <w:szCs w:val="24"/>
        </w:rPr>
        <w:tab/>
        <w:t xml:space="preserve">PT </w:t>
      </w:r>
      <w:r w:rsidR="00E918FA" w:rsidRPr="00AE7004">
        <w:rPr>
          <w:rFonts w:ascii="Times New Roman" w:eastAsia="Calibri" w:hAnsi="Times New Roman" w:cs="Times New Roman"/>
          <w:sz w:val="24"/>
          <w:szCs w:val="24"/>
        </w:rPr>
        <w:tab/>
        <w:t>Western Carolina University Adjunct Instructor</w:t>
      </w:r>
    </w:p>
    <w:p w14:paraId="4FD48FAF" w14:textId="77777777" w:rsidR="004A41E2" w:rsidRPr="00AE7004" w:rsidRDefault="004A41E2" w:rsidP="004A41E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004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4-2015 </w:t>
      </w:r>
      <w:r>
        <w:rPr>
          <w:rFonts w:ascii="Times New Roman" w:eastAsia="Calibri" w:hAnsi="Times New Roman" w:cs="Times New Roman"/>
          <w:sz w:val="24"/>
          <w:szCs w:val="24"/>
        </w:rPr>
        <w:tab/>
        <w:t>F</w:t>
      </w: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  <w:t xml:space="preserve">Western Carolina </w:t>
      </w:r>
      <w:r>
        <w:rPr>
          <w:rFonts w:ascii="Times New Roman" w:eastAsia="Calibri" w:hAnsi="Times New Roman" w:cs="Times New Roman"/>
          <w:sz w:val="24"/>
          <w:szCs w:val="24"/>
        </w:rPr>
        <w:t>University Visiting Assistant Professor</w:t>
      </w:r>
    </w:p>
    <w:p w14:paraId="28991A45" w14:textId="4D86654F" w:rsidR="004A41E2" w:rsidRDefault="004A41E2" w:rsidP="004A41E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</w:t>
      </w:r>
      <w:r w:rsidRPr="00AE7004">
        <w:rPr>
          <w:rFonts w:ascii="Times New Roman" w:eastAsia="Calibri" w:hAnsi="Times New Roman" w:cs="Times New Roman"/>
          <w:sz w:val="24"/>
          <w:szCs w:val="24"/>
        </w:rPr>
        <w:t>-</w:t>
      </w:r>
      <w:r w:rsidR="00F203B2">
        <w:rPr>
          <w:rFonts w:ascii="Times New Roman" w:eastAsia="Calibri" w:hAnsi="Times New Roman" w:cs="Times New Roman"/>
          <w:sz w:val="24"/>
          <w:szCs w:val="24"/>
        </w:rPr>
        <w:t>2018</w:t>
      </w: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  <w:t xml:space="preserve">PT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  <w:t>Western Carolina University Adjunct Instructor</w:t>
      </w:r>
    </w:p>
    <w:p w14:paraId="197DD613" w14:textId="500A1400" w:rsidR="00F203B2" w:rsidRPr="00AE7004" w:rsidRDefault="00F203B2" w:rsidP="00F203B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2016</w:t>
      </w:r>
      <w:r w:rsidRPr="00AE700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  <w:t xml:space="preserve">PT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Haywood Community College</w:t>
      </w: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 Adjunct Instructor</w:t>
      </w:r>
    </w:p>
    <w:p w14:paraId="2DAE2D5A" w14:textId="1EB57DCC" w:rsidR="00F203B2" w:rsidRPr="00AE7004" w:rsidRDefault="00F203B2" w:rsidP="00F203B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Pr="00AE700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date</w:t>
      </w: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  <w:t xml:space="preserve">Western Carolina University </w:t>
      </w:r>
      <w:r>
        <w:rPr>
          <w:rFonts w:ascii="Times New Roman" w:eastAsia="Calibri" w:hAnsi="Times New Roman" w:cs="Times New Roman"/>
          <w:sz w:val="24"/>
          <w:szCs w:val="24"/>
        </w:rPr>
        <w:t>Visiting Assistant Professor</w:t>
      </w:r>
    </w:p>
    <w:p w14:paraId="14919FE9" w14:textId="77777777" w:rsidR="00E918FA" w:rsidRPr="00AE7004" w:rsidRDefault="00E918FA" w:rsidP="00E918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B07521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E70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Non-Academic Work Experiences</w:t>
      </w:r>
    </w:p>
    <w:p w14:paraId="598A3167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2009-present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  <w:t xml:space="preserve">PT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  <w:t>Fox Hollow Retreat, Managing Member</w:t>
      </w:r>
    </w:p>
    <w:p w14:paraId="25962206" w14:textId="77777777" w:rsidR="00E918FA" w:rsidRPr="00AE7004" w:rsidRDefault="002F61E3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1995-2009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918FA" w:rsidRPr="00AE7004">
        <w:rPr>
          <w:rFonts w:ascii="Times New Roman" w:eastAsia="Calibri" w:hAnsi="Times New Roman" w:cs="Times New Roman"/>
          <w:sz w:val="24"/>
          <w:szCs w:val="24"/>
        </w:rPr>
        <w:t xml:space="preserve">FT </w:t>
      </w:r>
      <w:r w:rsidR="00E918FA" w:rsidRPr="00AE7004">
        <w:rPr>
          <w:rFonts w:ascii="Times New Roman" w:eastAsia="Calibri" w:hAnsi="Times New Roman" w:cs="Times New Roman"/>
          <w:sz w:val="24"/>
          <w:szCs w:val="24"/>
        </w:rPr>
        <w:tab/>
        <w:t>Masimo Corporation, Director, Manufacturing Engineering</w:t>
      </w:r>
    </w:p>
    <w:p w14:paraId="0BA3FF59" w14:textId="77777777" w:rsidR="00E918FA" w:rsidRPr="00AE7004" w:rsidRDefault="002F61E3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1991-1995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918FA" w:rsidRPr="00AE7004">
        <w:rPr>
          <w:rFonts w:ascii="Times New Roman" w:eastAsia="Calibri" w:hAnsi="Times New Roman" w:cs="Times New Roman"/>
          <w:sz w:val="24"/>
          <w:szCs w:val="24"/>
        </w:rPr>
        <w:t xml:space="preserve">FT </w:t>
      </w:r>
      <w:r w:rsidR="00E918FA" w:rsidRPr="00AE7004">
        <w:rPr>
          <w:rFonts w:ascii="Times New Roman" w:eastAsia="Calibri" w:hAnsi="Times New Roman" w:cs="Times New Roman"/>
          <w:sz w:val="24"/>
          <w:szCs w:val="24"/>
        </w:rPr>
        <w:tab/>
        <w:t>The BOC Group, Ohmeda Medical Systems Div., Sr. Process Engr.</w:t>
      </w:r>
    </w:p>
    <w:p w14:paraId="2D87B188" w14:textId="77777777" w:rsidR="00E918FA" w:rsidRPr="00AE7004" w:rsidRDefault="002F61E3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1988-1991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918FA" w:rsidRPr="00AE7004">
        <w:rPr>
          <w:rFonts w:ascii="Times New Roman" w:eastAsia="Calibri" w:hAnsi="Times New Roman" w:cs="Times New Roman"/>
          <w:sz w:val="24"/>
          <w:szCs w:val="24"/>
        </w:rPr>
        <w:t xml:space="preserve">FT </w:t>
      </w:r>
      <w:r w:rsidR="00E918FA" w:rsidRPr="00AE7004">
        <w:rPr>
          <w:rFonts w:ascii="Times New Roman" w:eastAsia="Calibri" w:hAnsi="Times New Roman" w:cs="Times New Roman"/>
          <w:sz w:val="24"/>
          <w:szCs w:val="24"/>
        </w:rPr>
        <w:tab/>
        <w:t>Iotron, Inc., General Manager</w:t>
      </w:r>
    </w:p>
    <w:p w14:paraId="49B26AB9" w14:textId="77777777" w:rsidR="00E918FA" w:rsidRPr="00AE7004" w:rsidRDefault="002F61E3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1982-1988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918FA" w:rsidRPr="00AE7004">
        <w:rPr>
          <w:rFonts w:ascii="Times New Roman" w:eastAsia="Calibri" w:hAnsi="Times New Roman" w:cs="Times New Roman"/>
          <w:sz w:val="24"/>
          <w:szCs w:val="24"/>
        </w:rPr>
        <w:t xml:space="preserve">FT </w:t>
      </w:r>
      <w:r w:rsidR="00E918FA" w:rsidRPr="00AE7004">
        <w:rPr>
          <w:rFonts w:ascii="Times New Roman" w:eastAsia="Calibri" w:hAnsi="Times New Roman" w:cs="Times New Roman"/>
          <w:sz w:val="24"/>
          <w:szCs w:val="24"/>
        </w:rPr>
        <w:tab/>
        <w:t>SensorMedics Corporation, Sensor Manufacturing Program Manager</w:t>
      </w:r>
    </w:p>
    <w:p w14:paraId="5CB51D83" w14:textId="77777777" w:rsidR="00E918FA" w:rsidRPr="00AE7004" w:rsidRDefault="002F61E3" w:rsidP="00E918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1980-1982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918FA" w:rsidRPr="00AE7004">
        <w:rPr>
          <w:rFonts w:ascii="Times New Roman" w:eastAsia="Calibri" w:hAnsi="Times New Roman" w:cs="Times New Roman"/>
          <w:sz w:val="24"/>
          <w:szCs w:val="24"/>
        </w:rPr>
        <w:t xml:space="preserve">FT </w:t>
      </w:r>
      <w:r w:rsidR="00E918FA" w:rsidRPr="00AE7004">
        <w:rPr>
          <w:rFonts w:ascii="Times New Roman" w:eastAsia="Calibri" w:hAnsi="Times New Roman" w:cs="Times New Roman"/>
          <w:sz w:val="24"/>
          <w:szCs w:val="24"/>
        </w:rPr>
        <w:tab/>
        <w:t>Litton Guidance and Control Systems, Test Equipment Engineer</w:t>
      </w:r>
    </w:p>
    <w:p w14:paraId="2B3A106B" w14:textId="77777777" w:rsidR="00E918FA" w:rsidRPr="00AE7004" w:rsidRDefault="00E918FA" w:rsidP="00E918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D94ACF0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E70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Certifications and/or Professional Registration</w:t>
      </w:r>
    </w:p>
    <w:p w14:paraId="7BBB6BBE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1993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  <w:t>BSI-certified Lead Auditor</w:t>
      </w:r>
    </w:p>
    <w:p w14:paraId="60216244" w14:textId="77777777" w:rsidR="00E918FA" w:rsidRPr="00AE7004" w:rsidRDefault="00E918FA" w:rsidP="00E918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1994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  <w:t>Certified Emergency Medical Technician, State of Colorado</w:t>
      </w:r>
    </w:p>
    <w:p w14:paraId="7BC3A97C" w14:textId="77777777" w:rsidR="00E918FA" w:rsidRPr="00AE7004" w:rsidRDefault="00E918FA" w:rsidP="00E918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49F1A3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E70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Honors and Awards</w:t>
      </w:r>
    </w:p>
    <w:p w14:paraId="5BC7A9CB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1994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  <w:t>BOC Chairman’s Technology Award Recipient</w:t>
      </w:r>
    </w:p>
    <w:p w14:paraId="15C9B7B3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2000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  <w:t>Member, IEEE CPMT Technical Delegation to China</w:t>
      </w:r>
    </w:p>
    <w:p w14:paraId="76991787" w14:textId="77777777" w:rsidR="00E918FA" w:rsidRPr="00AE7004" w:rsidRDefault="00E918FA" w:rsidP="00E918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2001-2012 </w:t>
      </w:r>
      <w:r w:rsidR="002F61E3">
        <w:rPr>
          <w:rFonts w:ascii="Times New Roman" w:eastAsia="Calibri" w:hAnsi="Times New Roman" w:cs="Times New Roman"/>
          <w:sz w:val="24"/>
          <w:szCs w:val="24"/>
        </w:rPr>
        <w:tab/>
      </w:r>
      <w:r w:rsidRPr="00AE7004">
        <w:rPr>
          <w:rFonts w:ascii="Times New Roman" w:eastAsia="Calibri" w:hAnsi="Times New Roman" w:cs="Times New Roman"/>
          <w:sz w:val="24"/>
          <w:szCs w:val="24"/>
        </w:rPr>
        <w:t>Named on 9 U.S. Patents</w:t>
      </w:r>
    </w:p>
    <w:p w14:paraId="6A289D83" w14:textId="77777777" w:rsidR="00E918FA" w:rsidRPr="00AE7004" w:rsidRDefault="00E918FA" w:rsidP="00E918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32F9404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E70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Service Activities</w:t>
      </w:r>
    </w:p>
    <w:p w14:paraId="434E26BC" w14:textId="77777777" w:rsidR="00E918FA" w:rsidRPr="00AE7004" w:rsidRDefault="002F61E3" w:rsidP="004A41E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1993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918FA" w:rsidRPr="00AE7004">
        <w:rPr>
          <w:rFonts w:ascii="Times New Roman" w:eastAsia="Calibri" w:hAnsi="Times New Roman" w:cs="Times New Roman"/>
          <w:sz w:val="24"/>
          <w:szCs w:val="24"/>
        </w:rPr>
        <w:t>Vice President, Int’l. Microelectronics and Packaging Society, Rocky Mtn. Chapter</w:t>
      </w:r>
    </w:p>
    <w:p w14:paraId="2830C680" w14:textId="77777777" w:rsidR="00E918FA" w:rsidRPr="00AE7004" w:rsidRDefault="002F61E3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1994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918FA" w:rsidRPr="00AE7004">
        <w:rPr>
          <w:rFonts w:ascii="Times New Roman" w:eastAsia="Calibri" w:hAnsi="Times New Roman" w:cs="Times New Roman"/>
          <w:sz w:val="24"/>
          <w:szCs w:val="24"/>
        </w:rPr>
        <w:t>President, Int’l. Microelectronics and Packaging Society, Rocky Mtn. Chapter</w:t>
      </w:r>
    </w:p>
    <w:p w14:paraId="723BEBEC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004">
        <w:rPr>
          <w:rFonts w:ascii="Times New Roman" w:eastAsia="Calibri" w:hAnsi="Times New Roman" w:cs="Times New Roman"/>
          <w:sz w:val="24"/>
          <w:szCs w:val="24"/>
        </w:rPr>
        <w:t>2002-2005</w:t>
      </w:r>
      <w:r w:rsidR="002F61E3">
        <w:rPr>
          <w:rFonts w:ascii="Times New Roman" w:eastAsia="Calibri" w:hAnsi="Times New Roman" w:cs="Times New Roman"/>
          <w:sz w:val="24"/>
          <w:szCs w:val="24"/>
        </w:rPr>
        <w:tab/>
      </w:r>
      <w:r w:rsidRPr="00AE7004">
        <w:rPr>
          <w:rFonts w:ascii="Times New Roman" w:eastAsia="Calibri" w:hAnsi="Times New Roman" w:cs="Times New Roman"/>
          <w:sz w:val="24"/>
          <w:szCs w:val="24"/>
        </w:rPr>
        <w:t>Member, AeA Orange County Operations Committee</w:t>
      </w:r>
    </w:p>
    <w:p w14:paraId="7FD6AB40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74B374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E70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Selected Publications and Presentations</w:t>
      </w:r>
    </w:p>
    <w:p w14:paraId="3D155710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1999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  <w:t>NEPCON Speaker, “Automation Considerations for Sensor Manufacturing”</w:t>
      </w:r>
    </w:p>
    <w:p w14:paraId="76B9C631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F54DA5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E70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Professional Development Activities</w:t>
      </w:r>
    </w:p>
    <w:p w14:paraId="10B098EC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2013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  <w:t>Scholarship of Teaching and Learning Workshops, Coulter Faculty Commons</w:t>
      </w:r>
    </w:p>
    <w:p w14:paraId="61E75160" w14:textId="77777777" w:rsidR="00E918FA" w:rsidRPr="00AE7004" w:rsidRDefault="00E918FA" w:rsidP="00E918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2013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  <w:t>Faculty Development Workshop, Coulter Faculty Commons</w:t>
      </w:r>
    </w:p>
    <w:p w14:paraId="0229C032" w14:textId="77777777" w:rsidR="00E918FA" w:rsidRDefault="00E918FA" w:rsidP="00E918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2013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  <w:t>Collaborative Institutional Training Initiative (CITI) Human Research Curriculum</w:t>
      </w:r>
    </w:p>
    <w:p w14:paraId="16BEFC5B" w14:textId="77777777" w:rsidR="002F61E3" w:rsidRPr="00AE7004" w:rsidRDefault="002F61E3" w:rsidP="002F61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2014</w:t>
      </w:r>
      <w:r w:rsidRPr="00AE7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</w:r>
      <w:r w:rsidRPr="00AE7004">
        <w:rPr>
          <w:rFonts w:ascii="Times New Roman" w:eastAsia="Calibri" w:hAnsi="Times New Roman" w:cs="Times New Roman"/>
          <w:sz w:val="24"/>
          <w:szCs w:val="24"/>
        </w:rPr>
        <w:tab/>
        <w:t>Scholarship of Teaching and Learning Workshops, Coulter Faculty Commons</w:t>
      </w:r>
    </w:p>
    <w:p w14:paraId="37E3FFC2" w14:textId="77777777" w:rsidR="002F61E3" w:rsidRPr="00AE7004" w:rsidRDefault="002F61E3" w:rsidP="00E91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Faculty Development Workshop, Seven Habits of Highly Effective People</w:t>
      </w:r>
    </w:p>
    <w:p w14:paraId="40D79802" w14:textId="77777777" w:rsidR="00E918FA" w:rsidRDefault="00E918FA" w:rsidP="00E91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918FA" w:rsidSect="00F203B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DC1"/>
    <w:multiLevelType w:val="hybridMultilevel"/>
    <w:tmpl w:val="07E6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FA"/>
    <w:rsid w:val="002F61E3"/>
    <w:rsid w:val="00414755"/>
    <w:rsid w:val="004A41E2"/>
    <w:rsid w:val="00A8704B"/>
    <w:rsid w:val="00E000FA"/>
    <w:rsid w:val="00E06CF7"/>
    <w:rsid w:val="00E918FA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DBC9"/>
  <w15:chartTrackingRefBased/>
  <w15:docId w15:val="{4F2EFED4-C9B0-4651-A487-9ED20EB6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18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1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8E395-3334-4311-9A35-228352875143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00BF21-2861-464B-83E4-8269E26A4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6AFE6-E373-425A-9423-145E21ED4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Adams</dc:creator>
  <cp:keywords/>
  <dc:description/>
  <cp:lastModifiedBy>Suzanne Melton</cp:lastModifiedBy>
  <cp:revision>2</cp:revision>
  <dcterms:created xsi:type="dcterms:W3CDTF">2020-02-17T15:33:00Z</dcterms:created>
  <dcterms:modified xsi:type="dcterms:W3CDTF">2020-02-17T15:33:00Z</dcterms:modified>
</cp:coreProperties>
</file>