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51DE" w14:textId="77777777" w:rsidR="00D17603" w:rsidRDefault="00AA049D"/>
    <w:p w14:paraId="25637B01" w14:textId="77777777" w:rsidR="00980D4F" w:rsidRDefault="00980D4F" w:rsidP="00980D4F">
      <w:pPr>
        <w:pStyle w:val="NormalWeb"/>
        <w:spacing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Timely Warning- Stalking and Communicating Threats</w:t>
      </w:r>
    </w:p>
    <w:p w14:paraId="7472A888" w14:textId="77777777" w:rsidR="00980D4F" w:rsidRDefault="00980D4F" w:rsidP="00980D4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Description of Incident: The Western Carolina University Police Department is investigating a report of </w:t>
      </w:r>
      <w:r>
        <w:rPr>
          <w:rFonts w:ascii="Calibri" w:hAnsi="Calibri" w:cs="Calibri"/>
        </w:rPr>
        <w:t xml:space="preserve">threats being made against a student by a non-student and further complaints of stalking by the same subject.  </w:t>
      </w:r>
    </w:p>
    <w:p w14:paraId="6DB85B12" w14:textId="77777777" w:rsidR="00980D4F" w:rsidRDefault="00980D4F" w:rsidP="00980D4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suspect is described as a </w:t>
      </w:r>
      <w:proofErr w:type="gramStart"/>
      <w:r>
        <w:rPr>
          <w:rFonts w:ascii="Calibri" w:hAnsi="Calibri" w:cs="Calibri"/>
        </w:rPr>
        <w:t>20 year old</w:t>
      </w:r>
      <w:proofErr w:type="gramEnd"/>
      <w:r>
        <w:rPr>
          <w:rFonts w:ascii="Calibri" w:hAnsi="Calibri" w:cs="Calibri"/>
        </w:rPr>
        <w:t xml:space="preserve"> white-male, 5’10” tall, with blond hair. </w:t>
      </w:r>
    </w:p>
    <w:p w14:paraId="548AB082" w14:textId="77777777" w:rsidR="00980D4F" w:rsidRDefault="00980D4F" w:rsidP="00980D4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suspect is not a student and is not believed to be in the Cullowhee area </w:t>
      </w:r>
      <w:proofErr w:type="gramStart"/>
      <w:r>
        <w:rPr>
          <w:rFonts w:ascii="Calibri" w:hAnsi="Calibri" w:cs="Calibri"/>
        </w:rPr>
        <w:t>at this time</w:t>
      </w:r>
      <w:proofErr w:type="gramEnd"/>
      <w:r>
        <w:rPr>
          <w:rFonts w:ascii="Calibri" w:hAnsi="Calibri" w:cs="Calibri"/>
        </w:rPr>
        <w:t>.  University Police officials have obtained arrest warrants for the subject and coordination is being made with an external law enforcement agency to apprehend the subject.</w:t>
      </w:r>
    </w:p>
    <w:p w14:paraId="67A24583" w14:textId="77777777" w:rsidR="00980D4F" w:rsidRDefault="00980D4F" w:rsidP="00980D4F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If you have any information regarding this </w:t>
      </w:r>
      <w:r>
        <w:rPr>
          <w:rFonts w:ascii="Calibri" w:hAnsi="Calibri" w:cs="Calibri"/>
        </w:rPr>
        <w:t xml:space="preserve">or any other criminal activity </w:t>
      </w:r>
      <w:r>
        <w:rPr>
          <w:rFonts w:ascii="Calibri" w:hAnsi="Calibri" w:cs="Calibri"/>
          <w:color w:val="000000"/>
        </w:rPr>
        <w:t xml:space="preserve">please </w:t>
      </w:r>
      <w:proofErr w:type="gramStart"/>
      <w:r>
        <w:rPr>
          <w:rFonts w:ascii="Calibri" w:hAnsi="Calibri" w:cs="Calibri"/>
          <w:color w:val="000000"/>
        </w:rPr>
        <w:t>contact  University</w:t>
      </w:r>
      <w:proofErr w:type="gramEnd"/>
      <w:r>
        <w:rPr>
          <w:rFonts w:ascii="Calibri" w:hAnsi="Calibri" w:cs="Calibri"/>
          <w:color w:val="000000"/>
        </w:rPr>
        <w:t xml:space="preserve"> Police at 828.227.8911.</w:t>
      </w:r>
    </w:p>
    <w:p w14:paraId="5751AE12" w14:textId="77777777" w:rsidR="00980D4F" w:rsidRDefault="00980D4F" w:rsidP="00980D4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Tips:</w:t>
      </w:r>
    </w:p>
    <w:p w14:paraId="738FCF90" w14:textId="77777777" w:rsidR="00980D4F" w:rsidRDefault="00980D4F" w:rsidP="00980D4F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  <w:r>
        <w:rPr>
          <w:rFonts w:eastAsia="Times New Roman"/>
          <w:color w:val="000000"/>
        </w:rPr>
        <w:t xml:space="preserve"> </w:t>
      </w:r>
    </w:p>
    <w:p w14:paraId="6F1ABE25" w14:textId="77777777" w:rsidR="00980D4F" w:rsidRDefault="00980D4F" w:rsidP="00980D4F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Use the buddy system</w:t>
      </w:r>
      <w:r>
        <w:rPr>
          <w:rFonts w:eastAsia="Times New Roman"/>
          <w:color w:val="000000"/>
        </w:rPr>
        <w:t xml:space="preserve"> </w:t>
      </w:r>
    </w:p>
    <w:p w14:paraId="6FFD94F0" w14:textId="77777777" w:rsidR="00980D4F" w:rsidRDefault="00980D4F" w:rsidP="00980D4F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Get to a safe and secure location if you feel threatened or uncomfortable in any way</w:t>
      </w:r>
    </w:p>
    <w:p w14:paraId="6E47B2FF" w14:textId="77777777" w:rsidR="00980D4F" w:rsidRDefault="00980D4F" w:rsidP="00980D4F">
      <w:pPr>
        <w:rPr>
          <w:rFonts w:ascii="Calibri" w:hAnsi="Calibri" w:cs="Calibri"/>
          <w:sz w:val="22"/>
          <w:szCs w:val="22"/>
        </w:rPr>
      </w:pPr>
    </w:p>
    <w:p w14:paraId="4FAACB8F" w14:textId="77777777" w:rsidR="00980D4F" w:rsidRDefault="00980D4F" w:rsidP="00980D4F">
      <w:pPr>
        <w:rPr>
          <w:rFonts w:ascii="Calibri" w:hAnsi="Calibri" w:cs="Calibri"/>
          <w:sz w:val="22"/>
          <w:szCs w:val="22"/>
        </w:rPr>
      </w:pPr>
    </w:p>
    <w:p w14:paraId="66500E94" w14:textId="77777777" w:rsidR="00980D4F" w:rsidRDefault="00980D4F" w:rsidP="00980D4F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color w:val="7030A0"/>
          <w:sz w:val="22"/>
          <w:szCs w:val="22"/>
        </w:rPr>
        <w:t>Public Safety</w:t>
      </w:r>
    </w:p>
    <w:p w14:paraId="284C379B" w14:textId="77777777" w:rsidR="00980D4F" w:rsidRDefault="00980D4F">
      <w:bookmarkStart w:id="0" w:name="_GoBack"/>
      <w:bookmarkEnd w:id="0"/>
    </w:p>
    <w:sectPr w:rsidR="0098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F"/>
    <w:rsid w:val="006642FD"/>
    <w:rsid w:val="00980D4F"/>
    <w:rsid w:val="00AA049D"/>
    <w:rsid w:val="00E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B920"/>
  <w15:chartTrackingRefBased/>
  <w15:docId w15:val="{CE2ADF80-0BA4-49B9-B8E2-AF32CA89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D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6683082837F40908EF11944FB69BA" ma:contentTypeVersion="2" ma:contentTypeDescription="Create a new document." ma:contentTypeScope="" ma:versionID="90e20918a936703422334e22c971cbc1">
  <xsd:schema xmlns:xsd="http://www.w3.org/2001/XMLSchema" xmlns:xs="http://www.w3.org/2001/XMLSchema" xmlns:p="http://schemas.microsoft.com/office/2006/metadata/properties" xmlns:ns3="8ef3613a-c968-42fc-9238-628f57678a5e" targetNamespace="http://schemas.microsoft.com/office/2006/metadata/properties" ma:root="true" ma:fieldsID="87454a0eb53d92033b1908f7317e5b1a" ns3:_="">
    <xsd:import namespace="8ef3613a-c968-42fc-9238-628f57678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613a-c968-42fc-9238-628f5767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59FAD-D70A-47C3-95E2-06906084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613a-c968-42fc-9238-628f5767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A1F7D-F274-4F9A-A7A7-51154964B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8546-FE1B-4EE7-BCFD-FC4117B4FF06}">
  <ds:schemaRefs>
    <ds:schemaRef ds:uri="http://schemas.microsoft.com/office/2006/documentManagement/types"/>
    <ds:schemaRef ds:uri="http://purl.org/dc/elements/1.1/"/>
    <ds:schemaRef ds:uri="http://purl.org/dc/terms/"/>
    <ds:schemaRef ds:uri="8ef3613a-c968-42fc-9238-628f57678a5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2</cp:revision>
  <dcterms:created xsi:type="dcterms:W3CDTF">2020-01-23T20:34:00Z</dcterms:created>
  <dcterms:modified xsi:type="dcterms:W3CDTF">2020-01-23T20:34:00Z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0x01010098C6683082837F40908EF11944FB69BA</vt:lpwstr>
  </property>
</Properties>
</file>