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0F" w:rsidRDefault="004A290F">
      <w:pPr>
        <w:pStyle w:val="Title"/>
      </w:pPr>
      <w:r>
        <w:t>WCU P-Card Program</w:t>
      </w:r>
    </w:p>
    <w:p w:rsidR="004A290F" w:rsidRDefault="004A290F">
      <w:pPr>
        <w:pStyle w:val="Title"/>
      </w:pPr>
    </w:p>
    <w:p w:rsidR="004A290F" w:rsidRDefault="004A290F">
      <w:pPr>
        <w:pStyle w:val="Title"/>
        <w:jc w:val="left"/>
      </w:pPr>
    </w:p>
    <w:p w:rsidR="004A290F" w:rsidRDefault="002B5C71">
      <w:pPr>
        <w:pStyle w:val="Title"/>
      </w:pPr>
      <w:r>
        <w:rPr>
          <w:noProof/>
        </w:rPr>
        <w:drawing>
          <wp:inline distT="0" distB="0" distL="0" distR="0">
            <wp:extent cx="2743200" cy="69723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cstate="print"/>
                    <a:srcRect/>
                    <a:stretch>
                      <a:fillRect/>
                    </a:stretch>
                  </pic:blipFill>
                  <pic:spPr bwMode="auto">
                    <a:xfrm>
                      <a:off x="0" y="0"/>
                      <a:ext cx="2743200" cy="697230"/>
                    </a:xfrm>
                    <a:prstGeom prst="rect">
                      <a:avLst/>
                    </a:prstGeom>
                    <a:noFill/>
                    <a:ln w="9525">
                      <a:noFill/>
                      <a:miter lim="800000"/>
                      <a:headEnd/>
                      <a:tailEnd/>
                    </a:ln>
                    <a:effectLst/>
                  </pic:spPr>
                </pic:pic>
              </a:graphicData>
            </a:graphic>
          </wp:inline>
        </w:drawing>
      </w:r>
    </w:p>
    <w:p w:rsidR="004A290F" w:rsidRDefault="004A290F">
      <w:pPr>
        <w:pStyle w:val="Title"/>
        <w:jc w:val="left"/>
      </w:pPr>
    </w:p>
    <w:p w:rsidR="004A290F" w:rsidRDefault="004A290F">
      <w:pPr>
        <w:pStyle w:val="Title"/>
      </w:pPr>
      <w:r>
        <w:t>Training Guide for Cardholders and Reconcilers</w:t>
      </w:r>
    </w:p>
    <w:p w:rsidR="004A290F" w:rsidRDefault="004A290F">
      <w:pPr>
        <w:jc w:val="center"/>
        <w:rPr>
          <w:rFonts w:ascii="Palatino Linotype" w:hAnsi="Palatino Linotype"/>
          <w:sz w:val="68"/>
          <w:szCs w:val="68"/>
        </w:rPr>
      </w:pPr>
    </w:p>
    <w:p w:rsidR="004A290F" w:rsidRDefault="0065327F">
      <w:pPr>
        <w:jc w:val="center"/>
        <w:rPr>
          <w:rFonts w:ascii="Palatino Linotype" w:hAnsi="Palatino Linotype"/>
          <w:sz w:val="68"/>
          <w:szCs w:val="68"/>
        </w:rPr>
      </w:pPr>
      <w:r>
        <w:rPr>
          <w:rFonts w:ascii="Palatino Linotype" w:hAnsi="Palatino Linotype"/>
          <w:sz w:val="68"/>
          <w:szCs w:val="68"/>
        </w:rPr>
        <w:t>201</w:t>
      </w:r>
      <w:r w:rsidR="0098784A">
        <w:rPr>
          <w:rFonts w:ascii="Palatino Linotype" w:hAnsi="Palatino Linotype"/>
          <w:sz w:val="68"/>
          <w:szCs w:val="68"/>
        </w:rPr>
        <w:t>8</w:t>
      </w:r>
    </w:p>
    <w:p w:rsidR="004A290F" w:rsidRDefault="004A290F">
      <w:pPr>
        <w:jc w:val="center"/>
        <w:rPr>
          <w:rFonts w:ascii="Palatino Linotype" w:hAnsi="Palatino Linotype"/>
          <w:sz w:val="68"/>
          <w:szCs w:val="68"/>
        </w:rPr>
      </w:pPr>
    </w:p>
    <w:p w:rsidR="004A290F" w:rsidRDefault="004A290F">
      <w:pPr>
        <w:jc w:val="center"/>
        <w:rPr>
          <w:rFonts w:ascii="Palatino Linotype" w:hAnsi="Palatino Linotype"/>
          <w:sz w:val="72"/>
          <w:szCs w:val="72"/>
        </w:rPr>
      </w:pPr>
    </w:p>
    <w:p w:rsidR="004A290F" w:rsidRDefault="004A290F">
      <w:pPr>
        <w:rPr>
          <w:rFonts w:ascii="Palatino Linotype" w:hAnsi="Palatino Linotype"/>
          <w:sz w:val="72"/>
          <w:szCs w:val="72"/>
        </w:rPr>
        <w:sectPr w:rsidR="004A290F">
          <w:footerReference w:type="even" r:id="rId9"/>
          <w:footerReference w:type="default" r:id="rId10"/>
          <w:pgSz w:w="12240" w:h="15840"/>
          <w:pgMar w:top="907" w:right="1440" w:bottom="187" w:left="1440" w:header="720" w:footer="720" w:gutter="0"/>
          <w:cols w:space="720"/>
          <w:docGrid w:linePitch="360"/>
        </w:sectPr>
      </w:pPr>
    </w:p>
    <w:p w:rsidR="004A290F" w:rsidRPr="0048400F" w:rsidRDefault="004A290F">
      <w:pPr>
        <w:pStyle w:val="Heading1"/>
        <w:pBdr>
          <w:bottom w:val="dotted" w:sz="4" w:space="1" w:color="auto"/>
        </w:pBdr>
        <w:rPr>
          <w:rFonts w:ascii="Palatino Linotype" w:hAnsi="Palatino Linotype"/>
          <w:smallCaps/>
          <w:kern w:val="0"/>
          <w:sz w:val="40"/>
          <w:szCs w:val="22"/>
          <w14:shadow w14:blurRad="50800" w14:dist="38100" w14:dir="2700000" w14:sx="100000" w14:sy="100000" w14:kx="0" w14:ky="0" w14:algn="tl">
            <w14:srgbClr w14:val="000000">
              <w14:alpha w14:val="60000"/>
            </w14:srgbClr>
          </w14:shadow>
        </w:rPr>
      </w:pPr>
      <w:r w:rsidRPr="0048400F">
        <w:rPr>
          <w:rFonts w:ascii="Palatino Linotype" w:hAnsi="Palatino Linotype"/>
          <w:smallCaps/>
          <w:kern w:val="0"/>
          <w:sz w:val="40"/>
          <w:szCs w:val="22"/>
          <w14:shadow w14:blurRad="50800" w14:dist="38100" w14:dir="2700000" w14:sx="100000" w14:sy="100000" w14:kx="0" w14:ky="0" w14:algn="tl">
            <w14:srgbClr w14:val="000000">
              <w14:alpha w14:val="60000"/>
            </w14:srgbClr>
          </w14:shadow>
        </w:rPr>
        <w:lastRenderedPageBreak/>
        <w:t>Table of Contents</w:t>
      </w:r>
    </w:p>
    <w:p w:rsidR="004A290F" w:rsidRDefault="004A290F"/>
    <w:p w:rsidR="004A290F" w:rsidRDefault="004A290F">
      <w:pPr>
        <w:spacing w:line="360" w:lineRule="auto"/>
      </w:pPr>
      <w:r>
        <w:t>Overview</w:t>
      </w:r>
      <w:r>
        <w:tab/>
      </w:r>
      <w:r>
        <w:tab/>
      </w:r>
      <w:r>
        <w:tab/>
      </w:r>
      <w:r>
        <w:tab/>
      </w:r>
      <w:r>
        <w:tab/>
      </w:r>
      <w:r>
        <w:tab/>
      </w:r>
      <w:r>
        <w:tab/>
      </w:r>
      <w:r>
        <w:tab/>
      </w:r>
      <w:r>
        <w:tab/>
      </w:r>
      <w:r>
        <w:tab/>
        <w:t>3</w:t>
      </w:r>
    </w:p>
    <w:p w:rsidR="004A290F" w:rsidRDefault="004A290F">
      <w:pPr>
        <w:spacing w:line="360" w:lineRule="auto"/>
      </w:pPr>
      <w:r>
        <w:t>Processing Cycle</w:t>
      </w:r>
      <w:r>
        <w:tab/>
      </w:r>
      <w:r>
        <w:tab/>
      </w:r>
      <w:r>
        <w:tab/>
      </w:r>
      <w:r>
        <w:tab/>
      </w:r>
      <w:r>
        <w:tab/>
      </w:r>
      <w:r>
        <w:tab/>
      </w:r>
      <w:r>
        <w:tab/>
      </w:r>
      <w:r>
        <w:tab/>
      </w:r>
      <w:r>
        <w:tab/>
        <w:t>3</w:t>
      </w:r>
    </w:p>
    <w:p w:rsidR="004A290F" w:rsidRDefault="004A290F">
      <w:pPr>
        <w:spacing w:line="360" w:lineRule="auto"/>
      </w:pPr>
      <w:r>
        <w:t>Processing Deadlines</w:t>
      </w:r>
      <w:r>
        <w:tab/>
      </w:r>
      <w:r>
        <w:tab/>
      </w:r>
      <w:r>
        <w:tab/>
      </w:r>
      <w:r>
        <w:tab/>
      </w:r>
      <w:r>
        <w:tab/>
      </w:r>
      <w:r>
        <w:tab/>
      </w:r>
      <w:r>
        <w:tab/>
      </w:r>
      <w:r>
        <w:tab/>
      </w:r>
      <w:r>
        <w:tab/>
        <w:t>4</w:t>
      </w:r>
    </w:p>
    <w:p w:rsidR="004A290F" w:rsidRDefault="004A290F">
      <w:pPr>
        <w:spacing w:line="360" w:lineRule="auto"/>
      </w:pPr>
      <w:r>
        <w:t>Contacts</w:t>
      </w:r>
      <w:r>
        <w:tab/>
      </w:r>
      <w:r>
        <w:tab/>
      </w:r>
      <w:r>
        <w:tab/>
      </w:r>
      <w:r>
        <w:tab/>
      </w:r>
      <w:r>
        <w:tab/>
      </w:r>
      <w:r>
        <w:tab/>
      </w:r>
      <w:r>
        <w:tab/>
      </w:r>
      <w:r>
        <w:tab/>
      </w:r>
      <w:r>
        <w:tab/>
      </w:r>
      <w:r>
        <w:tab/>
        <w:t>4</w:t>
      </w:r>
    </w:p>
    <w:p w:rsidR="004A290F" w:rsidRDefault="004A290F">
      <w:pPr>
        <w:spacing w:line="360" w:lineRule="auto"/>
      </w:pPr>
      <w:r>
        <w:t>Creating a Password</w:t>
      </w:r>
      <w:r>
        <w:tab/>
      </w:r>
      <w:r>
        <w:tab/>
      </w:r>
      <w:r>
        <w:tab/>
      </w:r>
      <w:r>
        <w:tab/>
      </w:r>
      <w:r>
        <w:tab/>
      </w:r>
      <w:r>
        <w:tab/>
      </w:r>
      <w:r>
        <w:tab/>
      </w:r>
      <w:r>
        <w:tab/>
      </w:r>
      <w:r>
        <w:tab/>
        <w:t>5</w:t>
      </w:r>
    </w:p>
    <w:p w:rsidR="004A290F" w:rsidRDefault="004A290F">
      <w:pPr>
        <w:spacing w:line="360" w:lineRule="auto"/>
      </w:pPr>
      <w:r>
        <w:t>Logging into Works Payment Manager</w:t>
      </w:r>
      <w:r>
        <w:tab/>
      </w:r>
      <w:r>
        <w:tab/>
      </w:r>
      <w:r>
        <w:tab/>
      </w:r>
      <w:r>
        <w:tab/>
      </w:r>
      <w:r>
        <w:tab/>
      </w:r>
      <w:r>
        <w:tab/>
        <w:t>8</w:t>
      </w:r>
    </w:p>
    <w:p w:rsidR="004A290F" w:rsidRDefault="004A290F">
      <w:pPr>
        <w:spacing w:line="360" w:lineRule="auto"/>
      </w:pPr>
      <w:r>
        <w:t xml:space="preserve">Works Cardholder </w:t>
      </w:r>
      <w:r w:rsidR="00962C3D">
        <w:t>&amp; Reconciler Home Page</w:t>
      </w:r>
      <w:r w:rsidR="00962C3D">
        <w:tab/>
      </w:r>
      <w:r w:rsidR="00962C3D">
        <w:tab/>
      </w:r>
      <w:r w:rsidR="00962C3D">
        <w:tab/>
      </w:r>
      <w:r w:rsidR="00962C3D">
        <w:tab/>
      </w:r>
      <w:r w:rsidR="00962C3D">
        <w:tab/>
      </w:r>
      <w:r w:rsidR="00962C3D">
        <w:tab/>
        <w:t>9</w:t>
      </w:r>
    </w:p>
    <w:p w:rsidR="00960D30" w:rsidRDefault="00960D30">
      <w:pPr>
        <w:spacing w:line="360" w:lineRule="auto"/>
      </w:pPr>
      <w:r>
        <w:t>Works Cardholder &amp;</w:t>
      </w:r>
      <w:r w:rsidR="00A41516">
        <w:t xml:space="preserve"> Reconciler Instructions</w:t>
      </w:r>
      <w:r w:rsidR="00A41516">
        <w:tab/>
      </w:r>
      <w:r w:rsidR="00A41516">
        <w:tab/>
      </w:r>
      <w:r w:rsidR="00A41516">
        <w:tab/>
      </w:r>
      <w:r w:rsidR="00A41516">
        <w:tab/>
      </w:r>
      <w:r w:rsidR="00A41516">
        <w:tab/>
      </w:r>
      <w:r w:rsidR="00A41516">
        <w:tab/>
        <w:t>9</w:t>
      </w:r>
    </w:p>
    <w:p w:rsidR="00A01FEA" w:rsidRDefault="00D9531A">
      <w:pPr>
        <w:spacing w:line="360" w:lineRule="auto"/>
      </w:pPr>
      <w:r>
        <w:t>Split Coding</w:t>
      </w:r>
      <w:r>
        <w:tab/>
      </w:r>
      <w:r>
        <w:tab/>
      </w:r>
      <w:r>
        <w:tab/>
      </w:r>
      <w:r>
        <w:tab/>
      </w:r>
      <w:r>
        <w:tab/>
      </w:r>
      <w:r>
        <w:tab/>
      </w:r>
      <w:r>
        <w:tab/>
      </w:r>
      <w:r>
        <w:tab/>
      </w:r>
      <w:r>
        <w:tab/>
      </w:r>
      <w:r>
        <w:tab/>
      </w:r>
      <w:r w:rsidR="0070464C">
        <w:t>19</w:t>
      </w:r>
    </w:p>
    <w:p w:rsidR="004A290F" w:rsidRDefault="004A290F">
      <w:pPr>
        <w:spacing w:line="360" w:lineRule="auto"/>
      </w:pPr>
      <w:r>
        <w:t>Disputing Transactions</w:t>
      </w:r>
      <w:r>
        <w:tab/>
      </w:r>
      <w:r>
        <w:tab/>
      </w:r>
      <w:r>
        <w:tab/>
      </w:r>
      <w:r>
        <w:tab/>
      </w:r>
      <w:r>
        <w:tab/>
      </w:r>
      <w:r>
        <w:tab/>
      </w:r>
      <w:r>
        <w:tab/>
      </w:r>
      <w:r>
        <w:tab/>
      </w:r>
      <w:r w:rsidR="00EF6FD8">
        <w:t>25</w:t>
      </w:r>
    </w:p>
    <w:p w:rsidR="004A290F" w:rsidRDefault="004A290F">
      <w:pPr>
        <w:spacing w:line="360" w:lineRule="auto"/>
      </w:pPr>
      <w:r>
        <w:t>Online Manuals</w:t>
      </w:r>
      <w:r>
        <w:tab/>
      </w:r>
      <w:r>
        <w:tab/>
      </w:r>
      <w:r>
        <w:tab/>
      </w:r>
      <w:r>
        <w:tab/>
      </w:r>
      <w:r>
        <w:tab/>
      </w:r>
      <w:r>
        <w:tab/>
      </w:r>
      <w:r>
        <w:tab/>
      </w:r>
      <w:r>
        <w:tab/>
      </w:r>
      <w:r>
        <w:tab/>
      </w:r>
      <w:r w:rsidR="00E61D41">
        <w:t>26</w:t>
      </w:r>
    </w:p>
    <w:p w:rsidR="004A290F" w:rsidRDefault="004A290F"/>
    <w:p w:rsidR="004A290F" w:rsidRPr="0048400F" w:rsidRDefault="004A290F">
      <w:pPr>
        <w:pStyle w:val="Heading1"/>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r>
        <w:rPr>
          <w:sz w:val="22"/>
          <w:szCs w:val="22"/>
        </w:rPr>
        <w:br w:type="page"/>
      </w:r>
      <w:bookmarkStart w:id="0" w:name="contacts"/>
      <w:bookmarkStart w:id="1" w:name="_Toc129152356"/>
      <w:bookmarkEnd w:id="0"/>
      <w:r w:rsidRPr="0048400F">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lastRenderedPageBreak/>
        <w:t>Overview</w:t>
      </w:r>
      <w:bookmarkEnd w:id="1"/>
    </w:p>
    <w:p w:rsidR="004A290F" w:rsidRDefault="0048400F">
      <w:pPr>
        <w:rPr>
          <w:sz w:val="22"/>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-76200</wp:posOffset>
                </wp:positionV>
                <wp:extent cx="5486400" cy="0"/>
                <wp:effectExtent l="9525" t="9525" r="9525" b="9525"/>
                <wp:wrapNone/>
                <wp:docPr id="5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82E1D" id="Line 5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" strokeweight="1.25pt">
                <v:stroke dashstyle="1 1"/>
              </v:line>
            </w:pict>
          </mc:Fallback>
        </mc:AlternateContent>
      </w:r>
    </w:p>
    <w:p w:rsidR="004A290F" w:rsidRDefault="004A290F">
      <w:pPr>
        <w:autoSpaceDE w:val="0"/>
        <w:autoSpaceDN w:val="0"/>
        <w:adjustRightInd w:val="0"/>
      </w:pPr>
      <w:r>
        <w:t>Bank of Ame</w:t>
      </w:r>
      <w:r w:rsidR="004374CC">
        <w:t>rica is the purchasing card (P-C</w:t>
      </w:r>
      <w:r>
        <w:t xml:space="preserve">ard) provider for </w:t>
      </w:r>
      <w:smartTag w:uri="urn:schemas-microsoft-com:office:smarttags" w:element="PlaceName">
        <w:r>
          <w:t>Western</w:t>
        </w:r>
      </w:smartTag>
      <w:r>
        <w:t xml:space="preserve"> </w:t>
      </w:r>
      <w:smartTag w:uri="urn:schemas-microsoft-com:office:smarttags" w:element="PlaceName">
        <w:r>
          <w:t>Carolina</w:t>
        </w:r>
      </w:smartTag>
      <w:r>
        <w:t xml:space="preserve"> </w:t>
      </w:r>
      <w:smartTag w:uri="urn:schemas-microsoft-com:office:smarttags" w:element="PlaceType">
        <w:r>
          <w:t>University</w:t>
        </w:r>
      </w:smartTag>
      <w:r>
        <w:t xml:space="preserve"> and the State of </w:t>
      </w:r>
      <w:smartTag w:uri="urn:schemas-microsoft-com:office:smarttags" w:element="State">
        <w:smartTag w:uri="urn:schemas-microsoft-com:office:smarttags" w:element="place">
          <w:r>
            <w:t>North Carolina</w:t>
          </w:r>
        </w:smartTag>
      </w:smartTag>
      <w:r w:rsidR="004374CC">
        <w:t>.  P-C</w:t>
      </w:r>
      <w:r>
        <w:t>ard transaction review, funding reallocation, and approving will take place in the Works Payment Manager system provided by Bank of America.</w:t>
      </w:r>
      <w:r>
        <w:rPr>
          <w:b/>
        </w:rPr>
        <w:t xml:space="preserve">  </w:t>
      </w:r>
      <w:r>
        <w:t>This is a web-based program that has increased user functionality, electronic approval routing, and online reporting.  The approval function uniquely identifies and routes requests through the appropriate approval authorities.  This eliminates the need to generate purchase orders f</w:t>
      </w:r>
      <w:r w:rsidR="004374CC">
        <w:t>or items purchased with your P-C</w:t>
      </w:r>
      <w:r>
        <w:t xml:space="preserve">ard.  On-line reporting offers a variety of reports that will allow you to view spending by cardholder, department, location, and Banner fund &amp; account number.   These functions allow greater flexibility and management of expenditures. </w:t>
      </w:r>
    </w:p>
    <w:p w:rsidR="004A290F" w:rsidRDefault="004A290F"/>
    <w:p w:rsidR="004A290F" w:rsidRDefault="004A290F">
      <w:r>
        <w:t xml:space="preserve">This training guide provides instruction on how to use the Works Payment Manager system.  </w:t>
      </w:r>
    </w:p>
    <w:p w:rsidR="004A290F" w:rsidRDefault="004A290F"/>
    <w:p w:rsidR="004A290F" w:rsidRDefault="004A290F">
      <w:pPr>
        <w:autoSpaceDE w:val="0"/>
        <w:autoSpaceDN w:val="0"/>
        <w:adjustRightInd w:val="0"/>
      </w:pPr>
      <w:r>
        <w:t>NOTE:  The Works application can be run on the following combination of browser and operating system:  Internet Explorer 6.0 or above (for Windows users) or Mozilla 1.0 or above (for Windows or Mac users).</w:t>
      </w:r>
    </w:p>
    <w:p w:rsidR="004A290F" w:rsidRDefault="004A290F">
      <w:pPr>
        <w:autoSpaceDE w:val="0"/>
        <w:autoSpaceDN w:val="0"/>
        <w:adjustRightInd w:val="0"/>
      </w:pPr>
    </w:p>
    <w:p w:rsidR="004A290F" w:rsidRDefault="004A290F">
      <w:pPr>
        <w:autoSpaceDE w:val="0"/>
        <w:autoSpaceDN w:val="0"/>
        <w:adjustRightInd w:val="0"/>
      </w:pPr>
      <w:r>
        <w:t xml:space="preserve">You </w:t>
      </w:r>
      <w:r w:rsidRPr="00CA0369">
        <w:rPr>
          <w:b/>
        </w:rPr>
        <w:t>MUST</w:t>
      </w:r>
      <w:r>
        <w:t xml:space="preserve"> enable your browser to allow pop-up windows for the Works domain to access the application.</w:t>
      </w:r>
    </w:p>
    <w:p w:rsidR="004A290F" w:rsidRDefault="004A290F">
      <w:pPr>
        <w:autoSpaceDE w:val="0"/>
        <w:autoSpaceDN w:val="0"/>
        <w:adjustRightInd w:val="0"/>
      </w:pPr>
    </w:p>
    <w:p w:rsidR="004A290F" w:rsidRDefault="004A290F">
      <w:pPr>
        <w:pStyle w:val="Heading2"/>
        <w:pBdr>
          <w:bottom w:val="dotted" w:sz="4" w:space="1" w:color="auto"/>
        </w:pBdr>
        <w:rPr>
          <w:i w:val="0"/>
        </w:rPr>
      </w:pPr>
      <w:bookmarkStart w:id="2" w:name="_Toc129152358"/>
      <w:r w:rsidRPr="0048400F">
        <w:rPr>
          <w:rFonts w:ascii="Palatino Linotype" w:hAnsi="Palatino Linotype"/>
          <w:bCs w:val="0"/>
          <w:i w:val="0"/>
          <w:smallCaps/>
          <w:sz w:val="40"/>
          <w14:shadow w14:blurRad="50800" w14:dist="38100" w14:dir="2700000" w14:sx="100000" w14:sy="100000" w14:kx="0" w14:ky="0" w14:algn="tl">
            <w14:srgbClr w14:val="000000">
              <w14:alpha w14:val="60000"/>
            </w14:srgbClr>
          </w14:shadow>
        </w:rPr>
        <w:t>Processing Cycle</w:t>
      </w:r>
      <w:bookmarkEnd w:id="2"/>
    </w:p>
    <w:p w:rsidR="004A290F" w:rsidRDefault="004A290F">
      <w:pPr>
        <w:autoSpaceDE w:val="0"/>
        <w:autoSpaceDN w:val="0"/>
        <w:adjustRightInd w:val="0"/>
      </w:pPr>
    </w:p>
    <w:p w:rsidR="004A290F" w:rsidRDefault="004374CC">
      <w:r>
        <w:t>The typical cycle for P-C</w:t>
      </w:r>
      <w:r w:rsidR="004A290F">
        <w:t>ard usage is:</w:t>
      </w:r>
    </w:p>
    <w:p w:rsidR="004A290F" w:rsidRDefault="004A290F">
      <w:pPr>
        <w:ind w:left="360"/>
      </w:pPr>
    </w:p>
    <w:p w:rsidR="00CA0369" w:rsidRDefault="004374CC">
      <w:pPr>
        <w:numPr>
          <w:ilvl w:val="0"/>
          <w:numId w:val="14"/>
        </w:numPr>
      </w:pPr>
      <w:r>
        <w:t>P-C</w:t>
      </w:r>
      <w:r w:rsidR="004A290F">
        <w:t>ard user initiates a transaction on their card</w:t>
      </w:r>
    </w:p>
    <w:p w:rsidR="004A290F" w:rsidRDefault="004A290F">
      <w:pPr>
        <w:numPr>
          <w:ilvl w:val="0"/>
          <w:numId w:val="14"/>
        </w:numPr>
      </w:pPr>
      <w:r>
        <w:t>Email notification sent to cardholder of transactions po</w:t>
      </w:r>
      <w:r w:rsidR="004374CC">
        <w:t>sted on the P-C</w:t>
      </w:r>
      <w:r>
        <w:t>ard system (Works).  Transactions are typically posted on the system 24-72 hours after purchase.</w:t>
      </w:r>
    </w:p>
    <w:p w:rsidR="004A290F" w:rsidRDefault="004A290F">
      <w:pPr>
        <w:numPr>
          <w:ilvl w:val="0"/>
          <w:numId w:val="14"/>
        </w:numPr>
      </w:pPr>
      <w:r>
        <w:t>Cardholder must log into Works Payment Manager and review transactions and fund &amp; account coding to verify correctness of charge.</w:t>
      </w:r>
    </w:p>
    <w:p w:rsidR="004A290F" w:rsidRDefault="004A290F">
      <w:pPr>
        <w:numPr>
          <w:ilvl w:val="0"/>
          <w:numId w:val="14"/>
        </w:numPr>
      </w:pPr>
      <w:r>
        <w:t xml:space="preserve">Cardholder signs off on each transaction in Works.  </w:t>
      </w:r>
    </w:p>
    <w:p w:rsidR="004A290F" w:rsidRDefault="004A290F">
      <w:pPr>
        <w:numPr>
          <w:ilvl w:val="0"/>
          <w:numId w:val="14"/>
        </w:numPr>
        <w:rPr>
          <w:color w:val="FF0000"/>
        </w:rPr>
      </w:pPr>
      <w:r>
        <w:rPr>
          <w:color w:val="FF0000"/>
        </w:rPr>
        <w:t xml:space="preserve">Transaction is routed to the manager (reconciler) for approval </w:t>
      </w:r>
    </w:p>
    <w:p w:rsidR="004A290F" w:rsidRDefault="004A290F">
      <w:pPr>
        <w:numPr>
          <w:ilvl w:val="0"/>
          <w:numId w:val="14"/>
        </w:numPr>
      </w:pPr>
      <w:r>
        <w:t>Reconciler logs into system and reviews transaction</w:t>
      </w:r>
    </w:p>
    <w:p w:rsidR="004A290F" w:rsidRDefault="004A290F">
      <w:pPr>
        <w:numPr>
          <w:ilvl w:val="0"/>
          <w:numId w:val="14"/>
        </w:numPr>
      </w:pPr>
      <w:r>
        <w:t>Reconciler signs off on transaction or requests additional information from user</w:t>
      </w:r>
    </w:p>
    <w:p w:rsidR="004A290F" w:rsidRDefault="004A290F">
      <w:pPr>
        <w:numPr>
          <w:ilvl w:val="0"/>
          <w:numId w:val="14"/>
        </w:numPr>
      </w:pPr>
      <w:r>
        <w:t>Credit line is replenished for the amount of approved transaction</w:t>
      </w:r>
      <w:r w:rsidR="00CA0369">
        <w:t xml:space="preserve"> when signed off by reconciler</w:t>
      </w:r>
    </w:p>
    <w:p w:rsidR="004A290F" w:rsidRDefault="004374CC">
      <w:pPr>
        <w:numPr>
          <w:ilvl w:val="0"/>
          <w:numId w:val="14"/>
        </w:numPr>
      </w:pPr>
      <w:r>
        <w:t>P-C</w:t>
      </w:r>
      <w:r w:rsidR="004A290F">
        <w:t xml:space="preserve">ard office will sweep transactions </w:t>
      </w:r>
      <w:r w:rsidR="003B6B19">
        <w:t>(around the 18</w:t>
      </w:r>
      <w:r w:rsidR="003B6B19" w:rsidRPr="003B6B19">
        <w:rPr>
          <w:vertAlign w:val="superscript"/>
        </w:rPr>
        <w:t>th</w:t>
      </w:r>
      <w:r w:rsidR="003B6B19">
        <w:t xml:space="preserve">) </w:t>
      </w:r>
      <w:r w:rsidR="004A290F">
        <w:t>for the monthly billing cycle and import into Banner.</w:t>
      </w:r>
    </w:p>
    <w:p w:rsidR="00CA0369" w:rsidRDefault="00CA0369" w:rsidP="00CA0369">
      <w:pPr>
        <w:numPr>
          <w:ilvl w:val="0"/>
          <w:numId w:val="14"/>
        </w:numPr>
      </w:pPr>
      <w:r>
        <w:t>User prints bank statement from Works monthly and attaches original receipts.  The monthly statement with attached receipts are signed</w:t>
      </w:r>
      <w:r w:rsidR="00DD6F41">
        <w:t xml:space="preserve"> and dated</w:t>
      </w:r>
      <w:r>
        <w:t xml:space="preserve"> </w:t>
      </w:r>
      <w:smartTag w:uri="urn:schemas-microsoft-com:office:smarttags" w:element="PersonName">
        <w:r>
          <w:t>by</w:t>
        </w:r>
      </w:smartTag>
      <w:r>
        <w:t xml:space="preserve"> the cardholder, reconciler and department head and forwarded to WCU Purchasing </w:t>
      </w:r>
      <w:smartTag w:uri="urn:schemas-microsoft-com:office:smarttags" w:element="PersonName">
        <w:r>
          <w:t>by</w:t>
        </w:r>
      </w:smartTag>
      <w:r>
        <w:t xml:space="preserve"> the 1</w:t>
      </w:r>
      <w:r w:rsidRPr="001E47A8">
        <w:rPr>
          <w:vertAlign w:val="superscript"/>
        </w:rPr>
        <w:t>st</w:t>
      </w:r>
      <w:r>
        <w:t xml:space="preserve"> of the following month.</w:t>
      </w:r>
    </w:p>
    <w:p w:rsidR="004A290F" w:rsidRDefault="004A290F"/>
    <w:p w:rsidR="002B0FB6" w:rsidRDefault="002B0FB6">
      <w:pPr>
        <w:pStyle w:val="Heading1"/>
        <w:rPr>
          <w:rFonts w:ascii="Palatino Linotype" w:hAnsi="Palatino Linotype"/>
          <w:bCs w:val="0"/>
          <w:smallCaps/>
          <w:sz w:val="40"/>
          <w14:shadow w14:blurRad="50800" w14:dist="38100" w14:dir="2700000" w14:sx="100000" w14:sy="100000" w14:kx="0" w14:ky="0" w14:algn="tl">
            <w14:srgbClr w14:val="000000">
              <w14:alpha w14:val="60000"/>
            </w14:srgbClr>
          </w14:shadow>
        </w:rPr>
      </w:pPr>
    </w:p>
    <w:p w:rsidR="002B0FB6" w:rsidRPr="002B0FB6" w:rsidRDefault="002B0FB6" w:rsidP="002B0FB6"/>
    <w:p w:rsidR="004A290F" w:rsidRDefault="004A290F">
      <w:pPr>
        <w:pStyle w:val="Heading1"/>
      </w:pPr>
      <w:r w:rsidRPr="0048400F">
        <w:rPr>
          <w:rFonts w:ascii="Palatino Linotype" w:hAnsi="Palatino Linotype"/>
          <w:bCs w:val="0"/>
          <w:smallCaps/>
          <w:sz w:val="40"/>
          <w14:shadow w14:blurRad="50800" w14:dist="38100" w14:dir="2700000" w14:sx="100000" w14:sy="100000" w14:kx="0" w14:ky="0" w14:algn="tl">
            <w14:srgbClr w14:val="000000">
              <w14:alpha w14:val="60000"/>
            </w14:srgbClr>
          </w14:shadow>
        </w:rPr>
        <w:lastRenderedPageBreak/>
        <w:t>Processing Deadlines</w:t>
      </w:r>
    </w:p>
    <w:p w:rsidR="004A290F" w:rsidRDefault="0048400F">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5486400" cy="0"/>
                <wp:effectExtent l="9525" t="9525" r="9525" b="9525"/>
                <wp:wrapNone/>
                <wp:docPr id="5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B8CBA" id="Line 2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" strokeweight="1.25pt">
                <v:stroke dashstyle="1 1"/>
              </v:line>
            </w:pict>
          </mc:Fallback>
        </mc:AlternateContent>
      </w:r>
    </w:p>
    <w:p w:rsidR="004A290F" w:rsidRDefault="004A290F">
      <w:pPr>
        <w:autoSpaceDE w:val="0"/>
        <w:autoSpaceDN w:val="0"/>
        <w:adjustRightInd w:val="0"/>
        <w:rPr>
          <w:smallCaps/>
          <w:color w:val="800000"/>
          <w:sz w:val="28"/>
          <w:szCs w:val="28"/>
        </w:rPr>
      </w:pPr>
      <w:r>
        <w:rPr>
          <w:smallCaps/>
          <w:color w:val="800000"/>
          <w:sz w:val="28"/>
          <w:szCs w:val="28"/>
        </w:rPr>
        <w:t xml:space="preserve">Transactions should be signed off on a regular basis. </w:t>
      </w:r>
    </w:p>
    <w:p w:rsidR="004A290F" w:rsidRDefault="004A290F">
      <w:pPr>
        <w:autoSpaceDE w:val="0"/>
        <w:autoSpaceDN w:val="0"/>
        <w:adjustRightInd w:val="0"/>
        <w:rPr>
          <w:b/>
        </w:rPr>
      </w:pPr>
    </w:p>
    <w:p w:rsidR="004A290F" w:rsidRDefault="004A290F">
      <w:pPr>
        <w:autoSpaceDE w:val="0"/>
        <w:autoSpaceDN w:val="0"/>
        <w:adjustRightInd w:val="0"/>
        <w:rPr>
          <w:b/>
        </w:rPr>
      </w:pPr>
      <w:r>
        <w:rPr>
          <w:b/>
        </w:rPr>
        <w:t xml:space="preserve">All transactions must be “Signed Off” and reallocations completed by the </w:t>
      </w:r>
      <w:r w:rsidR="003437D9">
        <w:rPr>
          <w:b/>
        </w:rPr>
        <w:t>18</w:t>
      </w:r>
      <w:r>
        <w:rPr>
          <w:b/>
          <w:vertAlign w:val="superscript"/>
        </w:rPr>
        <w:t>th</w:t>
      </w:r>
      <w:r>
        <w:rPr>
          <w:b/>
        </w:rPr>
        <w:t xml:space="preserve"> </w:t>
      </w:r>
      <w:r w:rsidR="003437D9">
        <w:rPr>
          <w:b/>
        </w:rPr>
        <w:t>of the month</w:t>
      </w:r>
      <w:r>
        <w:rPr>
          <w:b/>
        </w:rPr>
        <w:t>.  Each billing cycle runs from the 11</w:t>
      </w:r>
      <w:r>
        <w:rPr>
          <w:b/>
          <w:vertAlign w:val="superscript"/>
        </w:rPr>
        <w:t>th</w:t>
      </w:r>
      <w:r>
        <w:rPr>
          <w:b/>
        </w:rPr>
        <w:t xml:space="preserve"> of one month to the 10</w:t>
      </w:r>
      <w:r>
        <w:rPr>
          <w:b/>
          <w:vertAlign w:val="superscript"/>
        </w:rPr>
        <w:t>th</w:t>
      </w:r>
      <w:r w:rsidR="004374CC">
        <w:rPr>
          <w:b/>
        </w:rPr>
        <w:t xml:space="preserve"> of the next month. (See P-C</w:t>
      </w:r>
      <w:r>
        <w:rPr>
          <w:b/>
        </w:rPr>
        <w:t>ard Activity Schedule)</w:t>
      </w:r>
    </w:p>
    <w:p w:rsidR="004A290F" w:rsidRDefault="004A290F">
      <w:pPr>
        <w:autoSpaceDE w:val="0"/>
        <w:autoSpaceDN w:val="0"/>
        <w:adjustRightInd w:val="0"/>
      </w:pPr>
    </w:p>
    <w:p w:rsidR="004A290F" w:rsidRDefault="004A290F">
      <w:pPr>
        <w:autoSpaceDE w:val="0"/>
        <w:autoSpaceDN w:val="0"/>
        <w:adjustRightInd w:val="0"/>
      </w:pPr>
      <w:r>
        <w:t>If you are close to your cr</w:t>
      </w:r>
      <w:r w:rsidR="004374CC">
        <w:t>edit limit at the end of the P-C</w:t>
      </w:r>
      <w:r>
        <w:t>ard cycle (10</w:t>
      </w:r>
      <w:r>
        <w:rPr>
          <w:vertAlign w:val="superscript"/>
        </w:rPr>
        <w:t>th</w:t>
      </w:r>
      <w:r>
        <w:t xml:space="preserve"> of the month) and the reconciler has not “Signed Off” on any or some of your transactions, credit funds will not be available until transactions have been allocated and “Signed Off”. </w:t>
      </w:r>
    </w:p>
    <w:p w:rsidR="004A290F" w:rsidRDefault="004A290F">
      <w:pPr>
        <w:jc w:val="center"/>
      </w:pPr>
    </w:p>
    <w:p w:rsidR="004A290F" w:rsidRDefault="004A290F">
      <w:pPr>
        <w:rPr>
          <w:sz w:val="28"/>
          <w:szCs w:val="28"/>
          <w:u w:val="single"/>
        </w:rPr>
      </w:pPr>
      <w:r>
        <w:rPr>
          <w:sz w:val="28"/>
          <w:szCs w:val="28"/>
          <w:u w:val="single"/>
        </w:rPr>
        <w:t>Example 1:</w:t>
      </w:r>
    </w:p>
    <w:p w:rsidR="004A290F" w:rsidRDefault="00AE6373">
      <w:r>
        <w:t>Credit limit: $5</w:t>
      </w:r>
      <w:r w:rsidR="004A290F">
        <w:t>,000</w:t>
      </w:r>
    </w:p>
    <w:p w:rsidR="004A290F" w:rsidRDefault="004A290F">
      <w:r>
        <w:t>Tra</w:t>
      </w:r>
      <w:r w:rsidR="00AE6373">
        <w:t>nsactions Requiring Sign Off: $3</w:t>
      </w:r>
      <w:r>
        <w:t>,000</w:t>
      </w:r>
    </w:p>
    <w:p w:rsidR="004A290F" w:rsidRDefault="004A290F">
      <w:r>
        <w:t>Credit Limit: $2,000</w:t>
      </w:r>
    </w:p>
    <w:p w:rsidR="004A290F" w:rsidRDefault="004A290F">
      <w:pPr>
        <w:rPr>
          <w:sz w:val="28"/>
          <w:szCs w:val="28"/>
        </w:rPr>
      </w:pPr>
    </w:p>
    <w:p w:rsidR="004A290F" w:rsidRDefault="004A290F">
      <w:pPr>
        <w:rPr>
          <w:sz w:val="28"/>
          <w:szCs w:val="28"/>
          <w:u w:val="single"/>
        </w:rPr>
      </w:pPr>
      <w:r>
        <w:rPr>
          <w:sz w:val="28"/>
          <w:szCs w:val="28"/>
          <w:u w:val="single"/>
        </w:rPr>
        <w:t>Example 2:</w:t>
      </w:r>
    </w:p>
    <w:p w:rsidR="004A290F" w:rsidRDefault="00AE6373">
      <w:r>
        <w:t>Credit limit: $5</w:t>
      </w:r>
      <w:r w:rsidR="004A290F">
        <w:t>,000</w:t>
      </w:r>
    </w:p>
    <w:p w:rsidR="004A290F" w:rsidRDefault="004A290F">
      <w:r>
        <w:t>Transactions Requiring Sign Off: $0</w:t>
      </w:r>
    </w:p>
    <w:p w:rsidR="004A290F" w:rsidRDefault="00AE6373">
      <w:r>
        <w:t>Credit Limit: $5</w:t>
      </w:r>
      <w:r w:rsidR="004A290F">
        <w:t>,000</w:t>
      </w:r>
    </w:p>
    <w:p w:rsidR="004A290F" w:rsidRDefault="004A290F"/>
    <w:p w:rsidR="004A290F" w:rsidRDefault="004A290F"/>
    <w:p w:rsidR="004A290F" w:rsidRPr="0048400F" w:rsidRDefault="004A290F">
      <w:pPr>
        <w:rPr>
          <w:rFonts w:ascii="Palatino Linotype" w:hAnsi="Palatino Linotype"/>
          <w:b/>
          <w:bCs/>
          <w:smallCaps/>
          <w:sz w:val="40"/>
          <w14:shadow w14:blurRad="50800" w14:dist="38100" w14:dir="2700000" w14:sx="100000" w14:sy="100000" w14:kx="0" w14:ky="0" w14:algn="tl">
            <w14:srgbClr w14:val="000000">
              <w14:alpha w14:val="60000"/>
            </w14:srgbClr>
          </w14:shadow>
        </w:rPr>
      </w:pPr>
      <w:r w:rsidRPr="0048400F">
        <w:rPr>
          <w:rFonts w:ascii="Palatino Linotype" w:hAnsi="Palatino Linotype"/>
          <w:b/>
          <w:bCs/>
          <w:smallCaps/>
          <w:sz w:val="40"/>
          <w14:shadow w14:blurRad="50800" w14:dist="38100" w14:dir="2700000" w14:sx="100000" w14:sy="100000" w14:kx="0" w14:ky="0" w14:algn="tl">
            <w14:srgbClr w14:val="000000">
              <w14:alpha w14:val="60000"/>
            </w14:srgbClr>
          </w14:shadow>
        </w:rPr>
        <w:t>Contacts</w:t>
      </w:r>
    </w:p>
    <w:p w:rsidR="004A290F" w:rsidRDefault="0048400F">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-76200</wp:posOffset>
                </wp:positionV>
                <wp:extent cx="5486400" cy="0"/>
                <wp:effectExtent l="9525" t="9525" r="9525" b="9525"/>
                <wp:wrapNone/>
                <wp:docPr id="5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05D5B" id="Line 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" strokeweight="1.25pt">
                <v:stroke dashstyle="1 1"/>
              </v:line>
            </w:pict>
          </mc:Fallback>
        </mc:AlternateContent>
      </w:r>
    </w:p>
    <w:p w:rsidR="004A290F" w:rsidRDefault="004A290F">
      <w:r>
        <w:t>Contact the Program Administrators with any questions or comments relating to the Works Website.</w:t>
      </w:r>
    </w:p>
    <w:p w:rsidR="004A290F" w:rsidRDefault="004A290F"/>
    <w:p w:rsidR="004A290F" w:rsidRDefault="004A290F">
      <w:r>
        <w:tab/>
      </w:r>
      <w:r w:rsidR="0052035F">
        <w:t>Tamrick Mull</w:t>
      </w:r>
    </w:p>
    <w:p w:rsidR="004A290F" w:rsidRDefault="004374CC">
      <w:r>
        <w:tab/>
        <w:t>Purchasing Card (P-C</w:t>
      </w:r>
      <w:r w:rsidR="004A290F">
        <w:t>ard) Manager</w:t>
      </w:r>
    </w:p>
    <w:p w:rsidR="004A290F" w:rsidRDefault="004A290F">
      <w:r>
        <w:tab/>
      </w:r>
      <w:bookmarkStart w:id="3" w:name="OLE_LINK1"/>
      <w:bookmarkStart w:id="4" w:name="OLE_LINK2"/>
      <w:r>
        <w:t>WCU Purchasing Department</w:t>
      </w:r>
    </w:p>
    <w:p w:rsidR="004A290F" w:rsidRDefault="004A290F">
      <w:r>
        <w:tab/>
      </w:r>
      <w:r w:rsidR="003321FB">
        <w:t>301</w:t>
      </w:r>
      <w:r w:rsidR="00A96632">
        <w:t xml:space="preserve"> HF</w:t>
      </w:r>
      <w:r>
        <w:t>R</w:t>
      </w:r>
      <w:r w:rsidR="00A96632">
        <w:t xml:space="preserve"> Admin</w:t>
      </w:r>
      <w:r>
        <w:t xml:space="preserve"> Building</w:t>
      </w:r>
    </w:p>
    <w:p w:rsidR="004A290F" w:rsidRDefault="004A290F">
      <w:r>
        <w:tab/>
        <w:t>828-227-7203 fax 828-227-7444</w:t>
      </w:r>
    </w:p>
    <w:bookmarkEnd w:id="3"/>
    <w:bookmarkEnd w:id="4"/>
    <w:p w:rsidR="004A290F" w:rsidRDefault="004A290F">
      <w:r>
        <w:tab/>
      </w:r>
      <w:hyperlink r:id="rId11" w:history="1">
        <w:r w:rsidR="008A34AF" w:rsidRPr="0072665F">
          <w:rPr>
            <w:rStyle w:val="Hyperlink"/>
          </w:rPr>
          <w:t>tmull@email.wcu.edu</w:t>
        </w:r>
      </w:hyperlink>
      <w:r w:rsidR="0052035F">
        <w:t xml:space="preserve"> </w:t>
      </w:r>
    </w:p>
    <w:p w:rsidR="004A290F" w:rsidRDefault="004A290F"/>
    <w:p w:rsidR="004A290F" w:rsidRDefault="004A290F">
      <w:r>
        <w:tab/>
      </w:r>
      <w:r w:rsidR="00671FE2">
        <w:t>Cindy Nicholson</w:t>
      </w:r>
    </w:p>
    <w:p w:rsidR="004A290F" w:rsidRDefault="004A290F">
      <w:r>
        <w:tab/>
        <w:t xml:space="preserve">Director of </w:t>
      </w:r>
      <w:r w:rsidR="003E4750">
        <w:t>Procurement</w:t>
      </w:r>
    </w:p>
    <w:p w:rsidR="003E4750" w:rsidRDefault="003E4750">
      <w:r>
        <w:t xml:space="preserve">              &amp; AP Services</w:t>
      </w:r>
    </w:p>
    <w:p w:rsidR="004A290F" w:rsidRDefault="004A290F">
      <w:r>
        <w:tab/>
        <w:t>WCU Purchasing Department</w:t>
      </w:r>
    </w:p>
    <w:p w:rsidR="004A290F" w:rsidRDefault="004A290F">
      <w:r>
        <w:tab/>
      </w:r>
      <w:r w:rsidR="003321FB">
        <w:t>301</w:t>
      </w:r>
      <w:bookmarkStart w:id="5" w:name="_GoBack"/>
      <w:bookmarkEnd w:id="5"/>
      <w:r w:rsidR="00A96632">
        <w:t xml:space="preserve"> HF</w:t>
      </w:r>
      <w:r>
        <w:t>R</w:t>
      </w:r>
      <w:r w:rsidR="00A96632">
        <w:t xml:space="preserve"> Admin </w:t>
      </w:r>
      <w:r>
        <w:t>Building</w:t>
      </w:r>
    </w:p>
    <w:p w:rsidR="004A290F" w:rsidRDefault="004A290F">
      <w:r>
        <w:tab/>
        <w:t>828-227-7203 fax 828-227-7444</w:t>
      </w:r>
    </w:p>
    <w:p w:rsidR="004A290F" w:rsidRDefault="004A290F">
      <w:r>
        <w:tab/>
      </w:r>
      <w:hyperlink r:id="rId12" w:history="1">
        <w:r w:rsidR="001749EA" w:rsidRPr="00067B1A">
          <w:rPr>
            <w:rStyle w:val="Hyperlink"/>
          </w:rPr>
          <w:t>nicholson@email.wcu.edu</w:t>
        </w:r>
      </w:hyperlink>
    </w:p>
    <w:p w:rsidR="004A290F" w:rsidRDefault="004A290F"/>
    <w:p w:rsidR="000B626E" w:rsidRDefault="000B626E">
      <w:pPr>
        <w:pStyle w:val="Heading1"/>
        <w:pBdr>
          <w:bottom w:val="dotted" w:sz="4" w:space="1" w:color="auto"/>
        </w:pBdr>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bookmarkStart w:id="6" w:name="logon"/>
      <w:bookmarkStart w:id="7" w:name="_Toc129152359"/>
      <w:bookmarkEnd w:id="6"/>
    </w:p>
    <w:p w:rsidR="004A290F" w:rsidRPr="0048400F" w:rsidRDefault="004A290F">
      <w:pPr>
        <w:pStyle w:val="Heading1"/>
        <w:pBdr>
          <w:bottom w:val="dotted" w:sz="4" w:space="1" w:color="auto"/>
        </w:pBdr>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r w:rsidRPr="0048400F">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t>Creating a Password</w:t>
      </w:r>
    </w:p>
    <w:p w:rsidR="004A290F" w:rsidRDefault="004A290F"/>
    <w:p w:rsidR="004A290F" w:rsidRDefault="004A290F">
      <w:r>
        <w:t>To acc</w:t>
      </w:r>
      <w:r w:rsidR="004374CC">
        <w:t>ess the Works application, a P-C</w:t>
      </w:r>
      <w:r>
        <w:t>ard Administrator must first add you as an application u</w:t>
      </w:r>
      <w:r w:rsidR="0063538C">
        <w:t xml:space="preserve">ser and assign you a username. </w:t>
      </w:r>
      <w:r>
        <w:t xml:space="preserve">  Once you have been added to the system, a welcome email will automatically be sent to your email address that includes your username and information on how to set up your password.</w:t>
      </w:r>
    </w:p>
    <w:p w:rsidR="004A290F" w:rsidRDefault="004A290F"/>
    <w:p w:rsidR="004A290F" w:rsidRDefault="004A290F">
      <w:r>
        <w:rPr>
          <w:b/>
        </w:rPr>
        <w:t>DO NOT</w:t>
      </w:r>
      <w:r>
        <w:t xml:space="preserve"> delete your welcome email until you have successfully created your password and have successfully logged into the Works system.</w:t>
      </w:r>
    </w:p>
    <w:p w:rsidR="004A290F" w:rsidRDefault="004A290F"/>
    <w:p w:rsidR="004A290F" w:rsidRDefault="004A290F">
      <w:r>
        <w:t>Follow the instructions in your welcome email:</w:t>
      </w:r>
    </w:p>
    <w:p w:rsidR="004A290F" w:rsidRDefault="004A290F"/>
    <w:p w:rsidR="004A290F" w:rsidRDefault="0048400F" w:rsidP="00972220">
      <w:pPr>
        <w:jc w:val="center"/>
      </w:pPr>
      <w:r w:rsidRPr="004D33DD">
        <w:rPr>
          <w:noProof/>
          <w:shd w:val="clear" w:color="auto" w:fill="E5DFEC" w:themeFill="accent4" w:themeFillTint="33"/>
        </w:rPr>
        <w:drawing>
          <wp:inline distT="0" distB="0" distL="0" distR="0" wp14:anchorId="22050702" wp14:editId="35EA9DDC">
            <wp:extent cx="5486400" cy="24384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438400"/>
                    </a:xfrm>
                    <a:prstGeom prst="rect">
                      <a:avLst/>
                    </a:prstGeom>
                    <a:ln>
                      <a:solidFill>
                        <a:schemeClr val="accent1">
                          <a:alpha val="84000"/>
                        </a:schemeClr>
                      </a:solidFill>
                    </a:ln>
                  </pic:spPr>
                </pic:pic>
              </a:graphicData>
            </a:graphic>
          </wp:inline>
        </w:drawing>
      </w:r>
    </w:p>
    <w:p w:rsidR="004A290F" w:rsidRDefault="004A290F"/>
    <w:p w:rsidR="004A290F" w:rsidRDefault="004A290F"/>
    <w:p w:rsidR="004A290F" w:rsidRDefault="004A290F">
      <w:pPr>
        <w:numPr>
          <w:ilvl w:val="0"/>
          <w:numId w:val="21"/>
        </w:numPr>
      </w:pPr>
      <w:r>
        <w:t>Click the first link in the email message.</w:t>
      </w:r>
    </w:p>
    <w:p w:rsidR="004A290F" w:rsidRDefault="004A290F">
      <w:pPr>
        <w:ind w:left="360"/>
      </w:pPr>
    </w:p>
    <w:p w:rsidR="004A290F" w:rsidRDefault="004A290F">
      <w:pPr>
        <w:numPr>
          <w:ilvl w:val="0"/>
          <w:numId w:val="21"/>
        </w:numPr>
      </w:pPr>
      <w:r>
        <w:t>Enter your username and click OK.</w:t>
      </w:r>
    </w:p>
    <w:p w:rsidR="00983D8C" w:rsidRDefault="00983D8C">
      <w:pPr>
        <w:jc w:val="center"/>
      </w:pPr>
    </w:p>
    <w:p w:rsidR="004A290F" w:rsidRDefault="002B5C71">
      <w:pPr>
        <w:jc w:val="center"/>
      </w:pPr>
      <w:r>
        <w:rPr>
          <w:noProof/>
        </w:rPr>
        <w:lastRenderedPageBreak/>
        <w:drawing>
          <wp:inline distT="0" distB="0" distL="0" distR="0" wp14:anchorId="04B6DB5D" wp14:editId="760A3B79">
            <wp:extent cx="3829050" cy="2847975"/>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829050" cy="2847975"/>
                    </a:xfrm>
                    <a:prstGeom prst="rect">
                      <a:avLst/>
                    </a:prstGeom>
                    <a:noFill/>
                    <a:ln w="9525">
                      <a:noFill/>
                      <a:miter lim="800000"/>
                      <a:headEnd/>
                      <a:tailEnd/>
                    </a:ln>
                  </pic:spPr>
                </pic:pic>
              </a:graphicData>
            </a:graphic>
          </wp:inline>
        </w:drawing>
      </w:r>
    </w:p>
    <w:p w:rsidR="004A290F" w:rsidRDefault="004A290F">
      <w:pPr>
        <w:jc w:val="center"/>
      </w:pPr>
    </w:p>
    <w:p w:rsidR="004A290F" w:rsidRDefault="004A290F">
      <w:pPr>
        <w:jc w:val="center"/>
      </w:pPr>
    </w:p>
    <w:p w:rsidR="004A290F" w:rsidRDefault="004A290F">
      <w:pPr>
        <w:numPr>
          <w:ilvl w:val="0"/>
          <w:numId w:val="21"/>
        </w:numPr>
      </w:pPr>
      <w:r>
        <w:t>Create a password (must be at least 8 characters, can be any combination of letters or numbers, and is case sensitive).</w:t>
      </w:r>
    </w:p>
    <w:p w:rsidR="004A290F" w:rsidRDefault="004A290F"/>
    <w:p w:rsidR="004A290F" w:rsidRDefault="002B5C71">
      <w:pPr>
        <w:jc w:val="center"/>
      </w:pPr>
      <w:r>
        <w:rPr>
          <w:noProof/>
        </w:rPr>
        <w:drawing>
          <wp:inline distT="0" distB="0" distL="0" distR="0" wp14:anchorId="0198961C" wp14:editId="55C35B1B">
            <wp:extent cx="4886325" cy="389572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886325" cy="3895725"/>
                    </a:xfrm>
                    <a:prstGeom prst="rect">
                      <a:avLst/>
                    </a:prstGeom>
                    <a:noFill/>
                    <a:ln w="9525">
                      <a:noFill/>
                      <a:miter lim="800000"/>
                      <a:headEnd/>
                      <a:tailEnd/>
                    </a:ln>
                  </pic:spPr>
                </pic:pic>
              </a:graphicData>
            </a:graphic>
          </wp:inline>
        </w:drawing>
      </w:r>
    </w:p>
    <w:p w:rsidR="004A290F" w:rsidRDefault="004A290F">
      <w:pPr>
        <w:jc w:val="center"/>
      </w:pPr>
    </w:p>
    <w:p w:rsidR="004A290F" w:rsidRDefault="004A290F">
      <w:pPr>
        <w:jc w:val="center"/>
      </w:pPr>
    </w:p>
    <w:p w:rsidR="004A290F" w:rsidRDefault="004A290F">
      <w:pPr>
        <w:numPr>
          <w:ilvl w:val="0"/>
          <w:numId w:val="21"/>
        </w:numPr>
      </w:pPr>
      <w:r>
        <w:t xml:space="preserve">Click the arrow in the </w:t>
      </w:r>
      <w:r>
        <w:rPr>
          <w:b/>
        </w:rPr>
        <w:t>Question</w:t>
      </w:r>
      <w:r>
        <w:t xml:space="preserve"> field and select the desired security validation question.</w:t>
      </w:r>
    </w:p>
    <w:p w:rsidR="004A290F" w:rsidRDefault="004A290F">
      <w:pPr>
        <w:numPr>
          <w:ilvl w:val="0"/>
          <w:numId w:val="21"/>
        </w:numPr>
      </w:pPr>
      <w:r>
        <w:lastRenderedPageBreak/>
        <w:t xml:space="preserve">In the </w:t>
      </w:r>
      <w:r>
        <w:rPr>
          <w:b/>
        </w:rPr>
        <w:t>Answer</w:t>
      </w:r>
      <w:r>
        <w:t xml:space="preserve"> field, enter an answer to the question you specified in the previous step, </w:t>
      </w:r>
      <w:r w:rsidR="00D618D9">
        <w:t>and then</w:t>
      </w:r>
      <w:r>
        <w:t xml:space="preserve"> enter the same answer in the </w:t>
      </w:r>
      <w:r>
        <w:rPr>
          <w:b/>
        </w:rPr>
        <w:t>Confirm</w:t>
      </w:r>
      <w:r>
        <w:t xml:space="preserve"> field.</w:t>
      </w:r>
    </w:p>
    <w:p w:rsidR="00983D8C" w:rsidRDefault="00983D8C" w:rsidP="00983D8C">
      <w:pPr>
        <w:ind w:left="720"/>
      </w:pPr>
    </w:p>
    <w:p w:rsidR="004A290F" w:rsidRDefault="002B5C71">
      <w:pPr>
        <w:jc w:val="center"/>
      </w:pPr>
      <w:r>
        <w:rPr>
          <w:noProof/>
        </w:rPr>
        <w:drawing>
          <wp:inline distT="0" distB="0" distL="0" distR="0" wp14:anchorId="428AF7B9" wp14:editId="684E3C23">
            <wp:extent cx="4762500" cy="4038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762500" cy="4038600"/>
                    </a:xfrm>
                    <a:prstGeom prst="rect">
                      <a:avLst/>
                    </a:prstGeom>
                    <a:noFill/>
                    <a:ln w="9525">
                      <a:noFill/>
                      <a:miter lim="800000"/>
                      <a:headEnd/>
                      <a:tailEnd/>
                    </a:ln>
                  </pic:spPr>
                </pic:pic>
              </a:graphicData>
            </a:graphic>
          </wp:inline>
        </w:drawing>
      </w:r>
    </w:p>
    <w:p w:rsidR="004A290F" w:rsidRDefault="004A290F">
      <w:pPr>
        <w:jc w:val="center"/>
      </w:pPr>
    </w:p>
    <w:p w:rsidR="004A290F" w:rsidRDefault="004A290F">
      <w:pPr>
        <w:numPr>
          <w:ilvl w:val="0"/>
          <w:numId w:val="21"/>
        </w:numPr>
      </w:pPr>
      <w:r>
        <w:t>Click OK.  The Home Page will be displayed.</w:t>
      </w:r>
    </w:p>
    <w:p w:rsidR="004A290F" w:rsidRDefault="004A290F"/>
    <w:p w:rsidR="004A290F" w:rsidRDefault="004A290F"/>
    <w:p w:rsidR="004A290F" w:rsidRDefault="004A290F">
      <w:r>
        <w:rPr>
          <w:b/>
        </w:rPr>
        <w:t xml:space="preserve">NOTE:  </w:t>
      </w:r>
      <w:r>
        <w:t xml:space="preserve">If your </w:t>
      </w:r>
      <w:r w:rsidR="004374CC">
        <w:t>username is not working, the P-C</w:t>
      </w:r>
      <w:r>
        <w:t>ard Administrator (</w:t>
      </w:r>
      <w:r w:rsidR="005341DC">
        <w:t>Tamrick Mull</w:t>
      </w:r>
      <w:r>
        <w:t xml:space="preserve">) can send you an automated email reminding you of your username.  If you forget your password, click the appropriate link on the Login page.  The Forgot Your Password page displays and prompts you to enter your username.  After entering your username and clicking </w:t>
      </w:r>
      <w:r>
        <w:rPr>
          <w:b/>
        </w:rPr>
        <w:t>Submit</w:t>
      </w:r>
      <w:r>
        <w:t>, the system will send you an email with instructions on how to create a new password; however, you must know the answer to your security question.  If you do not know your s</w:t>
      </w:r>
      <w:r w:rsidR="004374CC">
        <w:t>ecurity validation answer, a P-C</w:t>
      </w:r>
      <w:r>
        <w:t>ard Administrator can reset your password, which enables you to select a new security validation question and answer.</w:t>
      </w:r>
    </w:p>
    <w:p w:rsidR="004A290F" w:rsidRDefault="004A290F"/>
    <w:p w:rsidR="004A290F" w:rsidRDefault="004A290F">
      <w:pPr>
        <w:rPr>
          <w:b/>
        </w:rPr>
      </w:pPr>
      <w:r>
        <w:rPr>
          <w:b/>
        </w:rPr>
        <w:t>IMPORTANT:  After clicking the link included in the email and setting a password, DO NOT attempt to access the Works application by using that link again.  After initial use that link is rendered inactive.</w:t>
      </w:r>
    </w:p>
    <w:p w:rsidR="004A290F" w:rsidRDefault="004A290F">
      <w:pPr>
        <w:rPr>
          <w:b/>
        </w:rPr>
      </w:pPr>
    </w:p>
    <w:p w:rsidR="004A290F" w:rsidRDefault="004A290F">
      <w:r>
        <w:rPr>
          <w:b/>
        </w:rPr>
        <w:t xml:space="preserve">Follow the steps below under Logging </w:t>
      </w:r>
      <w:r w:rsidR="00D618D9">
        <w:rPr>
          <w:b/>
        </w:rPr>
        <w:t>in</w:t>
      </w:r>
      <w:r>
        <w:rPr>
          <w:b/>
        </w:rPr>
        <w:t xml:space="preserve"> to now access the Works application:</w:t>
      </w:r>
    </w:p>
    <w:p w:rsidR="004A290F" w:rsidRDefault="004A290F">
      <w:pPr>
        <w:jc w:val="center"/>
      </w:pPr>
    </w:p>
    <w:p w:rsidR="004A290F" w:rsidRDefault="004A290F">
      <w:pPr>
        <w:jc w:val="center"/>
      </w:pPr>
    </w:p>
    <w:p w:rsidR="004A290F" w:rsidRDefault="004A290F">
      <w:pPr>
        <w:rPr>
          <w:sz w:val="22"/>
          <w:szCs w:val="22"/>
        </w:rPr>
      </w:pPr>
      <w:r>
        <w:rPr>
          <w:sz w:val="22"/>
          <w:szCs w:val="22"/>
        </w:rPr>
        <w:br w:type="page"/>
      </w:r>
      <w:bookmarkEnd w:id="7"/>
    </w:p>
    <w:p w:rsidR="00735BAF" w:rsidRDefault="00735BAF">
      <w:pPr>
        <w:pStyle w:val="Heading1"/>
        <w:pBdr>
          <w:bottom w:val="dotted" w:sz="4" w:space="1" w:color="auto"/>
        </w:pBdr>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p>
    <w:p w:rsidR="004A290F" w:rsidRPr="0048400F" w:rsidRDefault="004A290F">
      <w:pPr>
        <w:pStyle w:val="Heading1"/>
        <w:pBdr>
          <w:bottom w:val="dotted" w:sz="4" w:space="1" w:color="auto"/>
        </w:pBdr>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r w:rsidRPr="0048400F">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t>Logging into Works Payment Manager</w:t>
      </w:r>
    </w:p>
    <w:p w:rsidR="004A290F" w:rsidRDefault="004A290F">
      <w:pPr>
        <w:rPr>
          <w:sz w:val="22"/>
          <w:szCs w:val="22"/>
        </w:rPr>
      </w:pPr>
    </w:p>
    <w:p w:rsidR="004A290F" w:rsidRDefault="004A290F">
      <w:r>
        <w:t xml:space="preserve">1.  </w:t>
      </w:r>
      <w:r>
        <w:rPr>
          <w:b/>
        </w:rPr>
        <w:t>Launch</w:t>
      </w:r>
      <w:r>
        <w:t xml:space="preserve"> your </w:t>
      </w:r>
      <w:r>
        <w:rPr>
          <w:i/>
        </w:rPr>
        <w:t>Internet Browser</w:t>
      </w:r>
      <w:r>
        <w:t>.</w:t>
      </w:r>
    </w:p>
    <w:p w:rsidR="004A290F" w:rsidRDefault="004A290F"/>
    <w:p w:rsidR="004A290F" w:rsidRDefault="004A290F">
      <w:r>
        <w:t xml:space="preserve">2.  </w:t>
      </w:r>
      <w:r>
        <w:rPr>
          <w:b/>
        </w:rPr>
        <w:t>Go to</w:t>
      </w:r>
      <w:r>
        <w:t xml:space="preserve"> the Works Payment Manager website:</w:t>
      </w:r>
    </w:p>
    <w:p w:rsidR="00915B4B" w:rsidRDefault="00915B4B" w:rsidP="00915B4B">
      <w:pPr>
        <w:pStyle w:val="PlainText"/>
      </w:pPr>
    </w:p>
    <w:p w:rsidR="00915B4B" w:rsidRDefault="00B66D2B" w:rsidP="00915B4B">
      <w:pPr>
        <w:pStyle w:val="PlainText"/>
        <w:jc w:val="center"/>
        <w:rPr>
          <w:rStyle w:val="Hyperlink"/>
          <w:b/>
          <w:sz w:val="36"/>
          <w:szCs w:val="36"/>
        </w:rPr>
      </w:pPr>
      <w:hyperlink r:id="rId17" w:history="1">
        <w:r w:rsidR="00915B4B" w:rsidRPr="00915B4B">
          <w:rPr>
            <w:rStyle w:val="Hyperlink"/>
            <w:b/>
            <w:sz w:val="36"/>
            <w:szCs w:val="36"/>
          </w:rPr>
          <w:t>http://www.bankofamerica.com/worksonline</w:t>
        </w:r>
      </w:hyperlink>
    </w:p>
    <w:p w:rsidR="00B21458" w:rsidRPr="00915B4B" w:rsidRDefault="00B21458" w:rsidP="00915B4B">
      <w:pPr>
        <w:pStyle w:val="PlainText"/>
        <w:jc w:val="center"/>
        <w:rPr>
          <w:b/>
          <w:sz w:val="36"/>
          <w:szCs w:val="36"/>
        </w:rPr>
      </w:pPr>
    </w:p>
    <w:p w:rsidR="004A290F" w:rsidRDefault="00B21458">
      <w:r>
        <w:t xml:space="preserve">3. </w:t>
      </w:r>
      <w:r w:rsidRPr="00B21458">
        <w:rPr>
          <w:b/>
        </w:rPr>
        <w:t>SAVE</w:t>
      </w:r>
      <w:r w:rsidR="00765088">
        <w:t xml:space="preserve"> Link to your</w:t>
      </w:r>
      <w:r>
        <w:t xml:space="preserve"> Favorites.</w:t>
      </w:r>
    </w:p>
    <w:p w:rsidR="004A290F" w:rsidRDefault="004A290F" w:rsidP="00B21458">
      <w:pPr>
        <w:ind w:left="1440" w:firstLine="720"/>
        <w:jc w:val="both"/>
        <w:rPr>
          <w:b/>
          <w:sz w:val="36"/>
          <w:szCs w:val="36"/>
        </w:rPr>
      </w:pPr>
    </w:p>
    <w:p w:rsidR="004A290F" w:rsidRDefault="004A290F">
      <w:pPr>
        <w:ind w:firstLine="720"/>
        <w:jc w:val="center"/>
      </w:pPr>
      <w:r>
        <w:t>Note: the application will be launched.  You may be prompted to enable pop-ups for this site (if applicable):</w:t>
      </w:r>
    </w:p>
    <w:p w:rsidR="004A290F" w:rsidRDefault="004A290F">
      <w:pPr>
        <w:ind w:firstLine="720"/>
        <w:jc w:val="center"/>
      </w:pPr>
    </w:p>
    <w:p w:rsidR="00AA530B" w:rsidRDefault="00812717">
      <w:pPr>
        <w:ind w:firstLine="720"/>
        <w:jc w:val="center"/>
      </w:pPr>
      <w:r>
        <w:rPr>
          <w:b/>
        </w:rPr>
        <w:t>4</w:t>
      </w:r>
      <w:r w:rsidR="00AA530B">
        <w:rPr>
          <w:b/>
        </w:rPr>
        <w:t>.  Enter</w:t>
      </w:r>
      <w:r w:rsidR="001071B4">
        <w:t xml:space="preserve"> your WCU</w:t>
      </w:r>
      <w:r w:rsidR="00AA530B">
        <w:t xml:space="preserve"> E-mail address</w:t>
      </w:r>
      <w:r w:rsidR="00B90554">
        <w:t xml:space="preserve"> (@email.wcu.edu)</w:t>
      </w:r>
      <w:r w:rsidR="001071B4">
        <w:t xml:space="preserve"> and your WORKS</w:t>
      </w:r>
      <w:r w:rsidR="00AA530B">
        <w:t xml:space="preserve"> Username, and Password, and </w:t>
      </w:r>
      <w:r w:rsidR="00AA530B">
        <w:rPr>
          <w:b/>
        </w:rPr>
        <w:t>click</w:t>
      </w:r>
      <w:r w:rsidR="00AA530B">
        <w:t xml:space="preserve"> </w:t>
      </w:r>
      <w:r w:rsidR="00AA530B">
        <w:rPr>
          <w:i/>
        </w:rPr>
        <w:t>Login</w:t>
      </w:r>
    </w:p>
    <w:p w:rsidR="00AA530B" w:rsidRDefault="00AA530B">
      <w:pPr>
        <w:ind w:firstLine="720"/>
        <w:jc w:val="center"/>
      </w:pPr>
    </w:p>
    <w:p w:rsidR="004A290F" w:rsidRDefault="00BA1A54">
      <w:pPr>
        <w:ind w:firstLine="720"/>
      </w:pPr>
      <w:r>
        <w:t xml:space="preserve">                      </w:t>
      </w:r>
    </w:p>
    <w:p w:rsidR="004A290F" w:rsidRDefault="004A4A19" w:rsidP="001D50F6">
      <w:pPr>
        <w:jc w:val="center"/>
      </w:pPr>
      <w:r>
        <w:rPr>
          <w:noProof/>
        </w:rPr>
        <w:drawing>
          <wp:inline distT="0" distB="0" distL="0" distR="0" wp14:anchorId="60AD0A7C" wp14:editId="69782304">
            <wp:extent cx="5486400" cy="2208042"/>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208042"/>
                    </a:xfrm>
                    <a:prstGeom prst="rect">
                      <a:avLst/>
                    </a:prstGeom>
                  </pic:spPr>
                </pic:pic>
              </a:graphicData>
            </a:graphic>
          </wp:inline>
        </w:drawing>
      </w:r>
    </w:p>
    <w:p w:rsidR="004A290F" w:rsidRDefault="004A290F">
      <w:pPr>
        <w:jc w:val="center"/>
      </w:pPr>
    </w:p>
    <w:p w:rsidR="00F24A2D" w:rsidRDefault="00F24A2D" w:rsidP="00F24A2D">
      <w:bookmarkStart w:id="8" w:name="homepage"/>
      <w:bookmarkStart w:id="9" w:name="_Toc129152360"/>
      <w:bookmarkEnd w:id="8"/>
    </w:p>
    <w:p w:rsid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P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Pr="00F24A2D" w:rsidRDefault="00F24A2D" w:rsidP="00F24A2D"/>
    <w:p w:rsidR="004A290F" w:rsidRPr="0048400F" w:rsidRDefault="004A290F">
      <w:pPr>
        <w:pStyle w:val="Heading1"/>
        <w:pBdr>
          <w:bottom w:val="dotted" w:sz="4" w:space="1" w:color="auto"/>
        </w:pBdr>
        <w:rPr>
          <w:rFonts w:ascii="Palatino Linotype" w:hAnsi="Palatino Linotype"/>
          <w:bCs w:val="0"/>
          <w:smallCaps/>
          <w:kern w:val="0"/>
          <w:sz w:val="36"/>
          <w:szCs w:val="36"/>
          <w14:shadow w14:blurRad="50800" w14:dist="38100" w14:dir="2700000" w14:sx="100000" w14:sy="100000" w14:kx="0" w14:ky="0" w14:algn="tl">
            <w14:srgbClr w14:val="000000">
              <w14:alpha w14:val="60000"/>
            </w14:srgbClr>
          </w14:shadow>
        </w:rPr>
      </w:pPr>
      <w:r w:rsidRPr="0048400F">
        <w:rPr>
          <w:rFonts w:ascii="Palatino Linotype" w:hAnsi="Palatino Linotype"/>
          <w:bCs w:val="0"/>
          <w:smallCaps/>
          <w:kern w:val="0"/>
          <w:sz w:val="36"/>
          <w:szCs w:val="36"/>
          <w14:shadow w14:blurRad="50800" w14:dist="38100" w14:dir="2700000" w14:sx="100000" w14:sy="100000" w14:kx="0" w14:ky="0" w14:algn="tl">
            <w14:srgbClr w14:val="000000">
              <w14:alpha w14:val="60000"/>
            </w14:srgbClr>
          </w14:shadow>
        </w:rPr>
        <w:t xml:space="preserve">Works Cardholder </w:t>
      </w:r>
      <w:r w:rsidR="00D10CBF" w:rsidRPr="0048400F">
        <w:rPr>
          <w:rFonts w:ascii="Palatino Linotype" w:hAnsi="Palatino Linotype"/>
          <w:bCs w:val="0"/>
          <w:smallCaps/>
          <w:kern w:val="0"/>
          <w:sz w:val="36"/>
          <w:szCs w:val="36"/>
          <w14:shadow w14:blurRad="50800" w14:dist="38100" w14:dir="2700000" w14:sx="100000" w14:sy="100000" w14:kx="0" w14:ky="0" w14:algn="tl">
            <w14:srgbClr w14:val="000000">
              <w14:alpha w14:val="60000"/>
            </w14:srgbClr>
          </w14:shadow>
        </w:rPr>
        <w:t xml:space="preserve">&amp; Reconciler </w:t>
      </w:r>
      <w:r w:rsidRPr="0048400F">
        <w:rPr>
          <w:rFonts w:ascii="Palatino Linotype" w:hAnsi="Palatino Linotype"/>
          <w:bCs w:val="0"/>
          <w:smallCaps/>
          <w:kern w:val="0"/>
          <w:sz w:val="36"/>
          <w:szCs w:val="36"/>
          <w14:shadow w14:blurRad="50800" w14:dist="38100" w14:dir="2700000" w14:sx="100000" w14:sy="100000" w14:kx="0" w14:ky="0" w14:algn="tl">
            <w14:srgbClr w14:val="000000">
              <w14:alpha w14:val="60000"/>
            </w14:srgbClr>
          </w14:shadow>
        </w:rPr>
        <w:t>Home Page</w:t>
      </w:r>
      <w:bookmarkEnd w:id="9"/>
    </w:p>
    <w:p w:rsidR="004A290F" w:rsidRDefault="004A290F"/>
    <w:p w:rsidR="004A290F" w:rsidRDefault="004A290F">
      <w:pPr>
        <w:jc w:val="center"/>
        <w:rPr>
          <w:b/>
        </w:rPr>
      </w:pPr>
    </w:p>
    <w:p w:rsidR="004A290F" w:rsidRDefault="004A290F">
      <w:pPr>
        <w:jc w:val="center"/>
        <w:rPr>
          <w:b/>
        </w:rPr>
      </w:pPr>
      <w:r>
        <w:rPr>
          <w:b/>
        </w:rPr>
        <w:t>Cardholder Homepage Features</w:t>
      </w:r>
    </w:p>
    <w:p w:rsidR="004A290F" w:rsidRDefault="004A290F"/>
    <w:p w:rsidR="004A290F" w:rsidRDefault="004A290F" w:rsidP="00F724EE">
      <w:pPr>
        <w:numPr>
          <w:ilvl w:val="0"/>
          <w:numId w:val="23"/>
        </w:numPr>
      </w:pPr>
      <w:r>
        <w:rPr>
          <w:b/>
        </w:rPr>
        <w:t>Home Button</w:t>
      </w:r>
      <w:r>
        <w:t xml:space="preserve"> – Takes you back to the homepage</w:t>
      </w:r>
    </w:p>
    <w:p w:rsidR="00F724EE" w:rsidRDefault="004A290F" w:rsidP="00F724EE">
      <w:pPr>
        <w:numPr>
          <w:ilvl w:val="0"/>
          <w:numId w:val="23"/>
        </w:numPr>
      </w:pPr>
      <w:r>
        <w:rPr>
          <w:b/>
        </w:rPr>
        <w:t>Action Required</w:t>
      </w:r>
      <w:r>
        <w:t xml:space="preserve"> – Shows the number of transactions awaiting action</w:t>
      </w:r>
    </w:p>
    <w:p w:rsidR="004A290F" w:rsidRDefault="004A290F" w:rsidP="00F724EE">
      <w:pPr>
        <w:numPr>
          <w:ilvl w:val="0"/>
          <w:numId w:val="23"/>
        </w:numPr>
      </w:pPr>
      <w:r w:rsidRPr="00F724EE">
        <w:rPr>
          <w:b/>
        </w:rPr>
        <w:t>Card Summary</w:t>
      </w:r>
      <w:r>
        <w:t xml:space="preserve"> – Shows card information such as credit limit, available credit, and transaction limit</w:t>
      </w:r>
    </w:p>
    <w:p w:rsidR="004A290F" w:rsidRDefault="004A290F"/>
    <w:p w:rsidR="004A290F" w:rsidRDefault="004A290F"/>
    <w:p w:rsidR="004A290F" w:rsidRDefault="0048400F">
      <w:r>
        <w:rPr>
          <w:rFonts w:ascii="Palatino Linotype" w:hAnsi="Palatino Linotype"/>
          <w:b/>
          <w:bCs/>
          <w:smallCaps/>
          <w:noProof/>
          <w:sz w:val="40"/>
        </w:rPr>
        <mc:AlternateContent>
          <mc:Choice Requires="wps">
            <w:drawing>
              <wp:anchor distT="0" distB="0" distL="114300" distR="114300" simplePos="0" relativeHeight="251654656" behindDoc="0" locked="0" layoutInCell="1" allowOverlap="1">
                <wp:simplePos x="0" y="0"/>
                <wp:positionH relativeFrom="column">
                  <wp:posOffset>-3314700</wp:posOffset>
                </wp:positionH>
                <wp:positionV relativeFrom="paragraph">
                  <wp:posOffset>3494405</wp:posOffset>
                </wp:positionV>
                <wp:extent cx="685800" cy="0"/>
                <wp:effectExtent l="19050" t="55880" r="9525" b="58420"/>
                <wp:wrapNone/>
                <wp:docPr id="5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8A40A" id="Line 180"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5.15pt" to="-207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">
                <v:stroke endarrow="block"/>
              </v:line>
            </w:pict>
          </mc:Fallback>
        </mc:AlternateContent>
      </w:r>
    </w:p>
    <w:p w:rsidR="004A290F" w:rsidRDefault="00F724EE" w:rsidP="001D50F6">
      <w:pPr>
        <w:jc w:val="center"/>
      </w:pPr>
      <w:r>
        <w:rPr>
          <w:noProof/>
        </w:rPr>
        <w:drawing>
          <wp:inline distT="0" distB="0" distL="0" distR="0">
            <wp:extent cx="5705475" cy="4191000"/>
            <wp:effectExtent l="0" t="0" r="9525" b="0"/>
            <wp:docPr id="61" name="Picture 61" descr="C:\Users\tmull\Documents\P-Card\Works 4\Homepage overview credit li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ull\Documents\P-Card\Works 4\Homepage overview credit limi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7339" cy="4192369"/>
                    </a:xfrm>
                    <a:prstGeom prst="rect">
                      <a:avLst/>
                    </a:prstGeom>
                    <a:noFill/>
                    <a:ln>
                      <a:noFill/>
                    </a:ln>
                  </pic:spPr>
                </pic:pic>
              </a:graphicData>
            </a:graphic>
          </wp:inline>
        </w:drawing>
      </w:r>
    </w:p>
    <w:p w:rsidR="004A290F" w:rsidRDefault="004A290F"/>
    <w:p w:rsidR="004A290F" w:rsidRDefault="004A290F"/>
    <w:p w:rsidR="004A290F" w:rsidRDefault="004A290F"/>
    <w:p w:rsidR="004A290F" w:rsidRDefault="004A290F" w:rsidP="000C2482">
      <w:pPr>
        <w:pStyle w:val="Heading1"/>
        <w:pBdr>
          <w:bottom w:val="dotted" w:sz="4" w:space="1" w:color="auto"/>
        </w:pBdr>
      </w:pPr>
      <w:bookmarkStart w:id="10" w:name="column"/>
      <w:bookmarkEnd w:id="10"/>
      <w:r w:rsidRPr="0048400F">
        <w:rPr>
          <w:rFonts w:ascii="Palatino Linotype" w:hAnsi="Palatino Linotype"/>
          <w:b w:val="0"/>
          <w:bCs w:val="0"/>
          <w:smallCaps/>
          <w:kern w:val="0"/>
          <w:sz w:val="40"/>
          <w14:shadow w14:blurRad="50800" w14:dist="38100" w14:dir="2700000" w14:sx="100000" w14:sy="100000" w14:kx="0" w14:ky="0" w14:algn="tl">
            <w14:srgbClr w14:val="000000">
              <w14:alpha w14:val="60000"/>
            </w14:srgbClr>
          </w14:shadow>
        </w:rPr>
        <w:br w:type="page"/>
      </w:r>
      <w:bookmarkStart w:id="11" w:name="_Toc129152361"/>
    </w:p>
    <w:p w:rsidR="008C7989" w:rsidRDefault="008C7989" w:rsidP="002A3D5F">
      <w:pPr>
        <w:pStyle w:val="Heading1"/>
        <w:rPr>
          <w:rFonts w:ascii="Palatino Linotype" w:hAnsi="Palatino Linotype"/>
          <w:smallCaps/>
          <w:kern w:val="0"/>
          <w:sz w:val="40"/>
          <w14:shadow w14:blurRad="50800" w14:dist="38100" w14:dir="2700000" w14:sx="100000" w14:sy="100000" w14:kx="0" w14:ky="0" w14:algn="tl">
            <w14:srgbClr w14:val="000000">
              <w14:alpha w14:val="60000"/>
            </w14:srgbClr>
          </w14:shadow>
        </w:rPr>
      </w:pPr>
      <w:bookmarkStart w:id="12" w:name="email"/>
      <w:bookmarkEnd w:id="11"/>
      <w:bookmarkEnd w:id="12"/>
    </w:p>
    <w:p w:rsidR="004A290F" w:rsidRPr="0048400F" w:rsidRDefault="004A290F" w:rsidP="002A3D5F">
      <w:pPr>
        <w:pStyle w:val="Heading1"/>
        <w:rPr>
          <w:rFonts w:ascii="Palatino Linotype" w:hAnsi="Palatino Linotype"/>
          <w:smallCaps/>
          <w:kern w:val="0"/>
          <w:sz w:val="40"/>
          <w:u w:val="single"/>
          <w14:shadow w14:blurRad="50800" w14:dist="38100" w14:dir="2700000" w14:sx="100000" w14:sy="100000" w14:kx="0" w14:ky="0" w14:algn="tl">
            <w14:srgbClr w14:val="000000">
              <w14:alpha w14:val="60000"/>
            </w14:srgbClr>
          </w14:shadow>
        </w:rPr>
      </w:pPr>
      <w:r w:rsidRPr="0048400F">
        <w:rPr>
          <w:rFonts w:ascii="Palatino Linotype" w:hAnsi="Palatino Linotype"/>
          <w:smallCaps/>
          <w:kern w:val="0"/>
          <w:sz w:val="40"/>
          <w14:shadow w14:blurRad="50800" w14:dist="38100" w14:dir="2700000" w14:sx="100000" w14:sy="100000" w14:kx="0" w14:ky="0" w14:algn="tl">
            <w14:srgbClr w14:val="000000">
              <w14:alpha w14:val="60000"/>
            </w14:srgbClr>
          </w14:shadow>
        </w:rPr>
        <w:t xml:space="preserve"> </w:t>
      </w:r>
      <w:r w:rsidRPr="0048400F">
        <w:rPr>
          <w:rFonts w:ascii="Palatino Linotype" w:hAnsi="Palatino Linotype"/>
          <w:smallCaps/>
          <w:kern w:val="0"/>
          <w:sz w:val="40"/>
          <w:u w:val="single"/>
          <w14:shadow w14:blurRad="50800" w14:dist="38100" w14:dir="2700000" w14:sx="100000" w14:sy="100000" w14:kx="0" w14:ky="0" w14:algn="tl">
            <w14:srgbClr w14:val="000000">
              <w14:alpha w14:val="60000"/>
            </w14:srgbClr>
          </w14:shadow>
        </w:rPr>
        <w:t xml:space="preserve">Reconciling Transactions  ~ Basic </w:t>
      </w:r>
      <w:proofErr w:type="spellStart"/>
      <w:r w:rsidRPr="0048400F">
        <w:rPr>
          <w:rFonts w:ascii="Palatino Linotype" w:hAnsi="Palatino Linotype"/>
          <w:smallCaps/>
          <w:kern w:val="0"/>
          <w:sz w:val="40"/>
          <w:u w:val="single"/>
          <w14:shadow w14:blurRad="50800" w14:dist="38100" w14:dir="2700000" w14:sx="100000" w14:sy="100000" w14:kx="0" w14:ky="0" w14:algn="tl">
            <w14:srgbClr w14:val="000000">
              <w14:alpha w14:val="60000"/>
            </w14:srgbClr>
          </w14:shadow>
        </w:rPr>
        <w:t>SignOff</w:t>
      </w:r>
      <w:proofErr w:type="spellEnd"/>
    </w:p>
    <w:p w:rsidR="004A290F" w:rsidRPr="0048400F" w:rsidRDefault="004A290F">
      <w:pPr>
        <w:pStyle w:val="Heading1"/>
        <w:jc w:val="center"/>
        <w:rPr>
          <w:rFonts w:ascii="Palatino Linotype" w:hAnsi="Palatino Linotype"/>
          <w:smallCaps/>
          <w:color w:val="FF0000"/>
          <w:kern w:val="0"/>
          <w:sz w:val="40"/>
          <w14:shadow w14:blurRad="50800" w14:dist="38100" w14:dir="2700000" w14:sx="100000" w14:sy="100000" w14:kx="0" w14:ky="0" w14:algn="tl">
            <w14:srgbClr w14:val="000000">
              <w14:alpha w14:val="60000"/>
            </w14:srgbClr>
          </w14:shadow>
        </w:rPr>
      </w:pPr>
      <w:r w:rsidRPr="0048400F">
        <w:rPr>
          <w:rFonts w:ascii="Palatino Linotype" w:hAnsi="Palatino Linotype"/>
          <w:smallCaps/>
          <w:color w:val="FF0000"/>
          <w:kern w:val="0"/>
          <w:sz w:val="40"/>
          <w14:shadow w14:blurRad="50800" w14:dist="38100" w14:dir="2700000" w14:sx="100000" w14:sy="100000" w14:kx="0" w14:ky="0" w14:algn="tl">
            <w14:srgbClr w14:val="000000">
              <w14:alpha w14:val="60000"/>
            </w14:srgbClr>
          </w14:shadow>
        </w:rPr>
        <w:t>Cardholder</w:t>
      </w:r>
      <w:r w:rsidR="00325E27" w:rsidRPr="0048400F">
        <w:rPr>
          <w:rFonts w:ascii="Palatino Linotype" w:hAnsi="Palatino Linotype"/>
          <w:smallCaps/>
          <w:color w:val="FF0000"/>
          <w:kern w:val="0"/>
          <w:sz w:val="40"/>
          <w14:shadow w14:blurRad="50800" w14:dist="38100" w14:dir="2700000" w14:sx="100000" w14:sy="100000" w14:kx="0" w14:ky="0" w14:algn="tl">
            <w14:srgbClr w14:val="000000">
              <w14:alpha w14:val="60000"/>
            </w14:srgbClr>
          </w14:shadow>
        </w:rPr>
        <w:t xml:space="preserve"> &amp; Reconciler</w:t>
      </w:r>
      <w:r w:rsidRPr="0048400F">
        <w:rPr>
          <w:rFonts w:ascii="Palatino Linotype" w:hAnsi="Palatino Linotype"/>
          <w:smallCaps/>
          <w:color w:val="FF0000"/>
          <w:kern w:val="0"/>
          <w:sz w:val="40"/>
          <w14:shadow w14:blurRad="50800" w14:dist="38100" w14:dir="2700000" w14:sx="100000" w14:sy="100000" w14:kx="0" w14:ky="0" w14:algn="tl">
            <w14:srgbClr w14:val="000000">
              <w14:alpha w14:val="60000"/>
            </w14:srgbClr>
          </w14:shadow>
        </w:rPr>
        <w:t xml:space="preserve"> Instructions</w:t>
      </w:r>
    </w:p>
    <w:p w:rsidR="004A290F" w:rsidRDefault="004A290F">
      <w:pPr>
        <w:rPr>
          <w:color w:val="FF0000"/>
        </w:rPr>
      </w:pPr>
    </w:p>
    <w:p w:rsidR="004A290F" w:rsidRPr="00AA5F80" w:rsidRDefault="004A290F">
      <w:pPr>
        <w:numPr>
          <w:ilvl w:val="0"/>
          <w:numId w:val="25"/>
        </w:numPr>
        <w:rPr>
          <w:b/>
        </w:rPr>
      </w:pPr>
      <w:r w:rsidRPr="00AA5F80">
        <w:rPr>
          <w:b/>
        </w:rPr>
        <w:t xml:space="preserve">From the </w:t>
      </w:r>
      <w:r w:rsidR="004A1BD4" w:rsidRPr="00AA5F80">
        <w:rPr>
          <w:b/>
        </w:rPr>
        <w:t>homepage, under “Action Items</w:t>
      </w:r>
      <w:r w:rsidRPr="00AA5F80">
        <w:rPr>
          <w:b/>
        </w:rPr>
        <w:t>” click “</w:t>
      </w:r>
      <w:r w:rsidR="004A1BD4" w:rsidRPr="00AA5F80">
        <w:rPr>
          <w:b/>
        </w:rPr>
        <w:t>Pending</w:t>
      </w:r>
      <w:r w:rsidRPr="00AA5F80">
        <w:rPr>
          <w:b/>
        </w:rPr>
        <w:t>” to show a list of transactions to review.</w:t>
      </w:r>
    </w:p>
    <w:p w:rsidR="004A290F" w:rsidRDefault="004A290F"/>
    <w:p w:rsidR="004A290F" w:rsidRDefault="004A1BD4" w:rsidP="001D50F6">
      <w:pPr>
        <w:jc w:val="center"/>
      </w:pPr>
      <w:r>
        <w:rPr>
          <w:noProof/>
        </w:rPr>
        <w:drawing>
          <wp:inline distT="0" distB="0" distL="0" distR="0">
            <wp:extent cx="5484608" cy="3571875"/>
            <wp:effectExtent l="0" t="0" r="1905" b="0"/>
            <wp:docPr id="63" name="Picture 63" descr="C:\Users\tmull\Documents\P-Card\Works 4\Homepage Sign off Pe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ull\Documents\P-Card\Works 4\Homepage Sign off Pend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573042"/>
                    </a:xfrm>
                    <a:prstGeom prst="rect">
                      <a:avLst/>
                    </a:prstGeom>
                    <a:noFill/>
                    <a:ln>
                      <a:noFill/>
                    </a:ln>
                  </pic:spPr>
                </pic:pic>
              </a:graphicData>
            </a:graphic>
          </wp:inline>
        </w:drawing>
      </w:r>
    </w:p>
    <w:p w:rsidR="004A290F" w:rsidRDefault="004A290F"/>
    <w:p w:rsidR="004A290F" w:rsidRDefault="004A290F"/>
    <w:p w:rsidR="004A290F" w:rsidRDefault="004A290F"/>
    <w:p w:rsidR="004A290F" w:rsidRDefault="003269B1" w:rsidP="001D50F6">
      <w:pPr>
        <w:jc w:val="center"/>
      </w:pPr>
      <w:r>
        <w:rPr>
          <w:noProof/>
        </w:rPr>
        <w:drawing>
          <wp:inline distT="0" distB="0" distL="0" distR="0">
            <wp:extent cx="5905500" cy="1836646"/>
            <wp:effectExtent l="0" t="0" r="0" b="0"/>
            <wp:docPr id="64" name="Picture 64" descr="C:\Users\tmull\Documents\P-Card\Works 4\List of Transactions to sign 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ull\Documents\P-Card\Works 4\List of Transactions to sign of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076" cy="1843045"/>
                    </a:xfrm>
                    <a:prstGeom prst="rect">
                      <a:avLst/>
                    </a:prstGeom>
                    <a:noFill/>
                    <a:ln>
                      <a:noFill/>
                    </a:ln>
                  </pic:spPr>
                </pic:pic>
              </a:graphicData>
            </a:graphic>
          </wp:inline>
        </w:drawing>
      </w:r>
    </w:p>
    <w:p w:rsidR="004A290F" w:rsidRPr="00AA5F80" w:rsidRDefault="004A290F" w:rsidP="003269B1">
      <w:pPr>
        <w:numPr>
          <w:ilvl w:val="0"/>
          <w:numId w:val="25"/>
        </w:numPr>
        <w:rPr>
          <w:b/>
        </w:rPr>
      </w:pPr>
      <w:r>
        <w:br w:type="page"/>
      </w:r>
      <w:r w:rsidRPr="00AA5F80">
        <w:rPr>
          <w:b/>
        </w:rPr>
        <w:lastRenderedPageBreak/>
        <w:t>Click</w:t>
      </w:r>
      <w:r w:rsidR="003269B1" w:rsidRPr="00AA5F80">
        <w:rPr>
          <w:b/>
        </w:rPr>
        <w:t xml:space="preserve"> down arrow to</w:t>
      </w:r>
      <w:r w:rsidRPr="00AA5F80">
        <w:rPr>
          <w:b/>
        </w:rPr>
        <w:t xml:space="preserve"> view the transaction details.  </w:t>
      </w:r>
    </w:p>
    <w:p w:rsidR="004A290F" w:rsidRDefault="004A290F"/>
    <w:p w:rsidR="004A290F" w:rsidRDefault="003269B1" w:rsidP="001D50F6">
      <w:pPr>
        <w:jc w:val="center"/>
      </w:pPr>
      <w:r>
        <w:rPr>
          <w:noProof/>
        </w:rPr>
        <w:drawing>
          <wp:inline distT="0" distB="0" distL="0" distR="0" wp14:anchorId="4EFE12A9" wp14:editId="041ECC24">
            <wp:extent cx="5257800" cy="4343400"/>
            <wp:effectExtent l="0" t="0" r="0" b="0"/>
            <wp:docPr id="11266" name="Picture 2" descr="C:\Users\tmull\Documents\P-Card\Works 4\Sign off on Transaction 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tmull\Documents\P-Card\Works 4\Sign off on Transaction Step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4343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A290F" w:rsidRDefault="004A290F"/>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EB21A3">
      <w:pPr>
        <w:pStyle w:val="ListParagraph"/>
        <w:numPr>
          <w:ilvl w:val="0"/>
          <w:numId w:val="25"/>
        </w:numPr>
        <w:rPr>
          <w:b/>
          <w:noProof/>
        </w:rPr>
      </w:pPr>
      <w:r>
        <w:rPr>
          <w:noProof/>
        </w:rPr>
        <w:t xml:space="preserve"> </w:t>
      </w:r>
      <w:r w:rsidR="00D1257E" w:rsidRPr="00D1257E">
        <w:rPr>
          <w:b/>
          <w:noProof/>
        </w:rPr>
        <w:t>Click Allocate / Edit</w:t>
      </w:r>
    </w:p>
    <w:p w:rsidR="00D1257E" w:rsidRPr="00D1257E" w:rsidRDefault="00D1257E" w:rsidP="00D1257E">
      <w:pPr>
        <w:pStyle w:val="ListParagraph"/>
        <w:rPr>
          <w:b/>
          <w:noProof/>
        </w:rPr>
      </w:pPr>
    </w:p>
    <w:p w:rsidR="004A290F" w:rsidRDefault="003269B1" w:rsidP="003269B1">
      <w:pPr>
        <w:jc w:val="center"/>
      </w:pPr>
      <w:r>
        <w:rPr>
          <w:noProof/>
        </w:rPr>
        <w:drawing>
          <wp:inline distT="0" distB="0" distL="0" distR="0" wp14:anchorId="28CF15E8" wp14:editId="2B8840EC">
            <wp:extent cx="5329416" cy="4543425"/>
            <wp:effectExtent l="0" t="0" r="5080" b="0"/>
            <wp:docPr id="12290" name="Picture 2" descr="C:\Users\tmull\Documents\P-Card\Works 4\Sign Off on Transaction St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tmull\Documents\P-Card\Works 4\Sign Off on Transaction Step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4547333"/>
                    </a:xfrm>
                    <a:prstGeom prst="rect">
                      <a:avLst/>
                    </a:prstGeom>
                    <a:noFill/>
                    <a:extLst/>
                  </pic:spPr>
                </pic:pic>
              </a:graphicData>
            </a:graphic>
          </wp:inline>
        </w:drawing>
      </w:r>
    </w:p>
    <w:p w:rsidR="003269B1" w:rsidRDefault="003269B1"/>
    <w:p w:rsidR="004A290F" w:rsidRDefault="004A290F">
      <w:pPr>
        <w:numPr>
          <w:ilvl w:val="0"/>
          <w:numId w:val="25"/>
        </w:numPr>
      </w:pPr>
      <w:r w:rsidRPr="00AA5F80">
        <w:rPr>
          <w:b/>
        </w:rPr>
        <w:t>Verify that the charge is accurate and your invoice/receipt matches the transaction in Works</w:t>
      </w:r>
      <w:r>
        <w:t xml:space="preserve">.  </w:t>
      </w:r>
    </w:p>
    <w:p w:rsidR="004A290F" w:rsidRDefault="004A290F">
      <w:pPr>
        <w:ind w:left="720" w:firstLine="360"/>
      </w:pPr>
    </w:p>
    <w:p w:rsidR="004A290F" w:rsidRDefault="004A290F">
      <w:pPr>
        <w:pBdr>
          <w:top w:val="single" w:sz="4" w:space="1" w:color="auto"/>
          <w:left w:val="single" w:sz="4" w:space="4" w:color="auto"/>
          <w:bottom w:val="single" w:sz="4" w:space="1" w:color="auto"/>
          <w:right w:val="single" w:sz="4" w:space="4" w:color="auto"/>
        </w:pBdr>
        <w:ind w:left="720"/>
      </w:pPr>
      <w:r>
        <w:t xml:space="preserve">NOTE:  If the purchase is invalid or the amount does not match your backup, </w:t>
      </w:r>
      <w:r w:rsidR="00147929">
        <w:t>or you have been charged tax</w:t>
      </w:r>
      <w:r w:rsidR="00AA69B9">
        <w:t>,</w:t>
      </w:r>
      <w:r w:rsidR="00147929">
        <w:t xml:space="preserve"> </w:t>
      </w:r>
      <w:r>
        <w:t xml:space="preserve">contact the vendor immediately to resolve the issue.  If the matter cannot be resolved or the charge needs to be disputed, contact the </w:t>
      </w:r>
      <w:r w:rsidR="004374CC">
        <w:rPr>
          <w:color w:val="FF0000"/>
        </w:rPr>
        <w:t>P-C</w:t>
      </w:r>
      <w:r>
        <w:rPr>
          <w:color w:val="FF0000"/>
        </w:rPr>
        <w:t>ard Manager (</w:t>
      </w:r>
      <w:r w:rsidR="0092548D">
        <w:rPr>
          <w:color w:val="FF0000"/>
        </w:rPr>
        <w:t>Tamrick</w:t>
      </w:r>
      <w:r>
        <w:rPr>
          <w:color w:val="FF0000"/>
        </w:rPr>
        <w:t xml:space="preserve"> </w:t>
      </w:r>
      <w:r w:rsidR="0092548D">
        <w:rPr>
          <w:color w:val="FF0000"/>
        </w:rPr>
        <w:t>Mull</w:t>
      </w:r>
      <w:r>
        <w:rPr>
          <w:color w:val="FF0000"/>
        </w:rPr>
        <w:t>)</w:t>
      </w:r>
      <w:r>
        <w:t xml:space="preserve"> for guidance.</w:t>
      </w:r>
    </w:p>
    <w:p w:rsidR="004A290F" w:rsidRDefault="004A290F">
      <w:pPr>
        <w:ind w:left="720" w:firstLine="360"/>
      </w:pPr>
    </w:p>
    <w:p w:rsidR="003269B1" w:rsidRDefault="003269B1" w:rsidP="003269B1">
      <w:pPr>
        <w:ind w:left="720" w:firstLine="360"/>
        <w:jc w:val="both"/>
      </w:pPr>
    </w:p>
    <w:p w:rsidR="003269B1" w:rsidRDefault="003269B1" w:rsidP="003269B1">
      <w:pPr>
        <w:ind w:left="720" w:firstLine="360"/>
        <w:jc w:val="both"/>
      </w:pPr>
      <w:r>
        <w:rPr>
          <w:noProof/>
        </w:rPr>
        <w:lastRenderedPageBreak/>
        <w:drawing>
          <wp:inline distT="0" distB="0" distL="0" distR="0" wp14:anchorId="36DE6441" wp14:editId="0CB8EDDA">
            <wp:extent cx="6122919" cy="2152650"/>
            <wp:effectExtent l="0" t="0" r="0" b="0"/>
            <wp:docPr id="65" name="Picture 2" descr="C:\Users\tmull\Documents\P-Card\Works 4\Sign Off Transactions TA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tmull\Documents\P-Card\Works 4\Sign Off Transactions TAX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5423" cy="2157046"/>
                    </a:xfrm>
                    <a:prstGeom prst="rect">
                      <a:avLst/>
                    </a:prstGeom>
                    <a:noFill/>
                    <a:extLst/>
                  </pic:spPr>
                </pic:pic>
              </a:graphicData>
            </a:graphic>
          </wp:inline>
        </w:drawing>
      </w:r>
    </w:p>
    <w:p w:rsidR="003269B1" w:rsidRDefault="003269B1" w:rsidP="003269B1">
      <w:pPr>
        <w:ind w:left="720" w:firstLine="360"/>
        <w:jc w:val="both"/>
      </w:pPr>
    </w:p>
    <w:p w:rsidR="004A290F" w:rsidRDefault="004A290F" w:rsidP="00147929">
      <w:pPr>
        <w:ind w:firstLine="360"/>
      </w:pPr>
      <w:r>
        <w:t xml:space="preserve">You </w:t>
      </w:r>
      <w:r>
        <w:rPr>
          <w:b/>
        </w:rPr>
        <w:t>DO NOT</w:t>
      </w:r>
      <w:r>
        <w:t xml:space="preserve"> need to enter anything in these fields:</w:t>
      </w:r>
    </w:p>
    <w:p w:rsidR="004A290F" w:rsidRDefault="004A290F">
      <w:pPr>
        <w:ind w:left="360"/>
      </w:pPr>
    </w:p>
    <w:p w:rsidR="004A290F" w:rsidRDefault="004A290F">
      <w:pPr>
        <w:ind w:left="360"/>
      </w:pPr>
    </w:p>
    <w:p w:rsidR="004A290F" w:rsidRPr="00AA5F80" w:rsidRDefault="004A290F">
      <w:pPr>
        <w:numPr>
          <w:ilvl w:val="0"/>
          <w:numId w:val="25"/>
        </w:numPr>
        <w:rPr>
          <w:b/>
        </w:rPr>
      </w:pPr>
      <w:r w:rsidRPr="00AA5F80">
        <w:rPr>
          <w:b/>
        </w:rPr>
        <w:t>Click “Add Comment” if you need to describe or add an explanation about the purchase.  Click “Save”.</w:t>
      </w:r>
    </w:p>
    <w:p w:rsidR="004A290F" w:rsidRDefault="004A290F">
      <w:pPr>
        <w:ind w:left="360"/>
      </w:pPr>
    </w:p>
    <w:p w:rsidR="004A290F" w:rsidRDefault="004A290F">
      <w:pPr>
        <w:pBdr>
          <w:top w:val="single" w:sz="4" w:space="1" w:color="auto"/>
          <w:left w:val="single" w:sz="4" w:space="4" w:color="auto"/>
          <w:bottom w:val="single" w:sz="4" w:space="1" w:color="auto"/>
          <w:right w:val="single" w:sz="4" w:space="4" w:color="auto"/>
        </w:pBdr>
        <w:ind w:left="720"/>
      </w:pPr>
      <w:r>
        <w:t>NOTE:  Comments cannot be deleted.  Do not add any inappropriate comments.</w:t>
      </w:r>
    </w:p>
    <w:p w:rsidR="004A290F" w:rsidRDefault="004A290F">
      <w:pPr>
        <w:ind w:left="720"/>
      </w:pPr>
    </w:p>
    <w:p w:rsidR="004A290F" w:rsidRDefault="004A290F">
      <w:pPr>
        <w:ind w:left="360"/>
      </w:pPr>
    </w:p>
    <w:p w:rsidR="004A290F" w:rsidRDefault="009D6F47" w:rsidP="001D50F6">
      <w:pPr>
        <w:ind w:left="360"/>
        <w:jc w:val="center"/>
      </w:pPr>
      <w:r>
        <w:rPr>
          <w:noProof/>
        </w:rPr>
        <w:drawing>
          <wp:inline distT="0" distB="0" distL="0" distR="0" wp14:anchorId="45A2D2C4" wp14:editId="701CC195">
            <wp:extent cx="6257925" cy="2486025"/>
            <wp:effectExtent l="0" t="0" r="9525" b="9525"/>
            <wp:docPr id="14338" name="Picture 2" descr="C:\Users\tmull\Documents\P-Card\Works 4\Sign Off _ Add Com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tmull\Documents\P-Card\Works 4\Sign Off _ Add Commen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1416" cy="2487412"/>
                    </a:xfrm>
                    <a:prstGeom prst="rect">
                      <a:avLst/>
                    </a:prstGeom>
                    <a:noFill/>
                    <a:extLst/>
                  </pic:spPr>
                </pic:pic>
              </a:graphicData>
            </a:graphic>
          </wp:inline>
        </w:drawing>
      </w:r>
    </w:p>
    <w:p w:rsidR="004A290F" w:rsidRDefault="004A290F">
      <w:pPr>
        <w:ind w:left="360"/>
      </w:pPr>
    </w:p>
    <w:p w:rsidR="009D6F47" w:rsidRDefault="009D6F47">
      <w:pPr>
        <w:ind w:left="360"/>
      </w:pPr>
    </w:p>
    <w:p w:rsidR="009D6F47" w:rsidRDefault="009D6F47" w:rsidP="001D50F6">
      <w:pPr>
        <w:ind w:left="360"/>
        <w:jc w:val="center"/>
      </w:pPr>
      <w:r>
        <w:rPr>
          <w:noProof/>
        </w:rPr>
        <w:lastRenderedPageBreak/>
        <w:drawing>
          <wp:inline distT="0" distB="0" distL="0" distR="0" wp14:anchorId="7C6356D0" wp14:editId="30A1B225">
            <wp:extent cx="5943600" cy="2861945"/>
            <wp:effectExtent l="0" t="0" r="0" b="0"/>
            <wp:docPr id="14339" name="Picture 3" descr="C:\Users\tmull\Documents\P-Card\Works 4\Sign Off Transaction Add Com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Users\tmull\Documents\P-Card\Works 4\Sign Off Transaction Add Comment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61945"/>
                    </a:xfrm>
                    <a:prstGeom prst="rect">
                      <a:avLst/>
                    </a:prstGeom>
                    <a:noFill/>
                    <a:extLst/>
                  </pic:spPr>
                </pic:pic>
              </a:graphicData>
            </a:graphic>
          </wp:inline>
        </w:drawing>
      </w:r>
    </w:p>
    <w:p w:rsidR="004A290F" w:rsidRDefault="004A290F">
      <w:pPr>
        <w:ind w:left="360"/>
      </w:pPr>
    </w:p>
    <w:p w:rsidR="004A290F" w:rsidRDefault="004A290F">
      <w:pPr>
        <w:ind w:left="360"/>
      </w:pPr>
    </w:p>
    <w:p w:rsidR="004A290F" w:rsidRDefault="004A290F">
      <w:pPr>
        <w:ind w:left="360"/>
      </w:pPr>
    </w:p>
    <w:p w:rsidR="004A290F" w:rsidRDefault="004A290F">
      <w:pPr>
        <w:ind w:left="360"/>
      </w:pPr>
    </w:p>
    <w:p w:rsidR="004A290F" w:rsidRDefault="004A290F">
      <w:pPr>
        <w:ind w:left="360"/>
      </w:pPr>
    </w:p>
    <w:p w:rsidR="004A290F" w:rsidRDefault="004A290F">
      <w:pPr>
        <w:ind w:left="360"/>
      </w:pPr>
    </w:p>
    <w:p w:rsidR="004A290F" w:rsidRDefault="004A290F">
      <w:pPr>
        <w:ind w:left="360"/>
      </w:pPr>
    </w:p>
    <w:p w:rsidR="004A290F" w:rsidRDefault="004A290F">
      <w:pPr>
        <w:ind w:left="360"/>
      </w:pPr>
      <w:r>
        <w:br/>
      </w:r>
    </w:p>
    <w:p w:rsidR="004A290F" w:rsidRDefault="004A290F">
      <w:pPr>
        <w:ind w:left="360"/>
      </w:pPr>
      <w:r>
        <w:br w:type="page"/>
      </w:r>
    </w:p>
    <w:p w:rsidR="004A290F" w:rsidRDefault="00C53B4F">
      <w:pPr>
        <w:numPr>
          <w:ilvl w:val="0"/>
          <w:numId w:val="25"/>
        </w:numPr>
        <w:rPr>
          <w:color w:val="FF0000"/>
        </w:rPr>
      </w:pPr>
      <w:r w:rsidRPr="00026E1C">
        <w:rPr>
          <w:b/>
        </w:rPr>
        <w:lastRenderedPageBreak/>
        <w:t>Review FUND, ACCT and BANK</w:t>
      </w:r>
      <w:r w:rsidR="004A290F">
        <w:rPr>
          <w:color w:val="FF0000"/>
        </w:rPr>
        <w:t>.</w:t>
      </w:r>
    </w:p>
    <w:p w:rsidR="00E17ABF" w:rsidRDefault="00E17ABF">
      <w:pPr>
        <w:ind w:left="360"/>
      </w:pPr>
    </w:p>
    <w:p w:rsidR="004A290F" w:rsidRDefault="00C53B4F" w:rsidP="00C3788F">
      <w:pPr>
        <w:ind w:left="360"/>
        <w:jc w:val="center"/>
      </w:pPr>
      <w:r>
        <w:rPr>
          <w:noProof/>
        </w:rPr>
        <w:drawing>
          <wp:inline distT="0" distB="0" distL="0" distR="0" wp14:anchorId="169FE4D5" wp14:editId="2E661155">
            <wp:extent cx="5943600" cy="1881505"/>
            <wp:effectExtent l="0" t="0" r="0" b="4445"/>
            <wp:docPr id="15362" name="Picture 2" descr="C:\Users\tmull\Documents\P-Card\Works 4\Sign Off Transaction Ste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tmull\Documents\P-Card\Works 4\Sign Off Transaction Step 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881505"/>
                    </a:xfrm>
                    <a:prstGeom prst="rect">
                      <a:avLst/>
                    </a:prstGeom>
                    <a:noFill/>
                    <a:extLst/>
                  </pic:spPr>
                </pic:pic>
              </a:graphicData>
            </a:graphic>
          </wp:inline>
        </w:drawing>
      </w:r>
    </w:p>
    <w:p w:rsidR="004A290F" w:rsidRDefault="004A290F">
      <w:pPr>
        <w:ind w:left="360"/>
      </w:pPr>
    </w:p>
    <w:p w:rsidR="004A290F" w:rsidRDefault="004A290F">
      <w:pPr>
        <w:ind w:left="360"/>
      </w:pPr>
    </w:p>
    <w:p w:rsidR="00E17ABF" w:rsidRDefault="00E17ABF">
      <w:pPr>
        <w:ind w:left="360"/>
      </w:pPr>
    </w:p>
    <w:p w:rsidR="00E17ABF" w:rsidRDefault="00E17ABF">
      <w:pPr>
        <w:ind w:left="360"/>
      </w:pPr>
    </w:p>
    <w:p w:rsidR="005C7EBC" w:rsidRPr="00AA5F80" w:rsidRDefault="005C7EBC" w:rsidP="005C7EBC">
      <w:pPr>
        <w:numPr>
          <w:ilvl w:val="0"/>
          <w:numId w:val="25"/>
        </w:numPr>
        <w:rPr>
          <w:b/>
        </w:rPr>
      </w:pPr>
      <w:r w:rsidRPr="00AA5F80">
        <w:rPr>
          <w:b/>
        </w:rPr>
        <w:t xml:space="preserve">Click </w:t>
      </w:r>
      <w:r w:rsidR="00C53B4F" w:rsidRPr="00AA5F80">
        <w:rPr>
          <w:b/>
        </w:rPr>
        <w:t>on FUND (ex: 170504) this will give you all Fund</w:t>
      </w:r>
      <w:r w:rsidR="00C67010">
        <w:rPr>
          <w:b/>
        </w:rPr>
        <w:t>s</w:t>
      </w:r>
      <w:r w:rsidR="00C53B4F" w:rsidRPr="00AA5F80">
        <w:rPr>
          <w:b/>
        </w:rPr>
        <w:t xml:space="preserve"> associated with your P-Card. </w:t>
      </w:r>
      <w:r w:rsidR="000E38AD" w:rsidRPr="00AA5F80">
        <w:rPr>
          <w:b/>
        </w:rPr>
        <w:t xml:space="preserve">Select the Fund you wish to charge the transaction to. </w:t>
      </w:r>
      <w:r w:rsidR="00C53B4F" w:rsidRPr="00AA5F80">
        <w:rPr>
          <w:b/>
        </w:rPr>
        <w:t xml:space="preserve"> Choose “See </w:t>
      </w:r>
      <w:r w:rsidR="0078594D">
        <w:rPr>
          <w:b/>
        </w:rPr>
        <w:t>M</w:t>
      </w:r>
      <w:r w:rsidR="0078594D" w:rsidRPr="00AA5F80">
        <w:rPr>
          <w:b/>
        </w:rPr>
        <w:t>ore</w:t>
      </w:r>
      <w:r w:rsidR="00C53B4F" w:rsidRPr="00AA5F80">
        <w:rPr>
          <w:b/>
        </w:rPr>
        <w:t>”</w:t>
      </w:r>
      <w:r w:rsidR="000E38AD" w:rsidRPr="00AA5F80">
        <w:rPr>
          <w:b/>
        </w:rPr>
        <w:t xml:space="preserve"> to see all funds you have access to.</w:t>
      </w:r>
    </w:p>
    <w:p w:rsidR="00B071F1" w:rsidRDefault="00B071F1" w:rsidP="00B071F1">
      <w:pPr>
        <w:ind w:left="720"/>
      </w:pPr>
    </w:p>
    <w:p w:rsidR="00031043" w:rsidRPr="00031043" w:rsidRDefault="00031043" w:rsidP="00031043">
      <w:pPr>
        <w:pStyle w:val="ListParagraph"/>
        <w:numPr>
          <w:ilvl w:val="0"/>
          <w:numId w:val="25"/>
        </w:numPr>
        <w:rPr>
          <w:b/>
        </w:rPr>
      </w:pPr>
      <w:r w:rsidRPr="00031043">
        <w:rPr>
          <w:b/>
        </w:rPr>
        <w:t>**If your funds do not show up</w:t>
      </w:r>
      <w:r w:rsidR="00E409ED" w:rsidRPr="00031043">
        <w:rPr>
          <w:b/>
        </w:rPr>
        <w:t>, choose</w:t>
      </w:r>
      <w:r w:rsidRPr="00031043">
        <w:rPr>
          <w:b/>
        </w:rPr>
        <w:t xml:space="preserve"> “Clear GL”</w:t>
      </w:r>
      <w:r w:rsidR="00FF04D2">
        <w:rPr>
          <w:b/>
        </w:rPr>
        <w:t xml:space="preserve"> or clear out the Fund, Acct and Bank**</w:t>
      </w:r>
      <w:r w:rsidR="0054464E">
        <w:rPr>
          <w:b/>
        </w:rPr>
        <w:t>.  Search Again.</w:t>
      </w:r>
    </w:p>
    <w:p w:rsidR="00031043" w:rsidRPr="00026E1C" w:rsidRDefault="00031043" w:rsidP="00031043">
      <w:pPr>
        <w:ind w:left="720"/>
      </w:pPr>
      <w:r>
        <w:rPr>
          <w:noProof/>
        </w:rPr>
        <mc:AlternateContent>
          <mc:Choice Requires="wps">
            <w:drawing>
              <wp:anchor distT="0" distB="0" distL="114300" distR="114300" simplePos="0" relativeHeight="251659776" behindDoc="0" locked="0" layoutInCell="1" allowOverlap="1" wp14:anchorId="5E3FF113" wp14:editId="561057CB">
                <wp:simplePos x="0" y="0"/>
                <wp:positionH relativeFrom="column">
                  <wp:posOffset>1971675</wp:posOffset>
                </wp:positionH>
                <wp:positionV relativeFrom="paragraph">
                  <wp:posOffset>51435</wp:posOffset>
                </wp:positionV>
                <wp:extent cx="1552575" cy="1333500"/>
                <wp:effectExtent l="38100" t="0" r="28575" b="57150"/>
                <wp:wrapNone/>
                <wp:docPr id="5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1333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240F2" id="Line 231"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4.05pt" to="277.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">
                <v:stroke endarrow="block"/>
              </v:line>
            </w:pict>
          </mc:Fallback>
        </mc:AlternateContent>
      </w:r>
    </w:p>
    <w:p w:rsidR="005C7EBC" w:rsidRDefault="00C244C1" w:rsidP="005C7EBC">
      <w:r>
        <w:rPr>
          <w:noProof/>
        </w:rPr>
        <w:drawing>
          <wp:inline distT="0" distB="0" distL="0" distR="0">
            <wp:extent cx="6858000" cy="1528023"/>
            <wp:effectExtent l="0" t="0" r="0" b="0"/>
            <wp:docPr id="6" name="Picture 6" descr="cid:image001.png@01CFA291.91A1A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A291.91A1A04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858000" cy="1528023"/>
                    </a:xfrm>
                    <a:prstGeom prst="rect">
                      <a:avLst/>
                    </a:prstGeom>
                    <a:noFill/>
                    <a:ln>
                      <a:noFill/>
                    </a:ln>
                  </pic:spPr>
                </pic:pic>
              </a:graphicData>
            </a:graphic>
          </wp:inline>
        </w:drawing>
      </w:r>
    </w:p>
    <w:p w:rsidR="005C7EBC" w:rsidRDefault="00C53B4F" w:rsidP="00C3788F">
      <w:pPr>
        <w:jc w:val="center"/>
      </w:pPr>
      <w:r>
        <w:rPr>
          <w:noProof/>
        </w:rPr>
        <w:drawing>
          <wp:inline distT="0" distB="0" distL="0" distR="0" wp14:anchorId="08B018EC" wp14:editId="66B8DC2B">
            <wp:extent cx="5943600" cy="1644650"/>
            <wp:effectExtent l="0" t="0" r="0" b="0"/>
            <wp:docPr id="16386" name="Picture 2" descr="C:\Users\tmull\Documents\P-Card\Works 4\Sign off Transaction Step 5 f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C:\Users\tmull\Documents\P-Card\Works 4\Sign off Transaction Step 5 fun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644650"/>
                    </a:xfrm>
                    <a:prstGeom prst="rect">
                      <a:avLst/>
                    </a:prstGeom>
                    <a:noFill/>
                    <a:extLst/>
                  </pic:spPr>
                </pic:pic>
              </a:graphicData>
            </a:graphic>
          </wp:inline>
        </w:drawing>
      </w:r>
    </w:p>
    <w:p w:rsidR="00C53B4F" w:rsidRDefault="00C53B4F" w:rsidP="005C7EBC"/>
    <w:p w:rsidR="00FB1F04" w:rsidRDefault="00FB1F04" w:rsidP="000559CF">
      <w:pPr>
        <w:rPr>
          <w:b/>
        </w:rPr>
      </w:pPr>
    </w:p>
    <w:p w:rsidR="00FB1F04" w:rsidRDefault="00FB1F04" w:rsidP="000559CF">
      <w:pPr>
        <w:rPr>
          <w:b/>
        </w:rPr>
      </w:pPr>
    </w:p>
    <w:p w:rsidR="000559CF" w:rsidRDefault="000559CF" w:rsidP="000559CF">
      <w:pPr>
        <w:pBdr>
          <w:top w:val="thinThickSmallGap" w:sz="24" w:space="1" w:color="FF0000"/>
          <w:left w:val="thinThickSmallGap" w:sz="24" w:space="4" w:color="FF0000"/>
          <w:bottom w:val="thickThinSmallGap" w:sz="24" w:space="1" w:color="FF0000"/>
          <w:right w:val="thickThinSmallGap" w:sz="24" w:space="4" w:color="FF0000"/>
        </w:pBdr>
        <w:rPr>
          <w:color w:val="3366FF"/>
        </w:rPr>
      </w:pPr>
      <w:r>
        <w:rPr>
          <w:color w:val="FF0000"/>
        </w:rPr>
        <w:lastRenderedPageBreak/>
        <w:t xml:space="preserve">NOTE:  Banner FUND security is based on the </w:t>
      </w:r>
      <w:r>
        <w:rPr>
          <w:color w:val="FF0000"/>
          <w:u w:val="single"/>
        </w:rPr>
        <w:t>cardholder</w:t>
      </w:r>
      <w:r>
        <w:rPr>
          <w:color w:val="FF0000"/>
        </w:rPr>
        <w:t xml:space="preserve">.  Transactions can only be charged to FUNDS the </w:t>
      </w:r>
      <w:r>
        <w:rPr>
          <w:color w:val="FF0000"/>
          <w:u w:val="single"/>
        </w:rPr>
        <w:t>cardholder</w:t>
      </w:r>
      <w:r>
        <w:rPr>
          <w:color w:val="FF0000"/>
        </w:rPr>
        <w:t xml:space="preserve"> has assigned in Works</w:t>
      </w:r>
      <w:r>
        <w:rPr>
          <w:color w:val="3366FF"/>
        </w:rPr>
        <w:t xml:space="preserve">.  If you attempt to use a FUND the </w:t>
      </w:r>
      <w:r>
        <w:rPr>
          <w:color w:val="3366FF"/>
          <w:u w:val="single"/>
        </w:rPr>
        <w:t>cardholder</w:t>
      </w:r>
      <w:r>
        <w:rPr>
          <w:color w:val="3366FF"/>
        </w:rPr>
        <w:t xml:space="preserve"> does not have set up in Works, the system will not allow it.</w:t>
      </w:r>
    </w:p>
    <w:p w:rsidR="00C53B4F" w:rsidRDefault="00C53B4F" w:rsidP="005C7EBC"/>
    <w:p w:rsidR="00B61407" w:rsidRDefault="00B61407" w:rsidP="005C7EBC"/>
    <w:p w:rsidR="00B61407" w:rsidRDefault="00B61407" w:rsidP="005C7EBC"/>
    <w:p w:rsidR="00B61407" w:rsidRDefault="00B61407" w:rsidP="005C7EBC"/>
    <w:p w:rsidR="00B61407" w:rsidRDefault="00B61407" w:rsidP="005C7EBC"/>
    <w:p w:rsidR="00B61407" w:rsidRDefault="00B61407" w:rsidP="005C7EBC"/>
    <w:p w:rsidR="005C7EBC" w:rsidRPr="00AA5F80" w:rsidRDefault="005C7EBC" w:rsidP="005C7EBC">
      <w:pPr>
        <w:numPr>
          <w:ilvl w:val="0"/>
          <w:numId w:val="25"/>
        </w:numPr>
        <w:rPr>
          <w:b/>
        </w:rPr>
      </w:pPr>
      <w:r w:rsidRPr="00AA5F80">
        <w:rPr>
          <w:b/>
        </w:rPr>
        <w:t xml:space="preserve">Click on </w:t>
      </w:r>
      <w:r w:rsidR="0069042C" w:rsidRPr="00AA5F80">
        <w:rPr>
          <w:b/>
        </w:rPr>
        <w:t>ACCT (account) to choose the correct account number for transaction.</w:t>
      </w:r>
    </w:p>
    <w:p w:rsidR="0069042C" w:rsidRDefault="0069042C" w:rsidP="0069042C"/>
    <w:p w:rsidR="0069042C" w:rsidRDefault="0069042C" w:rsidP="0069042C">
      <w:pPr>
        <w:jc w:val="center"/>
      </w:pPr>
      <w:r>
        <w:rPr>
          <w:noProof/>
        </w:rPr>
        <w:drawing>
          <wp:inline distT="0" distB="0" distL="0" distR="0" wp14:anchorId="2EFD3A91" wp14:editId="2476C333">
            <wp:extent cx="5943600" cy="1783080"/>
            <wp:effectExtent l="0" t="0" r="0" b="7620"/>
            <wp:docPr id="17410" name="Picture 2" descr="C:\Users\tmull\Documents\P-Card\Works 4\Sign Off on Transaction Step 5 Ac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tmull\Documents\P-Card\Works 4\Sign Off on Transaction Step 5 Acc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extLst/>
                  </pic:spPr>
                </pic:pic>
              </a:graphicData>
            </a:graphic>
          </wp:inline>
        </w:drawing>
      </w:r>
    </w:p>
    <w:p w:rsidR="000559CF" w:rsidRDefault="000559CF" w:rsidP="005C7EBC">
      <w:pPr>
        <w:rPr>
          <w:noProof/>
        </w:rPr>
      </w:pPr>
    </w:p>
    <w:p w:rsidR="000559CF" w:rsidRPr="00AA5F80" w:rsidRDefault="000559CF" w:rsidP="000559CF">
      <w:pPr>
        <w:pStyle w:val="ListParagraph"/>
        <w:numPr>
          <w:ilvl w:val="0"/>
          <w:numId w:val="25"/>
        </w:numPr>
        <w:rPr>
          <w:b/>
          <w:noProof/>
        </w:rPr>
      </w:pPr>
      <w:r w:rsidRPr="00AA5F80">
        <w:rPr>
          <w:b/>
          <w:noProof/>
        </w:rPr>
        <w:t xml:space="preserve"> Click on Bank, you will only have one to choose from (ST or TR).</w:t>
      </w:r>
    </w:p>
    <w:p w:rsidR="000559CF" w:rsidRPr="00AA5F80" w:rsidRDefault="000559CF" w:rsidP="000559CF">
      <w:pPr>
        <w:pStyle w:val="ListParagraph"/>
        <w:rPr>
          <w:b/>
          <w:noProof/>
        </w:rPr>
      </w:pPr>
      <w:r w:rsidRPr="00AA5F80">
        <w:rPr>
          <w:b/>
          <w:noProof/>
        </w:rPr>
        <w:t>**Athletics</w:t>
      </w:r>
      <w:r w:rsidR="0096386E" w:rsidRPr="00AA5F80">
        <w:rPr>
          <w:b/>
          <w:noProof/>
        </w:rPr>
        <w:t xml:space="preserve"> o</w:t>
      </w:r>
      <w:r w:rsidR="00597671" w:rsidRPr="00AA5F80">
        <w:rPr>
          <w:b/>
          <w:noProof/>
        </w:rPr>
        <w:t>nly</w:t>
      </w:r>
      <w:r w:rsidRPr="00AA5F80">
        <w:rPr>
          <w:b/>
          <w:noProof/>
        </w:rPr>
        <w:t xml:space="preserve"> may have SP as a Bank Code to choose from**</w:t>
      </w:r>
    </w:p>
    <w:p w:rsidR="000559CF" w:rsidRDefault="000559CF" w:rsidP="005C7EBC">
      <w:pPr>
        <w:rPr>
          <w:noProof/>
        </w:rPr>
      </w:pPr>
    </w:p>
    <w:p w:rsidR="000559CF" w:rsidRDefault="000559CF" w:rsidP="005C7EBC">
      <w:pPr>
        <w:rPr>
          <w:noProof/>
        </w:rPr>
      </w:pPr>
    </w:p>
    <w:p w:rsidR="000559CF" w:rsidRDefault="000559CF" w:rsidP="005C7EBC">
      <w:pPr>
        <w:rPr>
          <w:noProof/>
        </w:rPr>
      </w:pPr>
    </w:p>
    <w:p w:rsidR="000559CF" w:rsidRDefault="000559CF" w:rsidP="005D62BE">
      <w:pPr>
        <w:jc w:val="center"/>
        <w:rPr>
          <w:noProof/>
        </w:rPr>
      </w:pPr>
      <w:r>
        <w:rPr>
          <w:noProof/>
        </w:rPr>
        <w:drawing>
          <wp:inline distT="0" distB="0" distL="0" distR="0" wp14:anchorId="2ACFCD02" wp14:editId="1711CDD0">
            <wp:extent cx="5943600" cy="2030730"/>
            <wp:effectExtent l="0" t="0" r="0" b="7620"/>
            <wp:docPr id="18434" name="Picture 2" descr="C:\Users\tmull\Documents\P-Card\Works 4\Sign Off on Transaction Ste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C:\Users\tmull\Documents\P-Card\Works 4\Sign Off on Transaction Step 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030730"/>
                    </a:xfrm>
                    <a:prstGeom prst="rect">
                      <a:avLst/>
                    </a:prstGeom>
                    <a:noFill/>
                    <a:extLst/>
                  </pic:spPr>
                </pic:pic>
              </a:graphicData>
            </a:graphic>
          </wp:inline>
        </w:drawing>
      </w:r>
    </w:p>
    <w:p w:rsidR="000559CF" w:rsidRDefault="000559CF" w:rsidP="005C7EBC">
      <w:pPr>
        <w:rPr>
          <w:noProof/>
        </w:rPr>
      </w:pPr>
    </w:p>
    <w:p w:rsidR="000559CF" w:rsidRDefault="000559CF"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0559CF" w:rsidRPr="00AA5F80" w:rsidRDefault="005D62BE" w:rsidP="005D62BE">
      <w:pPr>
        <w:pStyle w:val="ListParagraph"/>
        <w:numPr>
          <w:ilvl w:val="0"/>
          <w:numId w:val="25"/>
        </w:numPr>
        <w:rPr>
          <w:b/>
        </w:rPr>
      </w:pPr>
      <w:r w:rsidRPr="00AA5F80">
        <w:rPr>
          <w:b/>
        </w:rPr>
        <w:t xml:space="preserve"> Review the Fund, Account and Bank codes you are charging the transaction to.</w:t>
      </w:r>
    </w:p>
    <w:p w:rsidR="005D62BE" w:rsidRDefault="005D62BE" w:rsidP="005D62BE">
      <w:pPr>
        <w:pStyle w:val="ListParagraph"/>
      </w:pPr>
    </w:p>
    <w:p w:rsidR="005C7EBC" w:rsidRDefault="005D62BE" w:rsidP="005D62BE">
      <w:pPr>
        <w:jc w:val="center"/>
      </w:pPr>
      <w:r>
        <w:rPr>
          <w:noProof/>
        </w:rPr>
        <w:drawing>
          <wp:inline distT="0" distB="0" distL="0" distR="0" wp14:anchorId="39A60600" wp14:editId="0B238948">
            <wp:extent cx="5943600" cy="3238500"/>
            <wp:effectExtent l="0" t="0" r="0" b="0"/>
            <wp:docPr id="19458" name="Picture 2" descr="C:\Users\tmull\Documents\P-Card\Works 4\Sign Off Transaction Step 5 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tmull\Documents\P-Card\Works 4\Sign Off Transaction Step 5 Sav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extLst/>
                  </pic:spPr>
                </pic:pic>
              </a:graphicData>
            </a:graphic>
          </wp:inline>
        </w:drawing>
      </w:r>
    </w:p>
    <w:p w:rsidR="00D011CB" w:rsidRPr="00AA5F80" w:rsidRDefault="000A1B5C" w:rsidP="000A1B5C">
      <w:pPr>
        <w:pStyle w:val="ListParagraph"/>
        <w:numPr>
          <w:ilvl w:val="0"/>
          <w:numId w:val="25"/>
        </w:numPr>
        <w:rPr>
          <w:b/>
        </w:rPr>
      </w:pPr>
      <w:r w:rsidRPr="00AA5F80">
        <w:rPr>
          <w:b/>
        </w:rPr>
        <w:t xml:space="preserve"> Click Save.  Then Close.</w:t>
      </w:r>
    </w:p>
    <w:p w:rsidR="00D011CB" w:rsidRDefault="00D011CB" w:rsidP="005C7EBC"/>
    <w:p w:rsidR="00D011CB" w:rsidRPr="00AA5F80" w:rsidRDefault="00D011CB" w:rsidP="005C7EBC">
      <w:pPr>
        <w:rPr>
          <w:b/>
        </w:rPr>
      </w:pPr>
    </w:p>
    <w:p w:rsidR="00D011CB" w:rsidRPr="00AA5F80" w:rsidRDefault="005E265B" w:rsidP="005E265B">
      <w:pPr>
        <w:pStyle w:val="ListParagraph"/>
        <w:numPr>
          <w:ilvl w:val="0"/>
          <w:numId w:val="25"/>
        </w:numPr>
        <w:rPr>
          <w:b/>
        </w:rPr>
      </w:pPr>
      <w:r w:rsidRPr="00AA5F80">
        <w:rPr>
          <w:b/>
        </w:rPr>
        <w:t xml:space="preserve"> Click the down arrow and choose “Sign Off”.  </w:t>
      </w:r>
    </w:p>
    <w:p w:rsidR="00D011CB" w:rsidRDefault="00D011CB" w:rsidP="005C7EBC"/>
    <w:p w:rsidR="00D011CB" w:rsidRDefault="005E265B" w:rsidP="0046228A">
      <w:pPr>
        <w:jc w:val="center"/>
      </w:pPr>
      <w:r>
        <w:rPr>
          <w:noProof/>
        </w:rPr>
        <w:drawing>
          <wp:inline distT="0" distB="0" distL="0" distR="0" wp14:anchorId="435E5D82" wp14:editId="536332F6">
            <wp:extent cx="5943600" cy="1997075"/>
            <wp:effectExtent l="0" t="0" r="0" b="3175"/>
            <wp:docPr id="20482" name="Picture 2" descr="C:\Users\tmull\Documents\P-Card\Works 4\Sign Off Transaction Review Before Sign 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tmull\Documents\P-Card\Works 4\Sign Off Transaction Review Before Sign of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997075"/>
                    </a:xfrm>
                    <a:prstGeom prst="rect">
                      <a:avLst/>
                    </a:prstGeom>
                    <a:noFill/>
                    <a:extLst/>
                  </pic:spPr>
                </pic:pic>
              </a:graphicData>
            </a:graphic>
          </wp:inline>
        </w:drawing>
      </w:r>
    </w:p>
    <w:p w:rsidR="00D011CB" w:rsidRDefault="00D011CB" w:rsidP="005C7EBC"/>
    <w:p w:rsidR="00EE335F" w:rsidRDefault="00EE335F" w:rsidP="005C7EBC"/>
    <w:p w:rsidR="00EE335F" w:rsidRDefault="0046228A" w:rsidP="0046228A">
      <w:pPr>
        <w:jc w:val="center"/>
      </w:pPr>
      <w:r>
        <w:rPr>
          <w:noProof/>
        </w:rPr>
        <w:lastRenderedPageBreak/>
        <w:drawing>
          <wp:inline distT="0" distB="0" distL="0" distR="0" wp14:anchorId="587AFD58" wp14:editId="5BBDA4EF">
            <wp:extent cx="5943600" cy="3985895"/>
            <wp:effectExtent l="0" t="0" r="0" b="0"/>
            <wp:docPr id="21506" name="Picture 2" descr="C:\Users\tmull\Documents\P-Card\Works 4\Sign Off TXN Split 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C:\Users\tmull\Documents\P-Card\Works 4\Sign Off TXN Split Code 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85895"/>
                    </a:xfrm>
                    <a:prstGeom prst="rect">
                      <a:avLst/>
                    </a:prstGeom>
                    <a:noFill/>
                    <a:extLst/>
                  </pic:spPr>
                </pic:pic>
              </a:graphicData>
            </a:graphic>
          </wp:inline>
        </w:drawing>
      </w:r>
    </w:p>
    <w:p w:rsidR="00EE335F" w:rsidRDefault="00EE335F" w:rsidP="005C7EBC"/>
    <w:p w:rsidR="00EE335F" w:rsidRDefault="00EE335F" w:rsidP="005C7EBC"/>
    <w:p w:rsidR="00CE40C0" w:rsidRDefault="00CE40C0" w:rsidP="005C7EBC"/>
    <w:p w:rsidR="005C7EBC" w:rsidRPr="00AA5F80" w:rsidRDefault="005C7EBC" w:rsidP="0046228A">
      <w:pPr>
        <w:ind w:left="720"/>
        <w:rPr>
          <w:b/>
          <w:color w:val="FF0000"/>
        </w:rPr>
      </w:pPr>
    </w:p>
    <w:p w:rsidR="005C7EBC" w:rsidRPr="00AA5F80" w:rsidRDefault="00C4186D" w:rsidP="00C4186D">
      <w:pPr>
        <w:pStyle w:val="ListParagraph"/>
        <w:numPr>
          <w:ilvl w:val="0"/>
          <w:numId w:val="25"/>
        </w:numPr>
        <w:rPr>
          <w:b/>
        </w:rPr>
      </w:pPr>
      <w:r w:rsidRPr="00AA5F80">
        <w:rPr>
          <w:b/>
        </w:rPr>
        <w:t xml:space="preserve"> Transaction is now in Reconciler queue.</w:t>
      </w:r>
    </w:p>
    <w:p w:rsidR="00EE335F" w:rsidRPr="00EE335F" w:rsidRDefault="00EE335F" w:rsidP="00C4186D"/>
    <w:p w:rsidR="00EE335F" w:rsidRDefault="00EE335F" w:rsidP="00DA70DD">
      <w:pPr>
        <w:ind w:left="360"/>
      </w:pPr>
    </w:p>
    <w:p w:rsidR="005C7EBC" w:rsidRDefault="005C7EBC" w:rsidP="00DA70DD">
      <w:pPr>
        <w:ind w:left="360"/>
      </w:pPr>
    </w:p>
    <w:p w:rsidR="005C7EBC" w:rsidRDefault="005C7EBC" w:rsidP="005C7EBC"/>
    <w:p w:rsidR="005C7EBC" w:rsidRDefault="005C7EBC"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D745A9" w:rsidP="00D745A9">
      <w:pPr>
        <w:jc w:val="center"/>
        <w:rPr>
          <w:b/>
          <w:sz w:val="52"/>
          <w:szCs w:val="52"/>
        </w:rPr>
      </w:pPr>
      <w:r w:rsidRPr="00D745A9">
        <w:rPr>
          <w:b/>
          <w:sz w:val="52"/>
          <w:szCs w:val="52"/>
        </w:rPr>
        <w:t>~Split Coding~</w:t>
      </w:r>
    </w:p>
    <w:p w:rsidR="00D745A9" w:rsidRPr="00C0491E" w:rsidRDefault="004E3AD3" w:rsidP="004E3AD3">
      <w:pPr>
        <w:pStyle w:val="ListParagraph"/>
        <w:numPr>
          <w:ilvl w:val="0"/>
          <w:numId w:val="34"/>
        </w:numPr>
        <w:rPr>
          <w:b/>
        </w:rPr>
      </w:pPr>
      <w:r w:rsidRPr="00C0491E">
        <w:rPr>
          <w:b/>
        </w:rPr>
        <w:t xml:space="preserve"> Click on Pending</w:t>
      </w:r>
      <w:r w:rsidR="006D45A2">
        <w:rPr>
          <w:b/>
        </w:rPr>
        <w:t>.</w:t>
      </w:r>
    </w:p>
    <w:p w:rsidR="0005578C" w:rsidRDefault="0005578C" w:rsidP="00D745A9"/>
    <w:p w:rsidR="0005578C" w:rsidRPr="00D745A9" w:rsidRDefault="0005578C" w:rsidP="0005578C">
      <w:pPr>
        <w:jc w:val="center"/>
      </w:pPr>
      <w:r>
        <w:rPr>
          <w:noProof/>
        </w:rPr>
        <w:drawing>
          <wp:inline distT="0" distB="0" distL="0" distR="0" wp14:anchorId="2B0DA668" wp14:editId="63DFE07B">
            <wp:extent cx="5943600" cy="3470275"/>
            <wp:effectExtent l="0" t="0" r="0" b="0"/>
            <wp:docPr id="30722" name="Picture 2" descr="C:\Users\tmull\Documents\P-Card\Works 4\Homepage Sign off Pe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C:\Users\tmull\Documents\P-Card\Works 4\Homepage Sign off Pend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70275"/>
                    </a:xfrm>
                    <a:prstGeom prst="rect">
                      <a:avLst/>
                    </a:prstGeom>
                    <a:noFill/>
                    <a:extLst/>
                  </pic:spPr>
                </pic:pic>
              </a:graphicData>
            </a:graphic>
          </wp:inline>
        </w:drawing>
      </w:r>
    </w:p>
    <w:p w:rsidR="00693BE9" w:rsidRDefault="00693BE9" w:rsidP="005C7EBC"/>
    <w:p w:rsidR="00693BE9" w:rsidRPr="00C0491E" w:rsidRDefault="00C0491E" w:rsidP="00C0491E">
      <w:pPr>
        <w:pStyle w:val="ListParagraph"/>
        <w:numPr>
          <w:ilvl w:val="0"/>
          <w:numId w:val="34"/>
        </w:numPr>
        <w:rPr>
          <w:b/>
        </w:rPr>
      </w:pPr>
      <w:r w:rsidRPr="00C0491E">
        <w:rPr>
          <w:b/>
        </w:rPr>
        <w:t>Click the down arrow</w:t>
      </w:r>
      <w:r w:rsidR="006D45A2">
        <w:rPr>
          <w:b/>
        </w:rPr>
        <w:t>.</w:t>
      </w:r>
    </w:p>
    <w:p w:rsidR="00C0491E" w:rsidRDefault="00C0491E" w:rsidP="00C0491E"/>
    <w:p w:rsidR="00C0491E" w:rsidRDefault="00C0491E" w:rsidP="00C0491E">
      <w:pPr>
        <w:jc w:val="center"/>
      </w:pPr>
      <w:r>
        <w:rPr>
          <w:noProof/>
        </w:rPr>
        <w:drawing>
          <wp:inline distT="0" distB="0" distL="0" distR="0" wp14:anchorId="2AB48546" wp14:editId="6E5B7F6C">
            <wp:extent cx="5943600" cy="1435735"/>
            <wp:effectExtent l="0" t="0" r="0" b="0"/>
            <wp:docPr id="22530" name="Picture 2" descr="C:\Users\tmull\Documents\P-Card\Works 4\Sign Off TXN Split 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tmull\Documents\P-Card\Works 4\Sign Off TXN Split Code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435735"/>
                    </a:xfrm>
                    <a:prstGeom prst="rect">
                      <a:avLst/>
                    </a:prstGeom>
                    <a:noFill/>
                    <a:extLst/>
                  </pic:spPr>
                </pic:pic>
              </a:graphicData>
            </a:graphic>
          </wp:inline>
        </w:drawing>
      </w:r>
    </w:p>
    <w:p w:rsidR="00DB1B8B" w:rsidRDefault="00DB1B8B"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pStyle w:val="ListParagraph"/>
        <w:numPr>
          <w:ilvl w:val="0"/>
          <w:numId w:val="34"/>
        </w:numPr>
        <w:rPr>
          <w:b/>
        </w:rPr>
      </w:pPr>
      <w:r>
        <w:rPr>
          <w:b/>
        </w:rPr>
        <w:t>Click on Allocate / Edit</w:t>
      </w:r>
      <w:r w:rsidR="006D45A2">
        <w:rPr>
          <w:b/>
        </w:rPr>
        <w:t>.</w:t>
      </w:r>
    </w:p>
    <w:p w:rsidR="00C0491E" w:rsidRDefault="00C0491E" w:rsidP="00C0491E">
      <w:pPr>
        <w:pStyle w:val="ListParagraph"/>
        <w:rPr>
          <w:b/>
        </w:rPr>
      </w:pPr>
    </w:p>
    <w:p w:rsidR="00C0491E" w:rsidRPr="00C0491E" w:rsidRDefault="00C0491E" w:rsidP="00C0491E">
      <w:pPr>
        <w:rPr>
          <w:b/>
        </w:rPr>
      </w:pPr>
      <w:r>
        <w:rPr>
          <w:noProof/>
        </w:rPr>
        <w:drawing>
          <wp:inline distT="0" distB="0" distL="0" distR="0" wp14:anchorId="0E29C2B9" wp14:editId="29B0BB72">
            <wp:extent cx="5943600" cy="3392170"/>
            <wp:effectExtent l="0" t="0" r="0" b="0"/>
            <wp:docPr id="23554" name="Picture 2" descr="C:\Users\tmull\Documents\P-Card\Works 4\Sign Off TXN Split 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C:\Users\tmull\Documents\P-Card\Works 4\Sign Off TXN Split Code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92170"/>
                    </a:xfrm>
                    <a:prstGeom prst="rect">
                      <a:avLst/>
                    </a:prstGeom>
                    <a:noFill/>
                    <a:extLst/>
                  </pic:spPr>
                </pic:pic>
              </a:graphicData>
            </a:graphic>
          </wp:inline>
        </w:drawing>
      </w:r>
    </w:p>
    <w:p w:rsidR="004374CC" w:rsidRDefault="004374CC" w:rsidP="004374CC">
      <w:pPr>
        <w:ind w:left="360"/>
        <w:rPr>
          <w:noProof/>
        </w:rPr>
      </w:pPr>
    </w:p>
    <w:p w:rsidR="006D45A2" w:rsidRPr="00AA5F80" w:rsidRDefault="006D45A2" w:rsidP="006D45A2">
      <w:pPr>
        <w:pStyle w:val="ListParagraph"/>
        <w:numPr>
          <w:ilvl w:val="0"/>
          <w:numId w:val="34"/>
        </w:numPr>
        <w:rPr>
          <w:b/>
          <w:noProof/>
        </w:rPr>
      </w:pPr>
      <w:r w:rsidRPr="00AA5F80">
        <w:rPr>
          <w:b/>
          <w:noProof/>
        </w:rPr>
        <w:t>Click Add.  Enter the number of GL lines you want to add.</w:t>
      </w:r>
    </w:p>
    <w:p w:rsidR="006D45A2" w:rsidRDefault="006D45A2" w:rsidP="006D45A2">
      <w:pPr>
        <w:pStyle w:val="ListParagraph"/>
        <w:rPr>
          <w:noProof/>
        </w:rPr>
      </w:pPr>
    </w:p>
    <w:p w:rsidR="006D45A2" w:rsidRDefault="006D45A2" w:rsidP="006D45A2">
      <w:pPr>
        <w:ind w:left="360"/>
      </w:pPr>
      <w:r>
        <w:rPr>
          <w:noProof/>
        </w:rPr>
        <w:lastRenderedPageBreak/>
        <w:drawing>
          <wp:inline distT="0" distB="0" distL="0" distR="0" wp14:anchorId="5A4185DE" wp14:editId="1EB97FC0">
            <wp:extent cx="5943600" cy="3298190"/>
            <wp:effectExtent l="0" t="0" r="0" b="0"/>
            <wp:docPr id="24578" name="Picture 2" descr="C:\Users\tmull\Documents\P-Card\Works 4\Sign Off TXN Split 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C:\Users\tmull\Documents\P-Card\Works 4\Sign Off TXN Split Code 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298190"/>
                    </a:xfrm>
                    <a:prstGeom prst="rect">
                      <a:avLst/>
                    </a:prstGeom>
                    <a:noFill/>
                    <a:extLst/>
                  </pic:spPr>
                </pic:pic>
              </a:graphicData>
            </a:graphic>
          </wp:inline>
        </w:drawing>
      </w:r>
    </w:p>
    <w:p w:rsidR="006D45A2" w:rsidRDefault="006D45A2" w:rsidP="005C7EBC"/>
    <w:p w:rsidR="006D45A2" w:rsidRDefault="006D45A2" w:rsidP="005C7EBC"/>
    <w:p w:rsidR="006D45A2" w:rsidRDefault="006D45A2" w:rsidP="005C7EBC"/>
    <w:p w:rsidR="006D45A2" w:rsidRDefault="006D45A2" w:rsidP="005C7EBC"/>
    <w:p w:rsidR="006D45A2" w:rsidRDefault="006D45A2" w:rsidP="005C7EBC"/>
    <w:p w:rsidR="006D45A2" w:rsidRDefault="006D45A2" w:rsidP="005C7EBC"/>
    <w:p w:rsidR="006D45A2" w:rsidRDefault="006D45A2" w:rsidP="005C7EBC"/>
    <w:p w:rsidR="006D45A2" w:rsidRDefault="006D45A2" w:rsidP="005C7EBC"/>
    <w:p w:rsidR="006D45A2" w:rsidRPr="00AA5F80" w:rsidRDefault="006D45A2" w:rsidP="00D83D62">
      <w:pPr>
        <w:pStyle w:val="ListParagraph"/>
        <w:numPr>
          <w:ilvl w:val="0"/>
          <w:numId w:val="34"/>
        </w:numPr>
        <w:rPr>
          <w:b/>
        </w:rPr>
      </w:pPr>
      <w:r w:rsidRPr="00AA5F80">
        <w:rPr>
          <w:b/>
        </w:rPr>
        <w:t>Adjust amounts for each allocation.</w:t>
      </w:r>
    </w:p>
    <w:p w:rsidR="006D45A2" w:rsidRDefault="006D45A2" w:rsidP="00D83D62"/>
    <w:p w:rsidR="00D83D62" w:rsidRDefault="00D83D62" w:rsidP="006D45A2">
      <w:pPr>
        <w:jc w:val="center"/>
        <w:rPr>
          <w:noProof/>
        </w:rPr>
      </w:pPr>
      <w:r>
        <w:rPr>
          <w:noProof/>
        </w:rPr>
        <w:drawing>
          <wp:inline distT="0" distB="0" distL="0" distR="0" wp14:anchorId="6C620D20" wp14:editId="41231152">
            <wp:extent cx="5943600" cy="1786255"/>
            <wp:effectExtent l="0" t="0" r="0" b="4445"/>
            <wp:docPr id="25602" name="Picture 2" descr="C:\Users\tmull\Documents\P-Card\Works 4\Sign Off TXN Split 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C:\Users\tmull\Documents\P-Card\Works 4\Sign Off TXN Split Code 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786255"/>
                    </a:xfrm>
                    <a:prstGeom prst="rect">
                      <a:avLst/>
                    </a:prstGeom>
                    <a:noFill/>
                    <a:extLst/>
                  </pic:spPr>
                </pic:pic>
              </a:graphicData>
            </a:graphic>
          </wp:inline>
        </w:drawing>
      </w:r>
    </w:p>
    <w:p w:rsidR="00D83D62" w:rsidRDefault="00D83D62" w:rsidP="006D45A2">
      <w:pPr>
        <w:jc w:val="center"/>
        <w:rPr>
          <w:noProof/>
        </w:rPr>
      </w:pPr>
    </w:p>
    <w:p w:rsidR="006D45A2" w:rsidRDefault="005C32FA" w:rsidP="006D45A2">
      <w:pPr>
        <w:jc w:val="center"/>
      </w:pPr>
      <w:r>
        <w:rPr>
          <w:noProof/>
        </w:rPr>
        <w:t xml:space="preserve"> </w:t>
      </w:r>
    </w:p>
    <w:p w:rsidR="006D45A2" w:rsidRDefault="006D45A2" w:rsidP="006D45A2">
      <w:pPr>
        <w:jc w:val="center"/>
      </w:pPr>
    </w:p>
    <w:p w:rsidR="006D45A2" w:rsidRDefault="00D83D62" w:rsidP="006D45A2">
      <w:pPr>
        <w:jc w:val="center"/>
      </w:pPr>
      <w:r>
        <w:rPr>
          <w:noProof/>
        </w:rPr>
        <w:lastRenderedPageBreak/>
        <w:drawing>
          <wp:inline distT="0" distB="0" distL="0" distR="0" wp14:anchorId="1D3A7B35" wp14:editId="4AC73B5E">
            <wp:extent cx="5943600" cy="1941195"/>
            <wp:effectExtent l="0" t="0" r="0" b="1905"/>
            <wp:docPr id="25603" name="Picture 3" descr="C:\Users\tmull\Documents\P-Card\Works 4\Sign Off TXN Split 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descr="C:\Users\tmull\Documents\P-Card\Works 4\Sign Off TXN Split Code 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941195"/>
                    </a:xfrm>
                    <a:prstGeom prst="rect">
                      <a:avLst/>
                    </a:prstGeom>
                    <a:noFill/>
                    <a:extLst/>
                  </pic:spPr>
                </pic:pic>
              </a:graphicData>
            </a:graphic>
          </wp:inline>
        </w:drawing>
      </w:r>
    </w:p>
    <w:p w:rsidR="00D83D62" w:rsidRDefault="00D83D62" w:rsidP="006D45A2">
      <w:pPr>
        <w:jc w:val="center"/>
      </w:pPr>
    </w:p>
    <w:p w:rsidR="00D83D62" w:rsidRDefault="00D83D62" w:rsidP="00D83D62"/>
    <w:p w:rsidR="006D45A2" w:rsidRPr="00AA5F80" w:rsidRDefault="00D83D62" w:rsidP="00D83D62">
      <w:pPr>
        <w:pStyle w:val="ListParagraph"/>
        <w:numPr>
          <w:ilvl w:val="0"/>
          <w:numId w:val="34"/>
        </w:numPr>
        <w:rPr>
          <w:b/>
        </w:rPr>
      </w:pPr>
      <w:r w:rsidRPr="00AA5F80">
        <w:rPr>
          <w:b/>
        </w:rPr>
        <w:t>Complete Allocation for all Fund, Acct and Bank.</w:t>
      </w:r>
    </w:p>
    <w:p w:rsidR="00D83D62" w:rsidRDefault="00D83D62" w:rsidP="00D83D62"/>
    <w:p w:rsidR="00D83D62" w:rsidRDefault="00D83D62" w:rsidP="00D83D62">
      <w:pPr>
        <w:jc w:val="center"/>
      </w:pPr>
      <w:r>
        <w:rPr>
          <w:noProof/>
        </w:rPr>
        <w:drawing>
          <wp:inline distT="0" distB="0" distL="0" distR="0" wp14:anchorId="6866FE72" wp14:editId="70824ED8">
            <wp:extent cx="5943600" cy="1889760"/>
            <wp:effectExtent l="0" t="0" r="0" b="0"/>
            <wp:docPr id="26626" name="Picture 2" descr="C:\Users\tmull\Documents\P-Card\Works 4\Sign Off TXN Split 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C:\Users\tmull\Documents\P-Card\Works 4\Sign Off TXN Split Code 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889760"/>
                    </a:xfrm>
                    <a:prstGeom prst="rect">
                      <a:avLst/>
                    </a:prstGeom>
                    <a:noFill/>
                    <a:extLst/>
                  </pic:spPr>
                </pic:pic>
              </a:graphicData>
            </a:graphic>
          </wp:inline>
        </w:drawing>
      </w:r>
    </w:p>
    <w:p w:rsidR="00D932CE" w:rsidRDefault="00D932CE" w:rsidP="00D83D62">
      <w:pPr>
        <w:jc w:val="center"/>
      </w:pPr>
    </w:p>
    <w:p w:rsidR="00D932CE" w:rsidRDefault="00D932CE" w:rsidP="00D932CE"/>
    <w:p w:rsidR="006D45A2" w:rsidRDefault="00D932CE" w:rsidP="006D45A2">
      <w:pPr>
        <w:jc w:val="center"/>
      </w:pPr>
      <w:r>
        <w:rPr>
          <w:noProof/>
        </w:rPr>
        <w:drawing>
          <wp:inline distT="0" distB="0" distL="0" distR="0" wp14:anchorId="1ED85A50" wp14:editId="378F8287">
            <wp:extent cx="5943600" cy="2327910"/>
            <wp:effectExtent l="0" t="0" r="0" b="0"/>
            <wp:docPr id="27650" name="Picture 2" descr="C:\Users\tmull\Documents\P-Card\Works 4\Sign Off TXN Split 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C:\Users\tmull\Documents\P-Card\Works 4\Sign Off TXN Split Code 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extLst/>
                  </pic:spPr>
                </pic:pic>
              </a:graphicData>
            </a:graphic>
          </wp:inline>
        </w:drawing>
      </w:r>
    </w:p>
    <w:p w:rsidR="00D932CE" w:rsidRPr="00AA5F80" w:rsidRDefault="00D932CE" w:rsidP="006D45A2">
      <w:pPr>
        <w:jc w:val="center"/>
        <w:rPr>
          <w:b/>
        </w:rPr>
      </w:pPr>
    </w:p>
    <w:p w:rsidR="00D932CE" w:rsidRPr="00AA5F80" w:rsidRDefault="00D932CE" w:rsidP="00D932CE">
      <w:pPr>
        <w:pStyle w:val="ListParagraph"/>
        <w:numPr>
          <w:ilvl w:val="0"/>
          <w:numId w:val="34"/>
        </w:numPr>
        <w:rPr>
          <w:b/>
        </w:rPr>
      </w:pPr>
      <w:r w:rsidRPr="00AA5F80">
        <w:rPr>
          <w:b/>
        </w:rPr>
        <w:t xml:space="preserve"> Save Allocation, then close.</w:t>
      </w:r>
    </w:p>
    <w:p w:rsidR="005C7EBC" w:rsidRDefault="005C7EBC" w:rsidP="006D45A2">
      <w:pPr>
        <w:jc w:val="center"/>
      </w:pPr>
    </w:p>
    <w:p w:rsidR="00D932CE" w:rsidRDefault="00D932CE" w:rsidP="006D45A2">
      <w:pPr>
        <w:jc w:val="center"/>
      </w:pPr>
      <w:r>
        <w:rPr>
          <w:noProof/>
        </w:rPr>
        <w:lastRenderedPageBreak/>
        <w:drawing>
          <wp:inline distT="0" distB="0" distL="0" distR="0" wp14:anchorId="15D3E797" wp14:editId="365D7C15">
            <wp:extent cx="5943600" cy="3120390"/>
            <wp:effectExtent l="0" t="0" r="0" b="3810"/>
            <wp:docPr id="28674" name="Picture 2" descr="C:\Users\tmull\Documents\P-Card\Works 4\Sign Off TXN Split 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C:\Users\tmull\Documents\P-Card\Works 4\Sign Off TXN Split Code 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extLst/>
                  </pic:spPr>
                </pic:pic>
              </a:graphicData>
            </a:graphic>
          </wp:inline>
        </w:drawing>
      </w: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Pr="00AA5F80" w:rsidRDefault="000B1C42" w:rsidP="000B1C42">
      <w:pPr>
        <w:pStyle w:val="ListParagraph"/>
        <w:numPr>
          <w:ilvl w:val="0"/>
          <w:numId w:val="34"/>
        </w:numPr>
        <w:rPr>
          <w:b/>
        </w:rPr>
      </w:pPr>
      <w:r w:rsidRPr="00AA5F80">
        <w:rPr>
          <w:b/>
        </w:rPr>
        <w:t>Click down arrow.</w:t>
      </w:r>
    </w:p>
    <w:p w:rsidR="000B1C42" w:rsidRDefault="000B1C42" w:rsidP="000B1C42"/>
    <w:p w:rsidR="000B1C42" w:rsidRDefault="000B1C42" w:rsidP="000B1C42">
      <w:pPr>
        <w:jc w:val="center"/>
      </w:pPr>
      <w:r>
        <w:rPr>
          <w:noProof/>
        </w:rPr>
        <w:drawing>
          <wp:inline distT="0" distB="0" distL="0" distR="0" wp14:anchorId="64B973BA" wp14:editId="6B172D88">
            <wp:extent cx="5943600" cy="1458595"/>
            <wp:effectExtent l="0" t="0" r="0" b="8255"/>
            <wp:docPr id="7" name="Picture 2" descr="C:\Users\tmull\Documents\P-Card\Works 4\Sign Off TXN Split Code 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C:\Users\tmull\Documents\P-Card\Works 4\Sign Off TXN Split Code 1.png"/>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458595"/>
                    </a:xfrm>
                    <a:prstGeom prst="rect">
                      <a:avLst/>
                    </a:prstGeom>
                    <a:noFill/>
                    <a:ln w="9525">
                      <a:noFill/>
                      <a:miter lim="800000"/>
                      <a:headEnd/>
                      <a:tailEnd/>
                    </a:ln>
                    <a:effectLst/>
                    <a:extLst/>
                  </pic:spPr>
                </pic:pic>
              </a:graphicData>
            </a:graphic>
          </wp:inline>
        </w:drawing>
      </w:r>
    </w:p>
    <w:p w:rsidR="000B1C42" w:rsidRDefault="000B1C42" w:rsidP="000B1C42">
      <w:pPr>
        <w:jc w:val="center"/>
      </w:pPr>
    </w:p>
    <w:p w:rsidR="000B1C42" w:rsidRPr="00AA5F80" w:rsidRDefault="000B1C42" w:rsidP="000B1C42">
      <w:pPr>
        <w:pStyle w:val="ListParagraph"/>
        <w:numPr>
          <w:ilvl w:val="0"/>
          <w:numId w:val="34"/>
        </w:numPr>
        <w:rPr>
          <w:b/>
        </w:rPr>
      </w:pPr>
      <w:r w:rsidRPr="00AA5F80">
        <w:rPr>
          <w:b/>
        </w:rPr>
        <w:t xml:space="preserve"> Sign Off</w:t>
      </w:r>
    </w:p>
    <w:p w:rsidR="000B1C42" w:rsidRDefault="000B1C42" w:rsidP="000B1C42"/>
    <w:p w:rsidR="000B1C42" w:rsidRDefault="000B1C42" w:rsidP="000B1C42">
      <w:pPr>
        <w:jc w:val="center"/>
      </w:pPr>
      <w:r>
        <w:rPr>
          <w:noProof/>
        </w:rPr>
        <w:lastRenderedPageBreak/>
        <w:drawing>
          <wp:inline distT="0" distB="0" distL="0" distR="0" wp14:anchorId="5E3D2C57" wp14:editId="75CE71F9">
            <wp:extent cx="5943600" cy="3077845"/>
            <wp:effectExtent l="0" t="0" r="0" b="8255"/>
            <wp:docPr id="29698" name="Picture 2" descr="C:\Users\tmull\Documents\P-Card\Works 4\Sign Off TXN Split 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C:\Users\tmull\Documents\P-Card\Works 4\Sign Off TXN Split Code 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077845"/>
                    </a:xfrm>
                    <a:prstGeom prst="rect">
                      <a:avLst/>
                    </a:prstGeom>
                    <a:noFill/>
                    <a:extLst/>
                  </pic:spPr>
                </pic:pic>
              </a:graphicData>
            </a:graphic>
          </wp:inline>
        </w:drawing>
      </w:r>
    </w:p>
    <w:p w:rsidR="005C7EBC" w:rsidRDefault="005C7EBC" w:rsidP="006D45A2">
      <w:pPr>
        <w:ind w:left="360"/>
        <w:jc w:val="center"/>
      </w:pPr>
    </w:p>
    <w:p w:rsidR="00F3380B" w:rsidRDefault="00F3380B" w:rsidP="00F3380B">
      <w:pPr>
        <w:pStyle w:val="ListParagraph"/>
        <w:numPr>
          <w:ilvl w:val="0"/>
          <w:numId w:val="34"/>
        </w:numPr>
      </w:pPr>
      <w:r>
        <w:t xml:space="preserve"> Charge is now in the reconciler queue.</w:t>
      </w:r>
    </w:p>
    <w:p w:rsidR="00F3380B" w:rsidRDefault="00F3380B" w:rsidP="00F3380B"/>
    <w:p w:rsidR="00F3380B" w:rsidRDefault="00F3380B" w:rsidP="00F3380B">
      <w:pPr>
        <w:pBdr>
          <w:top w:val="single" w:sz="4" w:space="1" w:color="auto"/>
          <w:left w:val="single" w:sz="4" w:space="4" w:color="auto"/>
          <w:bottom w:val="single" w:sz="4" w:space="1" w:color="auto"/>
          <w:right w:val="single" w:sz="4" w:space="4" w:color="auto"/>
        </w:pBdr>
        <w:ind w:left="720"/>
        <w:rPr>
          <w:color w:val="FF0000"/>
        </w:rPr>
      </w:pPr>
      <w:r>
        <w:rPr>
          <w:color w:val="FF0000"/>
        </w:rPr>
        <w:t>Note:  Once the transaction is signed off by the cardholder, it will be removed from the “Transactions Requiring Sign Off” and will be added to the Reconciler/Approver’s queue for review and sign off.</w:t>
      </w:r>
    </w:p>
    <w:p w:rsidR="005B1840" w:rsidRDefault="005B1840">
      <w:pPr>
        <w:rPr>
          <w:sz w:val="36"/>
          <w:szCs w:val="36"/>
        </w:rPr>
      </w:pPr>
    </w:p>
    <w:p w:rsidR="00F95E70" w:rsidRDefault="005B1840">
      <w:pPr>
        <w:rPr>
          <w:sz w:val="32"/>
          <w:szCs w:val="32"/>
        </w:rPr>
      </w:pPr>
      <w:r w:rsidRPr="005B1840">
        <w:rPr>
          <w:sz w:val="32"/>
          <w:szCs w:val="32"/>
        </w:rPr>
        <w:t>**</w:t>
      </w:r>
      <w:r w:rsidR="00EC3179" w:rsidRPr="005B1840">
        <w:rPr>
          <w:sz w:val="32"/>
          <w:szCs w:val="32"/>
        </w:rPr>
        <w:t>When finished you can “Logout”</w:t>
      </w:r>
      <w:r w:rsidR="00F95E70">
        <w:rPr>
          <w:sz w:val="32"/>
          <w:szCs w:val="32"/>
        </w:rPr>
        <w:t xml:space="preserve"> (top right</w:t>
      </w:r>
      <w:r w:rsidR="00412C05">
        <w:rPr>
          <w:sz w:val="32"/>
          <w:szCs w:val="32"/>
        </w:rPr>
        <w:t>) *</w:t>
      </w:r>
      <w:r w:rsidR="00F95E70">
        <w:rPr>
          <w:sz w:val="32"/>
          <w:szCs w:val="32"/>
        </w:rPr>
        <w:t>*</w:t>
      </w:r>
    </w:p>
    <w:p w:rsidR="00F95E70" w:rsidRDefault="00F95E70">
      <w:pPr>
        <w:rPr>
          <w:sz w:val="32"/>
          <w:szCs w:val="32"/>
        </w:rPr>
      </w:pPr>
    </w:p>
    <w:p w:rsidR="004A290F" w:rsidRPr="005B1840" w:rsidRDefault="00F95E70" w:rsidP="00412C05">
      <w:pPr>
        <w:jc w:val="center"/>
        <w:rPr>
          <w:sz w:val="32"/>
          <w:szCs w:val="32"/>
        </w:rPr>
      </w:pPr>
      <w:r>
        <w:rPr>
          <w:noProof/>
        </w:rPr>
        <w:drawing>
          <wp:inline distT="0" distB="0" distL="0" distR="0" wp14:anchorId="75151DB4" wp14:editId="0E511655">
            <wp:extent cx="3828572" cy="132381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28572" cy="1323810"/>
                    </a:xfrm>
                    <a:prstGeom prst="rect">
                      <a:avLst/>
                    </a:prstGeom>
                  </pic:spPr>
                </pic:pic>
              </a:graphicData>
            </a:graphic>
          </wp:inline>
        </w:drawing>
      </w:r>
      <w:r w:rsidR="004A290F" w:rsidRPr="005B1840">
        <w:rPr>
          <w:sz w:val="32"/>
          <w:szCs w:val="32"/>
        </w:rPr>
        <w:br w:type="page"/>
      </w:r>
    </w:p>
    <w:p w:rsidR="004A290F" w:rsidRDefault="004A290F"/>
    <w:p w:rsidR="004A290F" w:rsidRDefault="004A290F">
      <w:pPr>
        <w:rPr>
          <w:color w:val="FF0000"/>
        </w:rPr>
      </w:pPr>
    </w:p>
    <w:bookmarkStart w:id="13" w:name="_Toc129152370"/>
    <w:p w:rsidR="000C7A11" w:rsidRPr="000C7A11" w:rsidRDefault="00FE7FBE" w:rsidP="000C7A11">
      <w:pPr>
        <w:pStyle w:val="Heading1"/>
        <w:jc w:val="center"/>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57728" behindDoc="0" locked="0" layoutInCell="1" allowOverlap="1" wp14:anchorId="45EB22E4" wp14:editId="68A66A94">
                <wp:simplePos x="0" y="0"/>
                <wp:positionH relativeFrom="column">
                  <wp:posOffset>0</wp:posOffset>
                </wp:positionH>
                <wp:positionV relativeFrom="paragraph">
                  <wp:posOffset>535305</wp:posOffset>
                </wp:positionV>
                <wp:extent cx="6467475" cy="0"/>
                <wp:effectExtent l="0" t="0" r="9525" b="19050"/>
                <wp:wrapNone/>
                <wp:docPr id="3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51714" id="Line 20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15pt" to="509.2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" strokeweight="1.25pt">
                <v:stroke dashstyle="1 1"/>
              </v:line>
            </w:pict>
          </mc:Fallback>
        </mc:AlternateContent>
      </w:r>
      <w:r w:rsidR="0088344D">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t>D</w:t>
      </w:r>
      <w:r w:rsidR="004A290F" w:rsidRPr="0048400F">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t>isputing Transaction</w:t>
      </w:r>
      <w:bookmarkEnd w:id="13"/>
    </w:p>
    <w:p w:rsidR="00381C73" w:rsidRPr="00381C73" w:rsidRDefault="00381C73" w:rsidP="00381C73"/>
    <w:p w:rsidR="004A290F" w:rsidRDefault="004A290F"/>
    <w:p w:rsidR="004A290F" w:rsidRDefault="004A290F">
      <w:r>
        <w:t xml:space="preserve">The following steps are to </w:t>
      </w:r>
      <w:r>
        <w:rPr>
          <w:u w:val="single"/>
        </w:rPr>
        <w:t>notify</w:t>
      </w:r>
      <w:r>
        <w:t xml:space="preserve"> the Program Administrator that a transaction is under dispute.  To start an official dispute, </w:t>
      </w:r>
      <w:r>
        <w:rPr>
          <w:b/>
          <w:u w:val="single"/>
        </w:rPr>
        <w:t xml:space="preserve">please contact </w:t>
      </w:r>
      <w:r w:rsidR="00F6408B">
        <w:rPr>
          <w:b/>
          <w:u w:val="single"/>
        </w:rPr>
        <w:t>Tamrick Mull</w:t>
      </w:r>
      <w:r>
        <w:rPr>
          <w:b/>
          <w:u w:val="single"/>
        </w:rPr>
        <w:t xml:space="preserve"> at </w:t>
      </w:r>
      <w:r w:rsidR="00956F70">
        <w:rPr>
          <w:b/>
          <w:u w:val="single"/>
        </w:rPr>
        <w:t>tmull@wcu.edu</w:t>
      </w:r>
      <w:r>
        <w:t>.  Marking a transaction for dispute is done on the same screen used for allocating transactions.</w:t>
      </w:r>
    </w:p>
    <w:p w:rsidR="004A290F" w:rsidRDefault="004A290F"/>
    <w:p w:rsidR="004A290F" w:rsidRDefault="004A290F">
      <w:r>
        <w:t>Note: Markin</w:t>
      </w:r>
      <w:r w:rsidR="0088344D">
        <w:t>g a transaction for dispute can</w:t>
      </w:r>
      <w:r>
        <w:t>not be done once it has been “Signed off”.</w:t>
      </w:r>
    </w:p>
    <w:p w:rsidR="004A290F" w:rsidRDefault="004A290F">
      <w:pPr>
        <w:numPr>
          <w:ilvl w:val="0"/>
          <w:numId w:val="10"/>
        </w:numPr>
      </w:pPr>
      <w:r>
        <w:t xml:space="preserve">Click </w:t>
      </w:r>
      <w:r w:rsidR="00B7251B">
        <w:t>the down arrow beside the transaction.</w:t>
      </w:r>
    </w:p>
    <w:p w:rsidR="004A290F" w:rsidRDefault="00B7251B">
      <w:pPr>
        <w:numPr>
          <w:ilvl w:val="0"/>
          <w:numId w:val="10"/>
        </w:numPr>
      </w:pPr>
      <w:r>
        <w:t>Click “Dispute”.</w:t>
      </w:r>
    </w:p>
    <w:p w:rsidR="004A290F" w:rsidRDefault="00B7251B">
      <w:pPr>
        <w:numPr>
          <w:ilvl w:val="0"/>
          <w:numId w:val="10"/>
        </w:numPr>
      </w:pPr>
      <w:r>
        <w:t>Follow instructions from Bank of America.</w:t>
      </w:r>
    </w:p>
    <w:p w:rsidR="004A290F" w:rsidRDefault="004A290F"/>
    <w:p w:rsidR="004A290F" w:rsidRDefault="004A290F">
      <w:r>
        <w:t xml:space="preserve"> </w:t>
      </w:r>
    </w:p>
    <w:p w:rsidR="0069694C" w:rsidRDefault="007A195B" w:rsidP="0069694C">
      <w:pPr>
        <w:pStyle w:val="Heading1"/>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2000250</wp:posOffset>
                </wp:positionH>
                <wp:positionV relativeFrom="paragraph">
                  <wp:posOffset>1867535</wp:posOffset>
                </wp:positionV>
                <wp:extent cx="1028700" cy="66675"/>
                <wp:effectExtent l="38100" t="76200" r="0" b="123825"/>
                <wp:wrapNone/>
                <wp:docPr id="4" name="Straight Arrow Connector 4"/>
                <wp:cNvGraphicFramePr/>
                <a:graphic xmlns:a="http://schemas.openxmlformats.org/drawingml/2006/main">
                  <a:graphicData uri="http://schemas.microsoft.com/office/word/2010/wordprocessingShape">
                    <wps:wsp>
                      <wps:cNvCnPr/>
                      <wps:spPr>
                        <a:xfrm flipH="1">
                          <a:off x="0" y="0"/>
                          <a:ext cx="1028700" cy="6667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D9405B" id="_x0000_t32" coordsize="21600,21600" o:spt="32" o:oned="t" path="m,l21600,21600e" filled="f">
                <v:path arrowok="t" fillok="f" o:connecttype="none"/>
                <o:lock v:ext="edit" shapetype="t"/>
              </v:shapetype>
              <v:shape id="Straight Arrow Connector 4" o:spid="_x0000_s1026" type="#_x0000_t32" style="position:absolute;margin-left:157.5pt;margin-top:147.05pt;width:81pt;height:5.25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" strokecolor="#c00000" strokeweight="2.25pt">
                <v:stroke endarrow="open"/>
              </v:shape>
            </w:pict>
          </mc:Fallback>
        </mc:AlternateContent>
      </w:r>
      <w:r w:rsidR="0088344D">
        <w:rPr>
          <w:noProof/>
        </w:rPr>
        <w:drawing>
          <wp:inline distT="0" distB="0" distL="0" distR="0" wp14:anchorId="5F5C1B75" wp14:editId="66ADC679">
            <wp:extent cx="5943600" cy="2799715"/>
            <wp:effectExtent l="0" t="0" r="0" b="635"/>
            <wp:docPr id="31746" name="Picture 2" descr="C:\Users\tmull\Documents\P-Card\Works 4\Disputing T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C:\Users\tmull\Documents\P-Card\Works 4\Disputing TX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799715"/>
                    </a:xfrm>
                    <a:prstGeom prst="rect">
                      <a:avLst/>
                    </a:prstGeom>
                    <a:noFill/>
                    <a:extLst/>
                  </pic:spPr>
                </pic:pic>
              </a:graphicData>
            </a:graphic>
          </wp:inline>
        </w:drawing>
      </w:r>
    </w:p>
    <w:p w:rsidR="0069694C" w:rsidRDefault="0069694C" w:rsidP="0069694C">
      <w:pPr>
        <w:pStyle w:val="Heading1"/>
        <w:jc w:val="center"/>
      </w:pPr>
    </w:p>
    <w:p w:rsidR="00022056" w:rsidRDefault="00D93CB7" w:rsidP="00D93CB7">
      <w:pPr>
        <w:pStyle w:val="Heading1"/>
        <w:pBdr>
          <w:bottom w:val="dotted" w:sz="4" w:space="1" w:color="auto"/>
        </w:pBdr>
      </w:pPr>
      <w:bookmarkStart w:id="14" w:name="userinfo"/>
      <w:bookmarkStart w:id="15" w:name="_Toc129152380"/>
      <w:bookmarkEnd w:id="14"/>
      <w:r>
        <w:t xml:space="preserve"> </w:t>
      </w:r>
    </w:p>
    <w:p w:rsidR="00022056" w:rsidRDefault="00022056" w:rsidP="00022056"/>
    <w:p w:rsidR="00022056" w:rsidRDefault="00022056"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4A290F" w:rsidRPr="0048400F" w:rsidRDefault="00022056">
      <w:pPr>
        <w:pStyle w:val="Heading2"/>
        <w:rPr>
          <w:rFonts w:ascii="Palatino Linotype" w:hAnsi="Palatino Linotype"/>
          <w:b w:val="0"/>
          <w:bCs w:val="0"/>
          <w:smallCaps/>
          <w:sz w:val="40"/>
          <w14:shadow w14:blurRad="50800" w14:dist="38100" w14:dir="2700000" w14:sx="100000" w14:sy="100000" w14:kx="0" w14:ky="0" w14:algn="tl">
            <w14:srgbClr w14:val="000000">
              <w14:alpha w14:val="60000"/>
            </w14:srgbClr>
          </w14:shadow>
        </w:rPr>
      </w:pPr>
      <w:r w:rsidRPr="0048400F">
        <w:rPr>
          <w:rFonts w:ascii="Palatino Linotype" w:hAnsi="Palatino Linotype"/>
          <w:b w:val="0"/>
          <w:bCs w:val="0"/>
          <w:smallCaps/>
          <w:sz w:val="40"/>
          <w14:shadow w14:blurRad="50800" w14:dist="38100" w14:dir="2700000" w14:sx="100000" w14:sy="100000" w14:kx="0" w14:ky="0" w14:algn="tl">
            <w14:srgbClr w14:val="000000">
              <w14:alpha w14:val="60000"/>
            </w14:srgbClr>
          </w14:shadow>
        </w:rPr>
        <w:t>On</w:t>
      </w:r>
      <w:r w:rsidR="004A290F" w:rsidRPr="0048400F">
        <w:rPr>
          <w:rFonts w:ascii="Palatino Linotype" w:hAnsi="Palatino Linotype"/>
          <w:b w:val="0"/>
          <w:bCs w:val="0"/>
          <w:smallCaps/>
          <w:sz w:val="40"/>
          <w14:shadow w14:blurRad="50800" w14:dist="38100" w14:dir="2700000" w14:sx="100000" w14:sy="100000" w14:kx="0" w14:ky="0" w14:algn="tl">
            <w14:srgbClr w14:val="000000">
              <w14:alpha w14:val="60000"/>
            </w14:srgbClr>
          </w14:shadow>
        </w:rPr>
        <w:t>line Manuals</w:t>
      </w:r>
      <w:bookmarkEnd w:id="15"/>
    </w:p>
    <w:p w:rsidR="004A290F" w:rsidRDefault="0069694C">
      <w:r>
        <w:t>__________________________________________________________________________________________</w:t>
      </w:r>
    </w:p>
    <w:p w:rsidR="0069694C" w:rsidRDefault="0069694C"/>
    <w:p w:rsidR="004A290F" w:rsidRDefault="004A290F">
      <w:r>
        <w:t xml:space="preserve">You can access the </w:t>
      </w:r>
      <w:r w:rsidR="005B2CCE">
        <w:t>Online Training</w:t>
      </w:r>
      <w:r>
        <w:t xml:space="preserve"> Manual as follows:</w:t>
      </w:r>
    </w:p>
    <w:p w:rsidR="004A290F" w:rsidRDefault="004A290F">
      <w:pPr>
        <w:ind w:left="360"/>
      </w:pPr>
      <w:r>
        <w:t xml:space="preserve">1    </w:t>
      </w:r>
      <w:r w:rsidR="00D618D9">
        <w:t xml:space="preserve">Select </w:t>
      </w:r>
      <w:r w:rsidR="0069694C">
        <w:t xml:space="preserve">? </w:t>
      </w:r>
      <w:r w:rsidR="0099456A">
        <w:t xml:space="preserve">(question mark) </w:t>
      </w:r>
      <w:r w:rsidR="0069694C">
        <w:t xml:space="preserve">on the </w:t>
      </w:r>
      <w:r w:rsidR="0099456A">
        <w:t xml:space="preserve">top </w:t>
      </w:r>
      <w:r w:rsidR="0069694C">
        <w:t>right</w:t>
      </w:r>
      <w:r>
        <w:t xml:space="preserve"> navigation bar.</w:t>
      </w:r>
    </w:p>
    <w:p w:rsidR="004A290F" w:rsidRDefault="0069694C">
      <w:pPr>
        <w:numPr>
          <w:ilvl w:val="0"/>
          <w:numId w:val="18"/>
        </w:numPr>
      </w:pPr>
      <w:r>
        <w:t>Select Search</w:t>
      </w:r>
    </w:p>
    <w:p w:rsidR="004A290F" w:rsidRDefault="0069694C">
      <w:pPr>
        <w:numPr>
          <w:ilvl w:val="0"/>
          <w:numId w:val="18"/>
        </w:numPr>
      </w:pPr>
      <w:r>
        <w:t>Search for information</w:t>
      </w:r>
    </w:p>
    <w:p w:rsidR="004A290F" w:rsidRDefault="004A290F"/>
    <w:p w:rsidR="004A290F" w:rsidRDefault="004A290F">
      <w:pPr>
        <w:autoSpaceDE w:val="0"/>
        <w:autoSpaceDN w:val="0"/>
        <w:adjustRightInd w:val="0"/>
      </w:pPr>
    </w:p>
    <w:p w:rsidR="004A290F" w:rsidRDefault="0069694C" w:rsidP="0069694C">
      <w:pPr>
        <w:autoSpaceDE w:val="0"/>
        <w:autoSpaceDN w:val="0"/>
        <w:adjustRightInd w:val="0"/>
        <w:jc w:val="center"/>
      </w:pPr>
      <w:r>
        <w:rPr>
          <w:noProof/>
        </w:rPr>
        <w:drawing>
          <wp:inline distT="0" distB="0" distL="0" distR="0" wp14:anchorId="1A254E28" wp14:editId="2434174B">
            <wp:extent cx="5943600" cy="844550"/>
            <wp:effectExtent l="0" t="0" r="0" b="0"/>
            <wp:docPr id="32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844550"/>
                    </a:xfrm>
                    <a:prstGeom prst="rect">
                      <a:avLst/>
                    </a:prstGeom>
                    <a:noFill/>
                    <a:ln>
                      <a:noFill/>
                    </a:ln>
                    <a:effectLst/>
                    <a:extLst/>
                  </pic:spPr>
                </pic:pic>
              </a:graphicData>
            </a:graphic>
          </wp:inline>
        </w:drawing>
      </w:r>
    </w:p>
    <w:p w:rsidR="0069694C" w:rsidRDefault="0069694C" w:rsidP="0069694C">
      <w:pPr>
        <w:autoSpaceDE w:val="0"/>
        <w:autoSpaceDN w:val="0"/>
        <w:adjustRightInd w:val="0"/>
        <w:jc w:val="center"/>
      </w:pPr>
    </w:p>
    <w:p w:rsidR="0069694C" w:rsidRDefault="0069694C" w:rsidP="0069694C">
      <w:pPr>
        <w:autoSpaceDE w:val="0"/>
        <w:autoSpaceDN w:val="0"/>
        <w:adjustRightInd w:val="0"/>
        <w:jc w:val="center"/>
      </w:pPr>
    </w:p>
    <w:p w:rsidR="004A290F" w:rsidRDefault="0069694C">
      <w:pPr>
        <w:autoSpaceDE w:val="0"/>
        <w:autoSpaceDN w:val="0"/>
        <w:adjustRightInd w:val="0"/>
      </w:pPr>
      <w:r>
        <w:rPr>
          <w:noProof/>
        </w:rPr>
        <w:drawing>
          <wp:anchor distT="0" distB="0" distL="114300" distR="114300" simplePos="0" relativeHeight="251662848" behindDoc="0" locked="0" layoutInCell="1" allowOverlap="1" wp14:anchorId="7D19022E" wp14:editId="43759E64">
            <wp:simplePos x="0" y="0"/>
            <wp:positionH relativeFrom="column">
              <wp:posOffset>460375</wp:posOffset>
            </wp:positionH>
            <wp:positionV relativeFrom="paragraph">
              <wp:posOffset>118110</wp:posOffset>
            </wp:positionV>
            <wp:extent cx="5943600" cy="3688715"/>
            <wp:effectExtent l="0" t="0" r="0" b="6985"/>
            <wp:wrapNone/>
            <wp:docPr id="32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688715"/>
                    </a:xfrm>
                    <a:prstGeom prst="rect">
                      <a:avLst/>
                    </a:prstGeom>
                    <a:noFill/>
                    <a:ln>
                      <a:noFill/>
                    </a:ln>
                    <a:effectLst/>
                    <a:extLst/>
                  </pic:spPr>
                </pic:pic>
              </a:graphicData>
            </a:graphic>
          </wp:anchor>
        </w:drawing>
      </w:r>
    </w:p>
    <w:p w:rsidR="004A290F" w:rsidRDefault="004A290F">
      <w:pPr>
        <w:autoSpaceDE w:val="0"/>
        <w:autoSpaceDN w:val="0"/>
        <w:adjustRightInd w:val="0"/>
      </w:pPr>
    </w:p>
    <w:sectPr w:rsidR="004A290F" w:rsidSect="003269B1">
      <w:footerReference w:type="default" r:id="rId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D2B" w:rsidRDefault="00B66D2B">
      <w:r>
        <w:separator/>
      </w:r>
    </w:p>
  </w:endnote>
  <w:endnote w:type="continuationSeparator" w:id="0">
    <w:p w:rsidR="00B66D2B" w:rsidRDefault="00B6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367" w:rsidRDefault="008E1D4B">
    <w:pPr>
      <w:pStyle w:val="Footer"/>
      <w:framePr w:wrap="around" w:vAnchor="text" w:hAnchor="margin" w:xAlign="right" w:y="1"/>
      <w:rPr>
        <w:rStyle w:val="PageNumber"/>
      </w:rPr>
    </w:pPr>
    <w:r>
      <w:rPr>
        <w:rStyle w:val="PageNumber"/>
      </w:rPr>
      <w:fldChar w:fldCharType="begin"/>
    </w:r>
    <w:r w:rsidR="004F5367">
      <w:rPr>
        <w:rStyle w:val="PageNumber"/>
      </w:rPr>
      <w:instrText xml:space="preserve">PAGE  </w:instrText>
    </w:r>
    <w:r>
      <w:rPr>
        <w:rStyle w:val="PageNumber"/>
      </w:rPr>
      <w:fldChar w:fldCharType="end"/>
    </w:r>
  </w:p>
  <w:p w:rsidR="004F5367" w:rsidRDefault="004F53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367" w:rsidRDefault="004F5367">
    <w:pPr>
      <w:pStyle w:val="Footer"/>
      <w:framePr w:wrap="around" w:vAnchor="text" w:hAnchor="margin" w:xAlign="right" w:y="1"/>
      <w:rPr>
        <w:rStyle w:val="PageNumber"/>
        <w:rFonts w:ascii="Palatino Linotype" w:hAnsi="Palatino Linotype"/>
      </w:rPr>
    </w:pPr>
  </w:p>
  <w:p w:rsidR="004F5367" w:rsidRDefault="004F536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367" w:rsidRDefault="0048400F" w:rsidP="00E0569D">
    <w:pPr>
      <w:pStyle w:val="Footer"/>
      <w:framePr w:h="901" w:hRule="exact" w:wrap="around" w:vAnchor="text" w:hAnchor="margin" w:xAlign="right" w:y="-83"/>
      <w:rPr>
        <w:rStyle w:val="PageNumber"/>
        <w:rFonts w:ascii="Palatino Linotype" w:hAnsi="Palatino Linotype"/>
      </w:rPr>
    </w:pPr>
    <w:r>
      <w:rPr>
        <w:noProof/>
      </w:rPr>
      <mc:AlternateContent>
        <mc:Choice Requires="wps">
          <w:drawing>
            <wp:anchor distT="0" distB="0" distL="114300" distR="114300" simplePos="0" relativeHeight="251658240" behindDoc="0" locked="0" layoutInCell="1" allowOverlap="1" wp14:anchorId="0A1886BB" wp14:editId="69F56F93">
              <wp:simplePos x="0" y="0"/>
              <wp:positionH relativeFrom="column">
                <wp:posOffset>228600</wp:posOffset>
              </wp:positionH>
              <wp:positionV relativeFrom="paragraph">
                <wp:posOffset>60325</wp:posOffset>
              </wp:positionV>
              <wp:extent cx="5143500" cy="0"/>
              <wp:effectExtent l="9525" t="12700" r="9525" b="63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6EC2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5pt" to="42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9t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"/>
          </w:pict>
        </mc:Fallback>
      </mc:AlternateContent>
    </w:r>
    <w:r>
      <w:rPr>
        <w:noProof/>
      </w:rPr>
      <mc:AlternateContent>
        <mc:Choice Requires="wps">
          <w:drawing>
            <wp:anchor distT="0" distB="0" distL="114300" distR="114300" simplePos="0" relativeHeight="251657216" behindDoc="0" locked="0" layoutInCell="1" allowOverlap="1" wp14:anchorId="07C64AB9" wp14:editId="5D2D5965">
              <wp:simplePos x="0" y="0"/>
              <wp:positionH relativeFrom="column">
                <wp:posOffset>-833120</wp:posOffset>
              </wp:positionH>
              <wp:positionV relativeFrom="paragraph">
                <wp:posOffset>-9307195</wp:posOffset>
              </wp:positionV>
              <wp:extent cx="5486400" cy="0"/>
              <wp:effectExtent l="5080" t="8255" r="1397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5E479"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732.85pt" to="366.4pt,-7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MDEw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"/>
          </w:pict>
        </mc:Fallback>
      </mc:AlternateContent>
    </w:r>
  </w:p>
  <w:p w:rsidR="004F5367" w:rsidRDefault="004F5367" w:rsidP="00E0569D">
    <w:pPr>
      <w:pStyle w:val="Footer"/>
      <w:framePr w:h="901" w:hRule="exact" w:wrap="around" w:vAnchor="text" w:hAnchor="margin" w:xAlign="right" w:y="-83"/>
      <w:rPr>
        <w:rStyle w:val="PageNumber"/>
      </w:rPr>
    </w:pPr>
    <w:r>
      <w:rPr>
        <w:rStyle w:val="PageNumber"/>
        <w:rFonts w:ascii="Palatino Linotype" w:hAnsi="Palatino Linotype"/>
      </w:rPr>
      <w:t xml:space="preserve">P-Card Training Guide </w:t>
    </w:r>
    <w:r>
      <w:rPr>
        <w:rStyle w:val="PageNumber"/>
        <w:rFonts w:ascii="Palatino Linotype" w:hAnsi="Palatino Linotype"/>
      </w:rPr>
      <w:tab/>
    </w:r>
    <w:smartTag w:uri="urn:schemas-microsoft-com:office:smarttags" w:element="place">
      <w:smartTag w:uri="urn:schemas-microsoft-com:office:smarttags" w:element="PlaceName">
        <w:r>
          <w:rPr>
            <w:rStyle w:val="PageNumber"/>
            <w:rFonts w:ascii="Palatino Linotype" w:hAnsi="Palatino Linotype"/>
          </w:rPr>
          <w:t>Western</w:t>
        </w:r>
      </w:smartTag>
      <w:r>
        <w:rPr>
          <w:rStyle w:val="PageNumber"/>
          <w:rFonts w:ascii="Palatino Linotype" w:hAnsi="Palatino Linotype"/>
        </w:rPr>
        <w:t xml:space="preserve"> </w:t>
      </w:r>
      <w:smartTag w:uri="urn:schemas-microsoft-com:office:smarttags" w:element="PlaceName">
        <w:r>
          <w:rPr>
            <w:rStyle w:val="PageNumber"/>
            <w:rFonts w:ascii="Palatino Linotype" w:hAnsi="Palatino Linotype"/>
          </w:rPr>
          <w:t>Carolina</w:t>
        </w:r>
      </w:smartTag>
      <w:r>
        <w:rPr>
          <w:rStyle w:val="PageNumber"/>
          <w:rFonts w:ascii="Palatino Linotype" w:hAnsi="Palatino Linotype"/>
        </w:rPr>
        <w:t xml:space="preserve"> </w:t>
      </w:r>
      <w:smartTag w:uri="urn:schemas-microsoft-com:office:smarttags" w:element="PlaceType">
        <w:r>
          <w:rPr>
            <w:rStyle w:val="PageNumber"/>
            <w:rFonts w:ascii="Palatino Linotype" w:hAnsi="Palatino Linotype"/>
          </w:rPr>
          <w:t>University</w:t>
        </w:r>
      </w:smartTag>
    </w:smartTag>
    <w:r>
      <w:rPr>
        <w:rStyle w:val="PageNumber"/>
        <w:rFonts w:ascii="Palatino Linotype" w:hAnsi="Palatino Linotype"/>
      </w:rPr>
      <w:tab/>
    </w:r>
    <w:r w:rsidR="008E1D4B">
      <w:rPr>
        <w:rStyle w:val="PageNumber"/>
      </w:rPr>
      <w:fldChar w:fldCharType="begin"/>
    </w:r>
    <w:r>
      <w:rPr>
        <w:rStyle w:val="PageNumber"/>
      </w:rPr>
      <w:instrText xml:space="preserve"> PAGE </w:instrText>
    </w:r>
    <w:r w:rsidR="008E1D4B">
      <w:rPr>
        <w:rStyle w:val="PageNumber"/>
      </w:rPr>
      <w:fldChar w:fldCharType="separate"/>
    </w:r>
    <w:r w:rsidR="003321FB">
      <w:rPr>
        <w:rStyle w:val="PageNumber"/>
        <w:noProof/>
      </w:rPr>
      <w:t>5</w:t>
    </w:r>
    <w:r w:rsidR="008E1D4B">
      <w:rPr>
        <w:rStyle w:val="PageNumber"/>
      </w:rPr>
      <w:fldChar w:fldCharType="end"/>
    </w:r>
    <w:r>
      <w:rPr>
        <w:rStyle w:val="PageNumber"/>
        <w:rFonts w:ascii="Palatino Linotype" w:hAnsi="Palatino Linotype"/>
      </w:rPr>
      <w:tab/>
    </w:r>
    <w:r>
      <w:rPr>
        <w:rStyle w:val="PageNumber"/>
        <w:rFonts w:ascii="Palatino Linotype" w:hAnsi="Palatino Linotype"/>
      </w:rPr>
      <w:tab/>
      <w:t xml:space="preserve">Page </w:t>
    </w:r>
    <w:r w:rsidR="008E1D4B">
      <w:rPr>
        <w:rStyle w:val="PageNumber"/>
      </w:rPr>
      <w:fldChar w:fldCharType="begin"/>
    </w:r>
    <w:r>
      <w:rPr>
        <w:rStyle w:val="PageNumber"/>
      </w:rPr>
      <w:instrText xml:space="preserve">PAGE  </w:instrText>
    </w:r>
    <w:r w:rsidR="008E1D4B">
      <w:rPr>
        <w:rStyle w:val="PageNumber"/>
      </w:rPr>
      <w:fldChar w:fldCharType="separate"/>
    </w:r>
    <w:r w:rsidR="003321FB">
      <w:rPr>
        <w:rStyle w:val="PageNumber"/>
        <w:noProof/>
      </w:rPr>
      <w:t>5</w:t>
    </w:r>
    <w:r w:rsidR="008E1D4B">
      <w:rPr>
        <w:rStyle w:val="PageNumber"/>
      </w:rPr>
      <w:fldChar w:fldCharType="end"/>
    </w:r>
  </w:p>
  <w:p w:rsidR="004F5367" w:rsidRDefault="004F53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D2B" w:rsidRDefault="00B66D2B">
      <w:r>
        <w:separator/>
      </w:r>
    </w:p>
  </w:footnote>
  <w:footnote w:type="continuationSeparator" w:id="0">
    <w:p w:rsidR="00B66D2B" w:rsidRDefault="00B6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3CDA"/>
    <w:multiLevelType w:val="hybridMultilevel"/>
    <w:tmpl w:val="46F0E6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501360"/>
    <w:multiLevelType w:val="hybridMultilevel"/>
    <w:tmpl w:val="ACB403BE"/>
    <w:lvl w:ilvl="0" w:tplc="532AF2F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BA665E"/>
    <w:multiLevelType w:val="hybridMultilevel"/>
    <w:tmpl w:val="79C4B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70C0F"/>
    <w:multiLevelType w:val="hybridMultilevel"/>
    <w:tmpl w:val="61FEBBEC"/>
    <w:lvl w:ilvl="0" w:tplc="0409000F">
      <w:start w:val="1"/>
      <w:numFmt w:val="decimal"/>
      <w:lvlText w:val="%1."/>
      <w:lvlJc w:val="left"/>
      <w:pPr>
        <w:tabs>
          <w:tab w:val="num" w:pos="720"/>
        </w:tabs>
        <w:ind w:left="720" w:hanging="360"/>
      </w:pPr>
    </w:lvl>
    <w:lvl w:ilvl="1" w:tplc="288ABD1A">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722905"/>
    <w:multiLevelType w:val="hybridMultilevel"/>
    <w:tmpl w:val="2DD46B28"/>
    <w:lvl w:ilvl="0" w:tplc="F0A0C85C">
      <w:start w:val="2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B41031"/>
    <w:multiLevelType w:val="hybridMultilevel"/>
    <w:tmpl w:val="B52CE630"/>
    <w:lvl w:ilvl="0" w:tplc="78CCCF84">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FEB2B68"/>
    <w:multiLevelType w:val="hybridMultilevel"/>
    <w:tmpl w:val="89AAC2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5A329D"/>
    <w:multiLevelType w:val="hybridMultilevel"/>
    <w:tmpl w:val="B6AA17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89C308F"/>
    <w:multiLevelType w:val="hybridMultilevel"/>
    <w:tmpl w:val="463A97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F836E1"/>
    <w:multiLevelType w:val="hybridMultilevel"/>
    <w:tmpl w:val="3440C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210F2"/>
    <w:multiLevelType w:val="hybridMultilevel"/>
    <w:tmpl w:val="B2586D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6E7F3B"/>
    <w:multiLevelType w:val="hybridMultilevel"/>
    <w:tmpl w:val="9288E31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B746E5"/>
    <w:multiLevelType w:val="hybridMultilevel"/>
    <w:tmpl w:val="F6D292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66E6A7B"/>
    <w:multiLevelType w:val="hybridMultilevel"/>
    <w:tmpl w:val="B522803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3C2374"/>
    <w:multiLevelType w:val="hybridMultilevel"/>
    <w:tmpl w:val="A3EC16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B22D71"/>
    <w:multiLevelType w:val="hybridMultilevel"/>
    <w:tmpl w:val="2E9EF2F4"/>
    <w:lvl w:ilvl="0" w:tplc="0409000F">
      <w:start w:val="1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BD1C7F"/>
    <w:multiLevelType w:val="hybridMultilevel"/>
    <w:tmpl w:val="E3C240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240DDC"/>
    <w:multiLevelType w:val="hybridMultilevel"/>
    <w:tmpl w:val="591026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6A25E0"/>
    <w:multiLevelType w:val="hybridMultilevel"/>
    <w:tmpl w:val="8F206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3B0704"/>
    <w:multiLevelType w:val="hybridMultilevel"/>
    <w:tmpl w:val="E648EB98"/>
    <w:lvl w:ilvl="0" w:tplc="D7603F9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8E4198"/>
    <w:multiLevelType w:val="hybridMultilevel"/>
    <w:tmpl w:val="481231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F15318"/>
    <w:multiLevelType w:val="hybridMultilevel"/>
    <w:tmpl w:val="1D105B0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3661F2"/>
    <w:multiLevelType w:val="hybridMultilevel"/>
    <w:tmpl w:val="A61C137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13C229F"/>
    <w:multiLevelType w:val="hybridMultilevel"/>
    <w:tmpl w:val="69FA0158"/>
    <w:lvl w:ilvl="0" w:tplc="7E841D96">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BE4F6C"/>
    <w:multiLevelType w:val="hybridMultilevel"/>
    <w:tmpl w:val="3D5C60BC"/>
    <w:lvl w:ilvl="0" w:tplc="288ABD1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694239E"/>
    <w:multiLevelType w:val="hybridMultilevel"/>
    <w:tmpl w:val="21EE2E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93B6B13"/>
    <w:multiLevelType w:val="hybridMultilevel"/>
    <w:tmpl w:val="1F64AC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572B79"/>
    <w:multiLevelType w:val="hybridMultilevel"/>
    <w:tmpl w:val="424E03D4"/>
    <w:lvl w:ilvl="0" w:tplc="368AB4D6">
      <w:start w:val="1"/>
      <w:numFmt w:val="decimal"/>
      <w:lvlText w:val="%1."/>
      <w:lvlJc w:val="left"/>
      <w:pPr>
        <w:tabs>
          <w:tab w:val="num" w:pos="720"/>
        </w:tabs>
        <w:ind w:left="720" w:hanging="360"/>
      </w:pPr>
      <w:rPr>
        <w:rFonts w:hint="default"/>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BBB67D6"/>
    <w:multiLevelType w:val="hybridMultilevel"/>
    <w:tmpl w:val="96A812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FC1A3D"/>
    <w:multiLevelType w:val="hybridMultilevel"/>
    <w:tmpl w:val="72B282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0C46EC"/>
    <w:multiLevelType w:val="hybridMultilevel"/>
    <w:tmpl w:val="418CE3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2920C2C"/>
    <w:multiLevelType w:val="hybridMultilevel"/>
    <w:tmpl w:val="2CA4D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6859EE"/>
    <w:multiLevelType w:val="hybridMultilevel"/>
    <w:tmpl w:val="099A9B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B7640A0"/>
    <w:multiLevelType w:val="hybridMultilevel"/>
    <w:tmpl w:val="2D22CD24"/>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29"/>
  </w:num>
  <w:num w:numId="3">
    <w:abstractNumId w:val="17"/>
  </w:num>
  <w:num w:numId="4">
    <w:abstractNumId w:val="25"/>
  </w:num>
  <w:num w:numId="5">
    <w:abstractNumId w:val="16"/>
  </w:num>
  <w:num w:numId="6">
    <w:abstractNumId w:val="3"/>
  </w:num>
  <w:num w:numId="7">
    <w:abstractNumId w:val="20"/>
  </w:num>
  <w:num w:numId="8">
    <w:abstractNumId w:val="26"/>
  </w:num>
  <w:num w:numId="9">
    <w:abstractNumId w:val="7"/>
  </w:num>
  <w:num w:numId="10">
    <w:abstractNumId w:val="8"/>
  </w:num>
  <w:num w:numId="11">
    <w:abstractNumId w:val="10"/>
  </w:num>
  <w:num w:numId="12">
    <w:abstractNumId w:val="33"/>
  </w:num>
  <w:num w:numId="13">
    <w:abstractNumId w:val="9"/>
  </w:num>
  <w:num w:numId="14">
    <w:abstractNumId w:val="31"/>
  </w:num>
  <w:num w:numId="15">
    <w:abstractNumId w:val="18"/>
  </w:num>
  <w:num w:numId="16">
    <w:abstractNumId w:val="12"/>
  </w:num>
  <w:num w:numId="17">
    <w:abstractNumId w:val="28"/>
  </w:num>
  <w:num w:numId="18">
    <w:abstractNumId w:val="1"/>
  </w:num>
  <w:num w:numId="19">
    <w:abstractNumId w:val="22"/>
  </w:num>
  <w:num w:numId="20">
    <w:abstractNumId w:val="19"/>
  </w:num>
  <w:num w:numId="21">
    <w:abstractNumId w:val="32"/>
  </w:num>
  <w:num w:numId="22">
    <w:abstractNumId w:val="11"/>
  </w:num>
  <w:num w:numId="23">
    <w:abstractNumId w:val="6"/>
  </w:num>
  <w:num w:numId="24">
    <w:abstractNumId w:val="0"/>
  </w:num>
  <w:num w:numId="25">
    <w:abstractNumId w:val="27"/>
  </w:num>
  <w:num w:numId="26">
    <w:abstractNumId w:val="5"/>
  </w:num>
  <w:num w:numId="27">
    <w:abstractNumId w:val="30"/>
  </w:num>
  <w:num w:numId="28">
    <w:abstractNumId w:val="21"/>
  </w:num>
  <w:num w:numId="29">
    <w:abstractNumId w:val="13"/>
  </w:num>
  <w:num w:numId="30">
    <w:abstractNumId w:val="4"/>
  </w:num>
  <w:num w:numId="31">
    <w:abstractNumId w:val="15"/>
  </w:num>
  <w:num w:numId="32">
    <w:abstractNumId w:val="23"/>
  </w:num>
  <w:num w:numId="33">
    <w:abstractNumId w:val="14"/>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CFF"/>
    <w:rsid w:val="00001FC8"/>
    <w:rsid w:val="0001066B"/>
    <w:rsid w:val="00012C96"/>
    <w:rsid w:val="00022056"/>
    <w:rsid w:val="0002348B"/>
    <w:rsid w:val="00026390"/>
    <w:rsid w:val="00026E1C"/>
    <w:rsid w:val="00030DA2"/>
    <w:rsid w:val="00031043"/>
    <w:rsid w:val="00032C48"/>
    <w:rsid w:val="0005578C"/>
    <w:rsid w:val="000559CF"/>
    <w:rsid w:val="000602A3"/>
    <w:rsid w:val="00065735"/>
    <w:rsid w:val="00082E57"/>
    <w:rsid w:val="000952F2"/>
    <w:rsid w:val="000A1B5C"/>
    <w:rsid w:val="000A1BE6"/>
    <w:rsid w:val="000A67DD"/>
    <w:rsid w:val="000B1C42"/>
    <w:rsid w:val="000B626E"/>
    <w:rsid w:val="000C2482"/>
    <w:rsid w:val="000C6E3E"/>
    <w:rsid w:val="000C7A11"/>
    <w:rsid w:val="000D3CA1"/>
    <w:rsid w:val="000E084A"/>
    <w:rsid w:val="000E0941"/>
    <w:rsid w:val="000E38AD"/>
    <w:rsid w:val="001030BA"/>
    <w:rsid w:val="001071B4"/>
    <w:rsid w:val="001073E5"/>
    <w:rsid w:val="00116C37"/>
    <w:rsid w:val="0012255A"/>
    <w:rsid w:val="001243B8"/>
    <w:rsid w:val="00130F8A"/>
    <w:rsid w:val="001447A8"/>
    <w:rsid w:val="00147929"/>
    <w:rsid w:val="00153CAA"/>
    <w:rsid w:val="00160835"/>
    <w:rsid w:val="001653DA"/>
    <w:rsid w:val="001749AB"/>
    <w:rsid w:val="001749EA"/>
    <w:rsid w:val="001D50F6"/>
    <w:rsid w:val="001D5D46"/>
    <w:rsid w:val="001E1412"/>
    <w:rsid w:val="001F677E"/>
    <w:rsid w:val="002075D5"/>
    <w:rsid w:val="002159DF"/>
    <w:rsid w:val="00217B88"/>
    <w:rsid w:val="002572C8"/>
    <w:rsid w:val="00257D24"/>
    <w:rsid w:val="00261A28"/>
    <w:rsid w:val="0026491B"/>
    <w:rsid w:val="00265F4E"/>
    <w:rsid w:val="0027728F"/>
    <w:rsid w:val="00281D36"/>
    <w:rsid w:val="002837C5"/>
    <w:rsid w:val="002937FC"/>
    <w:rsid w:val="002A3D5F"/>
    <w:rsid w:val="002A410B"/>
    <w:rsid w:val="002B0FB6"/>
    <w:rsid w:val="002B2CB3"/>
    <w:rsid w:val="002B5C71"/>
    <w:rsid w:val="002B7A10"/>
    <w:rsid w:val="002C179F"/>
    <w:rsid w:val="002E3754"/>
    <w:rsid w:val="002E7C0A"/>
    <w:rsid w:val="002F1EDE"/>
    <w:rsid w:val="002F36EC"/>
    <w:rsid w:val="00325ADA"/>
    <w:rsid w:val="00325E27"/>
    <w:rsid w:val="003269B1"/>
    <w:rsid w:val="003321FB"/>
    <w:rsid w:val="003340ED"/>
    <w:rsid w:val="00336DF2"/>
    <w:rsid w:val="003437D9"/>
    <w:rsid w:val="00355C94"/>
    <w:rsid w:val="00362777"/>
    <w:rsid w:val="00381C73"/>
    <w:rsid w:val="003828F0"/>
    <w:rsid w:val="003904E4"/>
    <w:rsid w:val="003B6B19"/>
    <w:rsid w:val="003C6B5B"/>
    <w:rsid w:val="003D3594"/>
    <w:rsid w:val="003D38C8"/>
    <w:rsid w:val="003E244C"/>
    <w:rsid w:val="003E3F16"/>
    <w:rsid w:val="003E4750"/>
    <w:rsid w:val="003F6F88"/>
    <w:rsid w:val="003F78AC"/>
    <w:rsid w:val="00412C05"/>
    <w:rsid w:val="004164A7"/>
    <w:rsid w:val="00417E09"/>
    <w:rsid w:val="004240AB"/>
    <w:rsid w:val="004374CC"/>
    <w:rsid w:val="00455941"/>
    <w:rsid w:val="0046228A"/>
    <w:rsid w:val="00464D04"/>
    <w:rsid w:val="0047406D"/>
    <w:rsid w:val="00480855"/>
    <w:rsid w:val="0048102C"/>
    <w:rsid w:val="0048400F"/>
    <w:rsid w:val="00494B3E"/>
    <w:rsid w:val="004A1BD4"/>
    <w:rsid w:val="004A22FF"/>
    <w:rsid w:val="004A290F"/>
    <w:rsid w:val="004A4A19"/>
    <w:rsid w:val="004B4C69"/>
    <w:rsid w:val="004B7EF3"/>
    <w:rsid w:val="004C6262"/>
    <w:rsid w:val="004D0756"/>
    <w:rsid w:val="004D33DD"/>
    <w:rsid w:val="004E1928"/>
    <w:rsid w:val="004E3AD3"/>
    <w:rsid w:val="004F1680"/>
    <w:rsid w:val="004F39B8"/>
    <w:rsid w:val="004F412D"/>
    <w:rsid w:val="004F5367"/>
    <w:rsid w:val="005132DA"/>
    <w:rsid w:val="005137ED"/>
    <w:rsid w:val="0052035F"/>
    <w:rsid w:val="0052211B"/>
    <w:rsid w:val="005341DC"/>
    <w:rsid w:val="0054464E"/>
    <w:rsid w:val="005558E8"/>
    <w:rsid w:val="0056541E"/>
    <w:rsid w:val="00586353"/>
    <w:rsid w:val="00597671"/>
    <w:rsid w:val="00597F02"/>
    <w:rsid w:val="005A5F06"/>
    <w:rsid w:val="005B1726"/>
    <w:rsid w:val="005B1840"/>
    <w:rsid w:val="005B2CCE"/>
    <w:rsid w:val="005B6FAA"/>
    <w:rsid w:val="005C028E"/>
    <w:rsid w:val="005C32FA"/>
    <w:rsid w:val="005C7EBC"/>
    <w:rsid w:val="005D0CC7"/>
    <w:rsid w:val="005D62BE"/>
    <w:rsid w:val="005E1528"/>
    <w:rsid w:val="005E265B"/>
    <w:rsid w:val="005F27BC"/>
    <w:rsid w:val="00620580"/>
    <w:rsid w:val="0063538C"/>
    <w:rsid w:val="006521F7"/>
    <w:rsid w:val="0065327F"/>
    <w:rsid w:val="006606C4"/>
    <w:rsid w:val="00660B20"/>
    <w:rsid w:val="00664124"/>
    <w:rsid w:val="00666B3A"/>
    <w:rsid w:val="00671FE2"/>
    <w:rsid w:val="006777B3"/>
    <w:rsid w:val="00680781"/>
    <w:rsid w:val="00680F00"/>
    <w:rsid w:val="00686936"/>
    <w:rsid w:val="0069042C"/>
    <w:rsid w:val="00693BE9"/>
    <w:rsid w:val="0069694C"/>
    <w:rsid w:val="006A276A"/>
    <w:rsid w:val="006A74E7"/>
    <w:rsid w:val="006B02F7"/>
    <w:rsid w:val="006B373A"/>
    <w:rsid w:val="006C4C02"/>
    <w:rsid w:val="006C71A3"/>
    <w:rsid w:val="006D45A2"/>
    <w:rsid w:val="006E43DD"/>
    <w:rsid w:val="0070464C"/>
    <w:rsid w:val="007154DC"/>
    <w:rsid w:val="00717B14"/>
    <w:rsid w:val="00721E8F"/>
    <w:rsid w:val="00724B54"/>
    <w:rsid w:val="00727B29"/>
    <w:rsid w:val="00735BAF"/>
    <w:rsid w:val="00736B3D"/>
    <w:rsid w:val="00743B63"/>
    <w:rsid w:val="00752AD3"/>
    <w:rsid w:val="00755EDE"/>
    <w:rsid w:val="007626F3"/>
    <w:rsid w:val="00765088"/>
    <w:rsid w:val="0078594D"/>
    <w:rsid w:val="00793D1F"/>
    <w:rsid w:val="007A195B"/>
    <w:rsid w:val="007B43CC"/>
    <w:rsid w:val="007B48B8"/>
    <w:rsid w:val="007F2AEF"/>
    <w:rsid w:val="00812717"/>
    <w:rsid w:val="00816729"/>
    <w:rsid w:val="008545EE"/>
    <w:rsid w:val="008646FB"/>
    <w:rsid w:val="00870979"/>
    <w:rsid w:val="0088344D"/>
    <w:rsid w:val="00892716"/>
    <w:rsid w:val="008A34AF"/>
    <w:rsid w:val="008A5472"/>
    <w:rsid w:val="008B0B58"/>
    <w:rsid w:val="008C1B35"/>
    <w:rsid w:val="008C4121"/>
    <w:rsid w:val="008C5C6F"/>
    <w:rsid w:val="008C7989"/>
    <w:rsid w:val="008D16FE"/>
    <w:rsid w:val="008D7766"/>
    <w:rsid w:val="008E1D4B"/>
    <w:rsid w:val="008E416E"/>
    <w:rsid w:val="00915B4B"/>
    <w:rsid w:val="0092548D"/>
    <w:rsid w:val="00941C5A"/>
    <w:rsid w:val="009540E3"/>
    <w:rsid w:val="00956F70"/>
    <w:rsid w:val="00957D4D"/>
    <w:rsid w:val="00960134"/>
    <w:rsid w:val="00960D30"/>
    <w:rsid w:val="00961091"/>
    <w:rsid w:val="00962C3D"/>
    <w:rsid w:val="0096386E"/>
    <w:rsid w:val="00972220"/>
    <w:rsid w:val="00983D8C"/>
    <w:rsid w:val="00985CFF"/>
    <w:rsid w:val="0098784A"/>
    <w:rsid w:val="0099456A"/>
    <w:rsid w:val="009C0B7A"/>
    <w:rsid w:val="009C24FF"/>
    <w:rsid w:val="009C2539"/>
    <w:rsid w:val="009C6587"/>
    <w:rsid w:val="009D48CC"/>
    <w:rsid w:val="009D6F47"/>
    <w:rsid w:val="009F22C9"/>
    <w:rsid w:val="00A01FEA"/>
    <w:rsid w:val="00A113A1"/>
    <w:rsid w:val="00A15DFC"/>
    <w:rsid w:val="00A17762"/>
    <w:rsid w:val="00A32056"/>
    <w:rsid w:val="00A33DBD"/>
    <w:rsid w:val="00A41516"/>
    <w:rsid w:val="00A4572B"/>
    <w:rsid w:val="00A60E83"/>
    <w:rsid w:val="00A71972"/>
    <w:rsid w:val="00A749D2"/>
    <w:rsid w:val="00A906FF"/>
    <w:rsid w:val="00A96632"/>
    <w:rsid w:val="00AA530B"/>
    <w:rsid w:val="00AA5F80"/>
    <w:rsid w:val="00AA69B9"/>
    <w:rsid w:val="00AD1A9D"/>
    <w:rsid w:val="00AD35D2"/>
    <w:rsid w:val="00AE3D2C"/>
    <w:rsid w:val="00AE6373"/>
    <w:rsid w:val="00AE7673"/>
    <w:rsid w:val="00AF0178"/>
    <w:rsid w:val="00B01506"/>
    <w:rsid w:val="00B071F1"/>
    <w:rsid w:val="00B11195"/>
    <w:rsid w:val="00B21458"/>
    <w:rsid w:val="00B2546C"/>
    <w:rsid w:val="00B356EA"/>
    <w:rsid w:val="00B37EF0"/>
    <w:rsid w:val="00B4073C"/>
    <w:rsid w:val="00B458E1"/>
    <w:rsid w:val="00B503E1"/>
    <w:rsid w:val="00B61407"/>
    <w:rsid w:val="00B61C58"/>
    <w:rsid w:val="00B66D2B"/>
    <w:rsid w:val="00B7251B"/>
    <w:rsid w:val="00B7419C"/>
    <w:rsid w:val="00B742BE"/>
    <w:rsid w:val="00B77733"/>
    <w:rsid w:val="00B9053F"/>
    <w:rsid w:val="00B90554"/>
    <w:rsid w:val="00BA1A54"/>
    <w:rsid w:val="00BA3A6F"/>
    <w:rsid w:val="00BB33EC"/>
    <w:rsid w:val="00BE3FDC"/>
    <w:rsid w:val="00BE4296"/>
    <w:rsid w:val="00C01F78"/>
    <w:rsid w:val="00C04318"/>
    <w:rsid w:val="00C0491E"/>
    <w:rsid w:val="00C06639"/>
    <w:rsid w:val="00C11173"/>
    <w:rsid w:val="00C113C8"/>
    <w:rsid w:val="00C13051"/>
    <w:rsid w:val="00C14C27"/>
    <w:rsid w:val="00C244C1"/>
    <w:rsid w:val="00C31C07"/>
    <w:rsid w:val="00C3788F"/>
    <w:rsid w:val="00C4186D"/>
    <w:rsid w:val="00C528C0"/>
    <w:rsid w:val="00C53B4F"/>
    <w:rsid w:val="00C65A5D"/>
    <w:rsid w:val="00C67010"/>
    <w:rsid w:val="00C93039"/>
    <w:rsid w:val="00CA0369"/>
    <w:rsid w:val="00CA6D0B"/>
    <w:rsid w:val="00CC5D73"/>
    <w:rsid w:val="00CD74A8"/>
    <w:rsid w:val="00CE40C0"/>
    <w:rsid w:val="00CE5229"/>
    <w:rsid w:val="00CF3038"/>
    <w:rsid w:val="00D011CB"/>
    <w:rsid w:val="00D037A4"/>
    <w:rsid w:val="00D10CBF"/>
    <w:rsid w:val="00D1257E"/>
    <w:rsid w:val="00D13D2A"/>
    <w:rsid w:val="00D1712D"/>
    <w:rsid w:val="00D21F58"/>
    <w:rsid w:val="00D222DC"/>
    <w:rsid w:val="00D60A44"/>
    <w:rsid w:val="00D618D9"/>
    <w:rsid w:val="00D61F8F"/>
    <w:rsid w:val="00D668CA"/>
    <w:rsid w:val="00D72711"/>
    <w:rsid w:val="00D745A9"/>
    <w:rsid w:val="00D83D62"/>
    <w:rsid w:val="00D866E8"/>
    <w:rsid w:val="00D92EBE"/>
    <w:rsid w:val="00D932CE"/>
    <w:rsid w:val="00D93CB7"/>
    <w:rsid w:val="00D9531A"/>
    <w:rsid w:val="00D975F3"/>
    <w:rsid w:val="00DA28CB"/>
    <w:rsid w:val="00DA5157"/>
    <w:rsid w:val="00DA70DD"/>
    <w:rsid w:val="00DB1B8B"/>
    <w:rsid w:val="00DB41A7"/>
    <w:rsid w:val="00DC593B"/>
    <w:rsid w:val="00DD53F5"/>
    <w:rsid w:val="00DD6ED4"/>
    <w:rsid w:val="00DD6F41"/>
    <w:rsid w:val="00DE0311"/>
    <w:rsid w:val="00DE38B4"/>
    <w:rsid w:val="00E0569D"/>
    <w:rsid w:val="00E07786"/>
    <w:rsid w:val="00E17ABF"/>
    <w:rsid w:val="00E3477C"/>
    <w:rsid w:val="00E363F7"/>
    <w:rsid w:val="00E409ED"/>
    <w:rsid w:val="00E50A38"/>
    <w:rsid w:val="00E55C65"/>
    <w:rsid w:val="00E61D41"/>
    <w:rsid w:val="00E67D28"/>
    <w:rsid w:val="00E81977"/>
    <w:rsid w:val="00E83522"/>
    <w:rsid w:val="00E868B9"/>
    <w:rsid w:val="00E94700"/>
    <w:rsid w:val="00EA0533"/>
    <w:rsid w:val="00EA0F0D"/>
    <w:rsid w:val="00EB21A3"/>
    <w:rsid w:val="00EB2A7C"/>
    <w:rsid w:val="00EC3179"/>
    <w:rsid w:val="00EE335F"/>
    <w:rsid w:val="00EE44E8"/>
    <w:rsid w:val="00EF20AC"/>
    <w:rsid w:val="00EF6FD8"/>
    <w:rsid w:val="00EF79F9"/>
    <w:rsid w:val="00F02747"/>
    <w:rsid w:val="00F03E3B"/>
    <w:rsid w:val="00F06411"/>
    <w:rsid w:val="00F24A2D"/>
    <w:rsid w:val="00F25A80"/>
    <w:rsid w:val="00F31617"/>
    <w:rsid w:val="00F3380B"/>
    <w:rsid w:val="00F5076F"/>
    <w:rsid w:val="00F6408B"/>
    <w:rsid w:val="00F724EE"/>
    <w:rsid w:val="00F73499"/>
    <w:rsid w:val="00F76A05"/>
    <w:rsid w:val="00F76FE8"/>
    <w:rsid w:val="00F9428F"/>
    <w:rsid w:val="00F95E70"/>
    <w:rsid w:val="00FA54E7"/>
    <w:rsid w:val="00FA642E"/>
    <w:rsid w:val="00FB1ADF"/>
    <w:rsid w:val="00FB1F04"/>
    <w:rsid w:val="00FD4151"/>
    <w:rsid w:val="00FE1169"/>
    <w:rsid w:val="00FE1395"/>
    <w:rsid w:val="00FE1DF7"/>
    <w:rsid w:val="00FE23CC"/>
    <w:rsid w:val="00FE6ED8"/>
    <w:rsid w:val="00FE7FBE"/>
    <w:rsid w:val="00FF0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fillcolor="white">
      <v:fill color="white"/>
    </o:shapedefaults>
    <o:shapelayout v:ext="edit">
      <o:idmap v:ext="edit" data="1"/>
    </o:shapelayout>
  </w:shapeDefaults>
  <w:decimalSymbol w:val="."/>
  <w:listSeparator w:val=","/>
  <w14:docId w14:val="7B441532"/>
  <w15:docId w15:val="{D3E30E8A-E6FC-4E90-BC74-0A0F2AC08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C7EBC"/>
    <w:rPr>
      <w:sz w:val="24"/>
      <w:szCs w:val="24"/>
    </w:rPr>
  </w:style>
  <w:style w:type="paragraph" w:styleId="Heading1">
    <w:name w:val="heading 1"/>
    <w:aliases w:val="Heading 1 Char2,Heading 1 Char1 Char,Heading 1 Char Char Char,Heading 1 Char Char1"/>
    <w:basedOn w:val="Normal"/>
    <w:next w:val="Normal"/>
    <w:qFormat/>
    <w:rsid w:val="008E1D4B"/>
    <w:pPr>
      <w:keepNext/>
      <w:spacing w:before="240" w:after="60"/>
      <w:outlineLvl w:val="0"/>
    </w:pPr>
    <w:rPr>
      <w:rFonts w:ascii="Arial" w:hAnsi="Arial" w:cs="Arial"/>
      <w:b/>
      <w:bCs/>
      <w:kern w:val="32"/>
      <w:sz w:val="32"/>
      <w:szCs w:val="32"/>
    </w:rPr>
  </w:style>
  <w:style w:type="paragraph" w:styleId="Heading2">
    <w:name w:val="heading 2"/>
    <w:aliases w:val="Heading 2 Char,Heading 2 Char1 Char,Heading 2 Char Char Char,Heading 2 Char1,Heading 2 Char Char"/>
    <w:basedOn w:val="Normal"/>
    <w:next w:val="Normal"/>
    <w:qFormat/>
    <w:rsid w:val="008E1D4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E1D4B"/>
    <w:pPr>
      <w:keepNext/>
      <w:jc w:val="center"/>
      <w:outlineLvl w:val="2"/>
    </w:pPr>
    <w:rPr>
      <w:rFonts w:ascii="Palatino Linotype" w:hAnsi="Palatino Linotype"/>
      <w:smallCaps/>
      <w:sz w:val="72"/>
      <w:szCs w:val="72"/>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E1D4B"/>
    <w:rPr>
      <w:color w:val="0000FF"/>
      <w:u w:val="single"/>
    </w:rPr>
  </w:style>
  <w:style w:type="paragraph" w:styleId="Footer">
    <w:name w:val="footer"/>
    <w:basedOn w:val="Normal"/>
    <w:rsid w:val="008E1D4B"/>
    <w:pPr>
      <w:tabs>
        <w:tab w:val="center" w:pos="4320"/>
        <w:tab w:val="right" w:pos="8640"/>
      </w:tabs>
    </w:pPr>
  </w:style>
  <w:style w:type="character" w:styleId="PageNumber">
    <w:name w:val="page number"/>
    <w:basedOn w:val="DefaultParagraphFont"/>
    <w:rsid w:val="008E1D4B"/>
  </w:style>
  <w:style w:type="paragraph" w:styleId="TOC1">
    <w:name w:val="toc 1"/>
    <w:basedOn w:val="Normal"/>
    <w:next w:val="Normal"/>
    <w:autoRedefine/>
    <w:semiHidden/>
    <w:rsid w:val="008E1D4B"/>
  </w:style>
  <w:style w:type="character" w:customStyle="1" w:styleId="Heading1Char2Char">
    <w:name w:val="Heading 1 Char2 Char"/>
    <w:aliases w:val="Heading 1 Char1 Char Char,Heading 1 Char Char Char Char,Heading 1 Char Char1 Char"/>
    <w:basedOn w:val="DefaultParagraphFont"/>
    <w:rsid w:val="008E1D4B"/>
    <w:rPr>
      <w:rFonts w:ascii="Arial" w:hAnsi="Arial" w:cs="Arial"/>
      <w:b/>
      <w:bCs/>
      <w:kern w:val="32"/>
      <w:sz w:val="32"/>
      <w:szCs w:val="32"/>
      <w:lang w:val="en-US" w:eastAsia="en-US" w:bidi="ar-SA"/>
    </w:rPr>
  </w:style>
  <w:style w:type="paragraph" w:styleId="TOC2">
    <w:name w:val="toc 2"/>
    <w:basedOn w:val="Normal"/>
    <w:next w:val="Normal"/>
    <w:autoRedefine/>
    <w:semiHidden/>
    <w:rsid w:val="008E1D4B"/>
    <w:pPr>
      <w:ind w:left="240"/>
    </w:pPr>
  </w:style>
  <w:style w:type="character" w:customStyle="1" w:styleId="Heading2Char11">
    <w:name w:val="Heading 2 Char11"/>
    <w:aliases w:val="Heading 2 Char Char1,Heading 2 Char1 Char Char,Heading 2 Char Char Char Char,Heading 2 Char1 Char1,Heading 2 Char Char Char1"/>
    <w:basedOn w:val="DefaultParagraphFont"/>
    <w:rsid w:val="008E1D4B"/>
    <w:rPr>
      <w:rFonts w:ascii="Arial" w:hAnsi="Arial" w:cs="Arial"/>
      <w:b/>
      <w:bCs/>
      <w:i/>
      <w:iCs/>
      <w:sz w:val="28"/>
      <w:szCs w:val="28"/>
      <w:lang w:val="en-US" w:eastAsia="en-US" w:bidi="ar-SA"/>
    </w:rPr>
  </w:style>
  <w:style w:type="paragraph" w:styleId="Header">
    <w:name w:val="header"/>
    <w:basedOn w:val="Normal"/>
    <w:rsid w:val="008E1D4B"/>
    <w:pPr>
      <w:tabs>
        <w:tab w:val="center" w:pos="4320"/>
        <w:tab w:val="right" w:pos="8640"/>
      </w:tabs>
    </w:pPr>
  </w:style>
  <w:style w:type="character" w:styleId="FollowedHyperlink">
    <w:name w:val="FollowedHyperlink"/>
    <w:basedOn w:val="DefaultParagraphFont"/>
    <w:rsid w:val="008E1D4B"/>
    <w:rPr>
      <w:color w:val="800080"/>
      <w:u w:val="single"/>
    </w:rPr>
  </w:style>
  <w:style w:type="paragraph" w:styleId="TOC3">
    <w:name w:val="toc 3"/>
    <w:basedOn w:val="Normal"/>
    <w:next w:val="Normal"/>
    <w:autoRedefine/>
    <w:semiHidden/>
    <w:rsid w:val="008E1D4B"/>
    <w:pPr>
      <w:ind w:left="480"/>
    </w:pPr>
  </w:style>
  <w:style w:type="paragraph" w:styleId="Title">
    <w:name w:val="Title"/>
    <w:basedOn w:val="Normal"/>
    <w:qFormat/>
    <w:rsid w:val="008E1D4B"/>
    <w:pPr>
      <w:jc w:val="center"/>
    </w:pPr>
    <w:rPr>
      <w:rFonts w:ascii="Palatino Linotype" w:hAnsi="Palatino Linotype"/>
      <w:sz w:val="72"/>
      <w:szCs w:val="72"/>
    </w:rPr>
  </w:style>
  <w:style w:type="paragraph" w:styleId="BodyText">
    <w:name w:val="Body Text"/>
    <w:basedOn w:val="Normal"/>
    <w:rsid w:val="008E1D4B"/>
    <w:rPr>
      <w:sz w:val="20"/>
    </w:rPr>
  </w:style>
  <w:style w:type="paragraph" w:styleId="BalloonText">
    <w:name w:val="Balloon Text"/>
    <w:basedOn w:val="Normal"/>
    <w:semiHidden/>
    <w:rsid w:val="00065735"/>
    <w:rPr>
      <w:rFonts w:ascii="Tahoma" w:hAnsi="Tahoma" w:cs="Tahoma"/>
      <w:sz w:val="16"/>
      <w:szCs w:val="16"/>
    </w:rPr>
  </w:style>
  <w:style w:type="paragraph" w:styleId="PlainText">
    <w:name w:val="Plain Text"/>
    <w:basedOn w:val="Normal"/>
    <w:link w:val="PlainTextChar"/>
    <w:uiPriority w:val="99"/>
    <w:unhideWhenUsed/>
    <w:rsid w:val="00915B4B"/>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915B4B"/>
    <w:rPr>
      <w:rFonts w:ascii="Calibri" w:eastAsiaTheme="minorHAnsi" w:hAnsi="Calibri" w:cs="Consolas"/>
      <w:sz w:val="22"/>
      <w:szCs w:val="21"/>
    </w:rPr>
  </w:style>
  <w:style w:type="paragraph" w:styleId="ListParagraph">
    <w:name w:val="List Paragraph"/>
    <w:basedOn w:val="Normal"/>
    <w:uiPriority w:val="34"/>
    <w:qFormat/>
    <w:rsid w:val="00EB21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30178">
      <w:bodyDiv w:val="1"/>
      <w:marLeft w:val="0"/>
      <w:marRight w:val="0"/>
      <w:marTop w:val="0"/>
      <w:marBottom w:val="0"/>
      <w:divBdr>
        <w:top w:val="none" w:sz="0" w:space="0" w:color="auto"/>
        <w:left w:val="none" w:sz="0" w:space="0" w:color="auto"/>
        <w:bottom w:val="none" w:sz="0" w:space="0" w:color="auto"/>
        <w:right w:val="none" w:sz="0" w:space="0" w:color="auto"/>
      </w:divBdr>
      <w:divsChild>
        <w:div w:id="1231423926">
          <w:marLeft w:val="0"/>
          <w:marRight w:val="0"/>
          <w:marTop w:val="0"/>
          <w:marBottom w:val="0"/>
          <w:divBdr>
            <w:top w:val="none" w:sz="0" w:space="0" w:color="auto"/>
            <w:left w:val="none" w:sz="0" w:space="0" w:color="auto"/>
            <w:bottom w:val="none" w:sz="0" w:space="0" w:color="auto"/>
            <w:right w:val="none" w:sz="0" w:space="0" w:color="auto"/>
          </w:divBdr>
        </w:div>
      </w:divsChild>
    </w:div>
    <w:div w:id="402332995">
      <w:bodyDiv w:val="1"/>
      <w:marLeft w:val="0"/>
      <w:marRight w:val="0"/>
      <w:marTop w:val="0"/>
      <w:marBottom w:val="0"/>
      <w:divBdr>
        <w:top w:val="none" w:sz="0" w:space="0" w:color="auto"/>
        <w:left w:val="none" w:sz="0" w:space="0" w:color="auto"/>
        <w:bottom w:val="none" w:sz="0" w:space="0" w:color="auto"/>
        <w:right w:val="none" w:sz="0" w:space="0" w:color="auto"/>
      </w:divBdr>
    </w:div>
    <w:div w:id="646277518">
      <w:bodyDiv w:val="1"/>
      <w:marLeft w:val="0"/>
      <w:marRight w:val="0"/>
      <w:marTop w:val="0"/>
      <w:marBottom w:val="0"/>
      <w:divBdr>
        <w:top w:val="none" w:sz="0" w:space="0" w:color="auto"/>
        <w:left w:val="none" w:sz="0" w:space="0" w:color="auto"/>
        <w:bottom w:val="none" w:sz="0" w:space="0" w:color="auto"/>
        <w:right w:val="none" w:sz="0" w:space="0" w:color="auto"/>
      </w:divBdr>
      <w:divsChild>
        <w:div w:id="403071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cid:image001.png@01CFA291.91A1A040" TargetMode="External"/><Relationship Id="rId11" Type="http://schemas.openxmlformats.org/officeDocument/2006/relationships/hyperlink" Target="mailto:tmull@email.wcu.edu"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nicholson@email.wcu.edu" TargetMode="External"/><Relationship Id="rId17" Type="http://schemas.openxmlformats.org/officeDocument/2006/relationships/hyperlink" Target="http://www.bankofamerica.com/worksonline"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9B4E8-629A-445B-A3F4-C12C50563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1533</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Elizabethtown College</vt:lpstr>
    </vt:vector>
  </TitlesOfParts>
  <Company/>
  <LinksUpToDate>false</LinksUpToDate>
  <CharactersWithSpaces>10252</CharactersWithSpaces>
  <SharedDoc>false</SharedDoc>
  <HLinks>
    <vt:vector size="18" baseType="variant">
      <vt:variant>
        <vt:i4>3735603</vt:i4>
      </vt:variant>
      <vt:variant>
        <vt:i4>9</vt:i4>
      </vt:variant>
      <vt:variant>
        <vt:i4>0</vt:i4>
      </vt:variant>
      <vt:variant>
        <vt:i4>5</vt:i4>
      </vt:variant>
      <vt:variant>
        <vt:lpwstr>https://payment2.works.com/</vt:lpwstr>
      </vt:variant>
      <vt:variant>
        <vt:lpwstr/>
      </vt:variant>
      <vt:variant>
        <vt:i4>6881307</vt:i4>
      </vt:variant>
      <vt:variant>
        <vt:i4>6</vt:i4>
      </vt:variant>
      <vt:variant>
        <vt:i4>0</vt:i4>
      </vt:variant>
      <vt:variant>
        <vt:i4>5</vt:i4>
      </vt:variant>
      <vt:variant>
        <vt:lpwstr>mailto:stephensa@email.wcu.edu</vt:lpwstr>
      </vt:variant>
      <vt:variant>
        <vt:lpwstr/>
      </vt:variant>
      <vt:variant>
        <vt:i4>7667720</vt:i4>
      </vt:variant>
      <vt:variant>
        <vt:i4>3</vt:i4>
      </vt:variant>
      <vt:variant>
        <vt:i4>0</vt:i4>
      </vt:variant>
      <vt:variant>
        <vt:i4>5</vt:i4>
      </vt:variant>
      <vt:variant>
        <vt:lpwstr>mailto:tmull@email.wcu.edu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Elizabethtown College</dc:title>
  <dc:creator>Elizabethtown College</dc:creator>
  <cp:lastModifiedBy>Tamrick Mull</cp:lastModifiedBy>
  <cp:revision>3</cp:revision>
  <cp:lastPrinted>2014-07-17T14:59:00Z</cp:lastPrinted>
  <dcterms:created xsi:type="dcterms:W3CDTF">2018-05-17T15:15:00Z</dcterms:created>
  <dcterms:modified xsi:type="dcterms:W3CDTF">2018-05-17T15:16:00Z</dcterms:modified>
</cp:coreProperties>
</file>