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ABF0" w14:textId="77777777" w:rsidR="00BD6FA1" w:rsidRDefault="00674922" w:rsidP="00BD6FA1">
      <w:pPr>
        <w:autoSpaceDE w:val="0"/>
        <w:autoSpaceDN w:val="0"/>
        <w:adjustRightInd w:val="0"/>
        <w:jc w:val="center"/>
        <w:rPr>
          <w:rFonts w:ascii="Cambria" w:eastAsiaTheme="minorHAnsi" w:hAnsi="Cambria" w:cs="BYXINM+TimesNewRomanPSMT"/>
          <w:b/>
          <w:color w:val="000000"/>
          <w:sz w:val="22"/>
          <w:szCs w:val="19"/>
        </w:rPr>
      </w:pPr>
      <w:r>
        <w:rPr>
          <w:rFonts w:ascii="Cambria" w:eastAsiaTheme="minorHAnsi" w:hAnsi="Cambria" w:cs="BYXINM+TimesNewRomanPSMT"/>
          <w:b/>
          <w:color w:val="000000"/>
          <w:sz w:val="22"/>
          <w:szCs w:val="19"/>
        </w:rPr>
        <w:t>WCU DI Preceptor</w:t>
      </w:r>
    </w:p>
    <w:p w14:paraId="65EFE9CE" w14:textId="77777777" w:rsidR="00BD6FA1" w:rsidRDefault="00BD6FA1" w:rsidP="00BD6FA1">
      <w:pPr>
        <w:autoSpaceDE w:val="0"/>
        <w:autoSpaceDN w:val="0"/>
        <w:adjustRightInd w:val="0"/>
        <w:jc w:val="center"/>
        <w:rPr>
          <w:rFonts w:ascii="Cambria" w:eastAsiaTheme="minorHAnsi" w:hAnsi="Cambria" w:cs="BYXINM+TimesNewRomanPSMT"/>
          <w:b/>
          <w:color w:val="000000"/>
          <w:sz w:val="22"/>
          <w:szCs w:val="19"/>
        </w:rPr>
      </w:pPr>
      <w:r>
        <w:rPr>
          <w:rFonts w:ascii="Cambria" w:eastAsiaTheme="minorHAnsi" w:hAnsi="Cambria" w:cs="BYXINM+TimesNewRomanPSMT"/>
          <w:b/>
          <w:color w:val="000000"/>
          <w:sz w:val="22"/>
          <w:szCs w:val="19"/>
        </w:rPr>
        <w:t>Evaluation Tool</w:t>
      </w:r>
      <w:r w:rsidR="00674922">
        <w:rPr>
          <w:rFonts w:ascii="Cambria" w:eastAsiaTheme="minorHAnsi" w:hAnsi="Cambria" w:cs="BYXINM+TimesNewRomanPSMT"/>
          <w:b/>
          <w:color w:val="000000"/>
          <w:sz w:val="22"/>
          <w:szCs w:val="19"/>
        </w:rPr>
        <w:t>s</w:t>
      </w:r>
    </w:p>
    <w:p w14:paraId="3FE978F3" w14:textId="77777777" w:rsidR="00BD6FA1" w:rsidRDefault="00BD6FA1" w:rsidP="00A17A42">
      <w:pPr>
        <w:autoSpaceDE w:val="0"/>
        <w:autoSpaceDN w:val="0"/>
        <w:adjustRightInd w:val="0"/>
        <w:jc w:val="center"/>
        <w:rPr>
          <w:rFonts w:ascii="Cambria" w:eastAsiaTheme="minorHAnsi" w:hAnsi="Cambria" w:cs="BYXINM+TimesNewRomanPSMT"/>
          <w:b/>
          <w:color w:val="000000"/>
          <w:sz w:val="22"/>
          <w:szCs w:val="19"/>
        </w:rPr>
      </w:pPr>
    </w:p>
    <w:p w14:paraId="7AD1D871" w14:textId="77777777" w:rsidR="00A17A42" w:rsidRPr="00FD37A0" w:rsidRDefault="00A17A42" w:rsidP="00A17A42">
      <w:pPr>
        <w:autoSpaceDE w:val="0"/>
        <w:autoSpaceDN w:val="0"/>
        <w:adjustRightInd w:val="0"/>
        <w:jc w:val="center"/>
        <w:rPr>
          <w:rFonts w:ascii="Cambria" w:eastAsiaTheme="minorHAnsi" w:hAnsi="Cambria" w:cs="BYXINM+TimesNewRomanPSMT"/>
          <w:b/>
          <w:color w:val="000000"/>
          <w:sz w:val="22"/>
          <w:szCs w:val="19"/>
        </w:rPr>
      </w:pPr>
      <w:r w:rsidRPr="00FD37A0">
        <w:rPr>
          <w:rFonts w:ascii="Cambria" w:eastAsiaTheme="minorHAnsi" w:hAnsi="Cambria" w:cs="BYXINM+TimesNewRomanPSMT"/>
          <w:b/>
          <w:color w:val="000000"/>
          <w:sz w:val="22"/>
          <w:szCs w:val="19"/>
        </w:rPr>
        <w:t>Evaluation Guidelines</w:t>
      </w:r>
    </w:p>
    <w:p w14:paraId="5F6962E8" w14:textId="77777777" w:rsidR="00A17A42" w:rsidRPr="00FD37A0" w:rsidRDefault="00A17A42" w:rsidP="00A17A42">
      <w:pPr>
        <w:autoSpaceDE w:val="0"/>
        <w:autoSpaceDN w:val="0"/>
        <w:adjustRightInd w:val="0"/>
        <w:rPr>
          <w:rFonts w:ascii="Cambria" w:eastAsiaTheme="minorHAnsi" w:hAnsi="Cambria" w:cs="BYXINM+TimesNewRomanPSMT"/>
          <w:color w:val="000000"/>
          <w:sz w:val="22"/>
          <w:szCs w:val="19"/>
        </w:rPr>
      </w:pPr>
    </w:p>
    <w:tbl>
      <w:tblPr>
        <w:tblStyle w:val="TableGrid"/>
        <w:tblW w:w="0" w:type="auto"/>
        <w:tblLook w:val="04A0" w:firstRow="1" w:lastRow="0" w:firstColumn="1" w:lastColumn="0" w:noHBand="0" w:noVBand="1"/>
      </w:tblPr>
      <w:tblGrid>
        <w:gridCol w:w="715"/>
        <w:gridCol w:w="8635"/>
      </w:tblGrid>
      <w:tr w:rsidR="00A17A42" w:rsidRPr="00FD37A0" w14:paraId="61764600" w14:textId="77777777" w:rsidTr="0023052E">
        <w:tc>
          <w:tcPr>
            <w:tcW w:w="715" w:type="dxa"/>
            <w:vAlign w:val="center"/>
          </w:tcPr>
          <w:p w14:paraId="690441DC" w14:textId="77777777" w:rsidR="00A17A42" w:rsidRPr="00FD37A0" w:rsidRDefault="00A17A42" w:rsidP="0023052E">
            <w:pPr>
              <w:autoSpaceDE w:val="0"/>
              <w:autoSpaceDN w:val="0"/>
              <w:adjustRightInd w:val="0"/>
              <w:jc w:val="center"/>
              <w:rPr>
                <w:rFonts w:ascii="Cambria" w:eastAsiaTheme="minorHAnsi" w:hAnsi="Cambria" w:cs="BYXINM+TimesNewRomanPSMT"/>
                <w:color w:val="000000"/>
                <w:sz w:val="22"/>
                <w:szCs w:val="19"/>
              </w:rPr>
            </w:pPr>
            <w:r w:rsidRPr="00FD37A0">
              <w:rPr>
                <w:rFonts w:ascii="Cambria" w:eastAsiaTheme="minorHAnsi" w:hAnsi="Cambria" w:cs="BYXINM+TimesNewRomanPSMT"/>
                <w:color w:val="000000"/>
                <w:sz w:val="22"/>
                <w:szCs w:val="19"/>
              </w:rPr>
              <w:t>3</w:t>
            </w:r>
          </w:p>
        </w:tc>
        <w:tc>
          <w:tcPr>
            <w:tcW w:w="8635" w:type="dxa"/>
          </w:tcPr>
          <w:p w14:paraId="635F7E1F" w14:textId="77777777" w:rsidR="00A17A42" w:rsidRPr="00FD37A0" w:rsidRDefault="00B46B69" w:rsidP="0023052E">
            <w:pPr>
              <w:autoSpaceDE w:val="0"/>
              <w:autoSpaceDN w:val="0"/>
              <w:adjustRightInd w:val="0"/>
              <w:rPr>
                <w:rFonts w:ascii="Cambria" w:eastAsiaTheme="minorHAnsi" w:hAnsi="Cambria" w:cs="BYXINM+TimesNewRomanPSMT"/>
                <w:color w:val="000000"/>
                <w:sz w:val="22"/>
                <w:szCs w:val="19"/>
              </w:rPr>
            </w:pPr>
            <w:r w:rsidRPr="00FD37A0">
              <w:rPr>
                <w:rFonts w:ascii="Cambria" w:hAnsi="Cambria"/>
                <w:i/>
                <w:sz w:val="22"/>
              </w:rPr>
              <w:t>Demonstrates entry level competence for registered dietitian nutritionists, works independently.</w:t>
            </w:r>
            <w:r w:rsidR="009B0650">
              <w:rPr>
                <w:rFonts w:ascii="Cambria" w:hAnsi="Cambria"/>
                <w:i/>
                <w:sz w:val="22"/>
              </w:rPr>
              <w:t xml:space="preserve"> Application of knowledge, professional behavior, ethics, and skills are indistinguishable from an entry-level practitioner when meeting requirements and expectations of the activities and assignments. </w:t>
            </w:r>
          </w:p>
        </w:tc>
      </w:tr>
      <w:tr w:rsidR="00A17A42" w:rsidRPr="00FD37A0" w14:paraId="777AA78A" w14:textId="77777777" w:rsidTr="0023052E">
        <w:tc>
          <w:tcPr>
            <w:tcW w:w="715" w:type="dxa"/>
            <w:vAlign w:val="center"/>
          </w:tcPr>
          <w:p w14:paraId="11684692" w14:textId="77777777" w:rsidR="00A17A42" w:rsidRPr="00FD37A0" w:rsidRDefault="00A17A42" w:rsidP="0023052E">
            <w:pPr>
              <w:autoSpaceDE w:val="0"/>
              <w:autoSpaceDN w:val="0"/>
              <w:adjustRightInd w:val="0"/>
              <w:jc w:val="center"/>
              <w:rPr>
                <w:rFonts w:ascii="Cambria" w:eastAsiaTheme="minorHAnsi" w:hAnsi="Cambria" w:cs="BYXINM+TimesNewRomanPSMT"/>
                <w:color w:val="000000"/>
                <w:sz w:val="22"/>
                <w:szCs w:val="19"/>
              </w:rPr>
            </w:pPr>
            <w:r w:rsidRPr="00FD37A0">
              <w:rPr>
                <w:rFonts w:ascii="Cambria" w:eastAsiaTheme="minorHAnsi" w:hAnsi="Cambria" w:cs="BYXINM+TimesNewRomanPSMT"/>
                <w:color w:val="000000"/>
                <w:sz w:val="22"/>
                <w:szCs w:val="19"/>
              </w:rPr>
              <w:t>2</w:t>
            </w:r>
          </w:p>
        </w:tc>
        <w:tc>
          <w:tcPr>
            <w:tcW w:w="8635" w:type="dxa"/>
          </w:tcPr>
          <w:p w14:paraId="6867F6F9" w14:textId="77777777" w:rsidR="00A17A42" w:rsidRPr="00FD37A0" w:rsidRDefault="00B46B69" w:rsidP="0023052E">
            <w:pPr>
              <w:autoSpaceDE w:val="0"/>
              <w:autoSpaceDN w:val="0"/>
              <w:adjustRightInd w:val="0"/>
              <w:rPr>
                <w:rFonts w:ascii="Cambria" w:eastAsiaTheme="minorHAnsi" w:hAnsi="Cambria" w:cs="BYXINM+TimesNewRomanPSMT"/>
                <w:color w:val="000000"/>
                <w:sz w:val="22"/>
                <w:szCs w:val="19"/>
              </w:rPr>
            </w:pPr>
            <w:r w:rsidRPr="00FD37A0">
              <w:rPr>
                <w:rFonts w:ascii="Cambria" w:hAnsi="Cambria"/>
                <w:i/>
                <w:sz w:val="22"/>
              </w:rPr>
              <w:t xml:space="preserve">Demonstrates entry level competence for registered dietitian nutritionists, </w:t>
            </w:r>
            <w:r w:rsidR="009161E6">
              <w:rPr>
                <w:rFonts w:ascii="Cambria" w:hAnsi="Cambria"/>
                <w:i/>
                <w:sz w:val="22"/>
              </w:rPr>
              <w:t>needs</w:t>
            </w:r>
            <w:r w:rsidRPr="00FD37A0">
              <w:rPr>
                <w:rFonts w:ascii="Cambria" w:hAnsi="Cambria"/>
                <w:i/>
                <w:sz w:val="22"/>
              </w:rPr>
              <w:t xml:space="preserve"> occasional </w:t>
            </w:r>
            <w:r w:rsidR="009161E6">
              <w:rPr>
                <w:rFonts w:ascii="Cambria" w:hAnsi="Cambria"/>
                <w:i/>
                <w:sz w:val="22"/>
              </w:rPr>
              <w:t>guidance</w:t>
            </w:r>
            <w:r w:rsidRPr="00FD37A0">
              <w:rPr>
                <w:rFonts w:ascii="Cambria" w:hAnsi="Cambria"/>
                <w:i/>
                <w:sz w:val="22"/>
              </w:rPr>
              <w:t>.</w:t>
            </w:r>
            <w:r w:rsidR="009B0650">
              <w:rPr>
                <w:rFonts w:ascii="Cambria" w:hAnsi="Cambria"/>
                <w:i/>
                <w:sz w:val="22"/>
              </w:rPr>
              <w:t xml:space="preserve"> Meets all rotation expectations and objectives. Consistently demonstrates thorough, accurate, and appropriate application of knowledge, professional ethics, and skills in activities and assignments. Occasionally seeks guidance or consultation prior to completion of activities. </w:t>
            </w:r>
          </w:p>
        </w:tc>
      </w:tr>
      <w:tr w:rsidR="00A17A42" w:rsidRPr="00FD37A0" w14:paraId="2C02C983" w14:textId="77777777" w:rsidTr="0023052E">
        <w:tc>
          <w:tcPr>
            <w:tcW w:w="715" w:type="dxa"/>
            <w:vAlign w:val="center"/>
          </w:tcPr>
          <w:p w14:paraId="377A475A" w14:textId="77777777" w:rsidR="00A17A42" w:rsidRPr="00FD37A0" w:rsidRDefault="00A17A42" w:rsidP="0023052E">
            <w:pPr>
              <w:autoSpaceDE w:val="0"/>
              <w:autoSpaceDN w:val="0"/>
              <w:adjustRightInd w:val="0"/>
              <w:jc w:val="center"/>
              <w:rPr>
                <w:rFonts w:ascii="Cambria" w:eastAsiaTheme="minorHAnsi" w:hAnsi="Cambria" w:cs="BYXINM+TimesNewRomanPSMT"/>
                <w:color w:val="000000"/>
                <w:sz w:val="22"/>
                <w:szCs w:val="19"/>
              </w:rPr>
            </w:pPr>
            <w:r w:rsidRPr="00FD37A0">
              <w:rPr>
                <w:rFonts w:ascii="Cambria" w:eastAsiaTheme="minorHAnsi" w:hAnsi="Cambria" w:cs="BYXINM+TimesNewRomanPSMT"/>
                <w:color w:val="000000"/>
                <w:sz w:val="22"/>
                <w:szCs w:val="19"/>
              </w:rPr>
              <w:t>1</w:t>
            </w:r>
          </w:p>
        </w:tc>
        <w:tc>
          <w:tcPr>
            <w:tcW w:w="8635" w:type="dxa"/>
          </w:tcPr>
          <w:p w14:paraId="69102906" w14:textId="77777777" w:rsidR="00A17A42" w:rsidRPr="00FD37A0" w:rsidRDefault="00B46B69" w:rsidP="0023052E">
            <w:pPr>
              <w:autoSpaceDE w:val="0"/>
              <w:autoSpaceDN w:val="0"/>
              <w:adjustRightInd w:val="0"/>
              <w:rPr>
                <w:rFonts w:ascii="Cambria" w:eastAsiaTheme="minorHAnsi" w:hAnsi="Cambria" w:cs="BYXINM+TimesNewRomanPSMT"/>
                <w:color w:val="000000"/>
                <w:sz w:val="22"/>
                <w:szCs w:val="19"/>
              </w:rPr>
            </w:pPr>
            <w:r w:rsidRPr="00FD37A0">
              <w:rPr>
                <w:rFonts w:ascii="Cambria" w:hAnsi="Cambria"/>
                <w:i/>
                <w:sz w:val="22"/>
              </w:rPr>
              <w:t>Working towards entry level competence for re</w:t>
            </w:r>
            <w:r w:rsidR="009B0650">
              <w:rPr>
                <w:rFonts w:ascii="Cambria" w:hAnsi="Cambria"/>
                <w:i/>
                <w:sz w:val="22"/>
              </w:rPr>
              <w:t xml:space="preserve">gistered dietitian nutritionists.  Meets most of the rotation expectations and objectives by generally demonstrating accurate application of core concepts, knowledge, professional behavior, ethics, and skills, but demonstrates some gaps in integration or consistent application. Requires additional instruction or practice to ensure achievement of rotation goals. </w:t>
            </w:r>
          </w:p>
        </w:tc>
      </w:tr>
      <w:tr w:rsidR="00A17A42" w:rsidRPr="00FD37A0" w14:paraId="4871EF72" w14:textId="77777777" w:rsidTr="0023052E">
        <w:tc>
          <w:tcPr>
            <w:tcW w:w="715" w:type="dxa"/>
            <w:vAlign w:val="center"/>
          </w:tcPr>
          <w:p w14:paraId="01F96383" w14:textId="77777777" w:rsidR="00A17A42" w:rsidRPr="00FD37A0" w:rsidRDefault="00A17A42" w:rsidP="0023052E">
            <w:pPr>
              <w:autoSpaceDE w:val="0"/>
              <w:autoSpaceDN w:val="0"/>
              <w:adjustRightInd w:val="0"/>
              <w:jc w:val="center"/>
              <w:rPr>
                <w:rFonts w:ascii="Cambria" w:eastAsiaTheme="minorHAnsi" w:hAnsi="Cambria" w:cs="BYXINM+TimesNewRomanPSMT"/>
                <w:color w:val="000000"/>
                <w:sz w:val="22"/>
                <w:szCs w:val="19"/>
              </w:rPr>
            </w:pPr>
            <w:r w:rsidRPr="00FD37A0">
              <w:rPr>
                <w:rFonts w:ascii="Cambria" w:eastAsiaTheme="minorHAnsi" w:hAnsi="Cambria" w:cs="BYXINM+TimesNewRomanPSMT"/>
                <w:color w:val="000000"/>
                <w:sz w:val="22"/>
                <w:szCs w:val="19"/>
              </w:rPr>
              <w:t>0</w:t>
            </w:r>
          </w:p>
        </w:tc>
        <w:tc>
          <w:tcPr>
            <w:tcW w:w="8635" w:type="dxa"/>
          </w:tcPr>
          <w:p w14:paraId="576B3F8D" w14:textId="77777777" w:rsidR="00A17A42" w:rsidRPr="00FD37A0" w:rsidRDefault="00B46B69" w:rsidP="0023052E">
            <w:pPr>
              <w:autoSpaceDE w:val="0"/>
              <w:autoSpaceDN w:val="0"/>
              <w:adjustRightInd w:val="0"/>
              <w:rPr>
                <w:rFonts w:ascii="Cambria" w:eastAsiaTheme="minorHAnsi" w:hAnsi="Cambria" w:cs="BYXINM+TimesNewRomanPSMT"/>
                <w:color w:val="000000"/>
                <w:sz w:val="22"/>
                <w:szCs w:val="19"/>
              </w:rPr>
            </w:pPr>
            <w:r w:rsidRPr="00FD37A0">
              <w:rPr>
                <w:rFonts w:ascii="Cambria" w:hAnsi="Cambria"/>
                <w:i/>
                <w:sz w:val="22"/>
              </w:rPr>
              <w:t>Does not demonstrate entry level competence for registered dietitian nutritionists, requires routine assistance and needs to improve knowledge base.</w:t>
            </w:r>
            <w:r w:rsidR="009B0650">
              <w:rPr>
                <w:rFonts w:ascii="Cambria" w:hAnsi="Cambria"/>
                <w:i/>
                <w:sz w:val="22"/>
              </w:rPr>
              <w:t xml:space="preserve"> Does not meet all core rotation expectations or objectives. Demonstrates inaccurate or inappropriate application of core concepts, knowledge, professional behavior, ethics, or skills. </w:t>
            </w:r>
            <w:r w:rsidR="009161E6">
              <w:rPr>
                <w:rFonts w:ascii="Cambria" w:hAnsi="Cambria"/>
                <w:i/>
                <w:sz w:val="22"/>
              </w:rPr>
              <w:t>Requires constant supervision</w:t>
            </w:r>
            <w:r w:rsidR="009B0650">
              <w:rPr>
                <w:rFonts w:ascii="Cambria" w:hAnsi="Cambria"/>
                <w:i/>
                <w:sz w:val="22"/>
              </w:rPr>
              <w:t xml:space="preserve">. </w:t>
            </w:r>
          </w:p>
        </w:tc>
      </w:tr>
      <w:tr w:rsidR="00A17A42" w:rsidRPr="00FD37A0" w14:paraId="38ACBD64" w14:textId="77777777" w:rsidTr="0023052E">
        <w:tc>
          <w:tcPr>
            <w:tcW w:w="715" w:type="dxa"/>
            <w:vAlign w:val="center"/>
          </w:tcPr>
          <w:p w14:paraId="55FBD67C" w14:textId="77777777" w:rsidR="00A17A42" w:rsidRPr="00FD37A0" w:rsidRDefault="00A17A42" w:rsidP="0023052E">
            <w:pPr>
              <w:autoSpaceDE w:val="0"/>
              <w:autoSpaceDN w:val="0"/>
              <w:adjustRightInd w:val="0"/>
              <w:jc w:val="center"/>
              <w:rPr>
                <w:rFonts w:ascii="Cambria" w:eastAsiaTheme="minorHAnsi" w:hAnsi="Cambria" w:cs="BYXINM+TimesNewRomanPSMT"/>
                <w:color w:val="000000"/>
                <w:sz w:val="22"/>
                <w:szCs w:val="19"/>
              </w:rPr>
            </w:pPr>
            <w:r w:rsidRPr="00FD37A0">
              <w:rPr>
                <w:rFonts w:ascii="Cambria" w:eastAsiaTheme="minorHAnsi" w:hAnsi="Cambria" w:cs="BYXINM+TimesNewRomanPSMT"/>
                <w:color w:val="000000"/>
                <w:sz w:val="22"/>
                <w:szCs w:val="19"/>
              </w:rPr>
              <w:t>NO</w:t>
            </w:r>
          </w:p>
        </w:tc>
        <w:tc>
          <w:tcPr>
            <w:tcW w:w="8635" w:type="dxa"/>
          </w:tcPr>
          <w:p w14:paraId="3960265E" w14:textId="77777777" w:rsidR="00A17A42" w:rsidRPr="00FD37A0" w:rsidRDefault="00A17A42" w:rsidP="0023052E">
            <w:pPr>
              <w:autoSpaceDE w:val="0"/>
              <w:autoSpaceDN w:val="0"/>
              <w:adjustRightInd w:val="0"/>
              <w:rPr>
                <w:rFonts w:ascii="Cambria" w:eastAsiaTheme="minorHAnsi" w:hAnsi="Cambria" w:cs="BYXINM+TimesNewRomanPSMT"/>
                <w:i/>
                <w:color w:val="000000"/>
                <w:sz w:val="22"/>
                <w:szCs w:val="19"/>
              </w:rPr>
            </w:pPr>
            <w:r w:rsidRPr="00FD37A0">
              <w:rPr>
                <w:rFonts w:ascii="Cambria" w:eastAsiaTheme="minorHAnsi" w:hAnsi="Cambria" w:cs="BYXINM+TimesNewRomanPSMT"/>
                <w:i/>
                <w:color w:val="000000"/>
                <w:sz w:val="22"/>
                <w:szCs w:val="19"/>
              </w:rPr>
              <w:t>Not observed.</w:t>
            </w:r>
          </w:p>
        </w:tc>
      </w:tr>
      <w:tr w:rsidR="00A17A42" w:rsidRPr="00FD37A0" w14:paraId="3F1F17EB" w14:textId="77777777" w:rsidTr="0023052E">
        <w:tc>
          <w:tcPr>
            <w:tcW w:w="715" w:type="dxa"/>
            <w:vAlign w:val="center"/>
          </w:tcPr>
          <w:p w14:paraId="55EA659E" w14:textId="77777777" w:rsidR="00A17A42" w:rsidRPr="00FD37A0" w:rsidRDefault="00A17A42" w:rsidP="0023052E">
            <w:pPr>
              <w:autoSpaceDE w:val="0"/>
              <w:autoSpaceDN w:val="0"/>
              <w:adjustRightInd w:val="0"/>
              <w:jc w:val="center"/>
              <w:rPr>
                <w:rFonts w:ascii="Cambria" w:eastAsiaTheme="minorHAnsi" w:hAnsi="Cambria" w:cs="BYXINM+TimesNewRomanPSMT"/>
                <w:color w:val="000000"/>
                <w:sz w:val="22"/>
                <w:szCs w:val="19"/>
              </w:rPr>
            </w:pPr>
            <w:r w:rsidRPr="00FD37A0">
              <w:rPr>
                <w:rFonts w:ascii="Cambria" w:eastAsiaTheme="minorHAnsi" w:hAnsi="Cambria" w:cs="BYXINM+TimesNewRomanPSMT"/>
                <w:color w:val="000000"/>
                <w:sz w:val="22"/>
                <w:szCs w:val="19"/>
              </w:rPr>
              <w:t>NA</w:t>
            </w:r>
          </w:p>
        </w:tc>
        <w:tc>
          <w:tcPr>
            <w:tcW w:w="8635" w:type="dxa"/>
          </w:tcPr>
          <w:p w14:paraId="1C493265" w14:textId="77777777" w:rsidR="00A17A42" w:rsidRPr="00FD37A0" w:rsidRDefault="00A17A42" w:rsidP="0023052E">
            <w:pPr>
              <w:autoSpaceDE w:val="0"/>
              <w:autoSpaceDN w:val="0"/>
              <w:adjustRightInd w:val="0"/>
              <w:rPr>
                <w:rFonts w:ascii="Cambria" w:eastAsiaTheme="minorHAnsi" w:hAnsi="Cambria" w:cs="BYXINM+TimesNewRomanPSMT"/>
                <w:i/>
                <w:color w:val="000000"/>
                <w:sz w:val="22"/>
                <w:szCs w:val="19"/>
              </w:rPr>
            </w:pPr>
            <w:r w:rsidRPr="00FD37A0">
              <w:rPr>
                <w:rFonts w:ascii="Cambria" w:eastAsiaTheme="minorHAnsi" w:hAnsi="Cambria" w:cs="BYXINM+TimesNewRomanPSMT"/>
                <w:i/>
                <w:color w:val="000000"/>
                <w:sz w:val="22"/>
                <w:szCs w:val="19"/>
              </w:rPr>
              <w:t xml:space="preserve">Not applicable. </w:t>
            </w:r>
          </w:p>
        </w:tc>
      </w:tr>
    </w:tbl>
    <w:p w14:paraId="26E57A4C" w14:textId="77777777" w:rsidR="00A17A42" w:rsidRPr="00FD37A0" w:rsidRDefault="00A17A42" w:rsidP="00A17A42">
      <w:pPr>
        <w:autoSpaceDE w:val="0"/>
        <w:autoSpaceDN w:val="0"/>
        <w:adjustRightInd w:val="0"/>
        <w:rPr>
          <w:rFonts w:ascii="Cambria" w:eastAsiaTheme="minorHAnsi" w:hAnsi="Cambria" w:cs="BYXINM+TimesNewRomanPSMT"/>
          <w:color w:val="000000"/>
          <w:sz w:val="22"/>
          <w:szCs w:val="19"/>
        </w:rPr>
      </w:pPr>
    </w:p>
    <w:p w14:paraId="4C918CFA" w14:textId="77777777" w:rsidR="00A17A42" w:rsidRPr="00FD37A0" w:rsidRDefault="00A17A42" w:rsidP="00A17A42">
      <w:pPr>
        <w:rPr>
          <w:rFonts w:ascii="Cambria" w:eastAsiaTheme="minorHAnsi" w:hAnsi="Cambria" w:cs="BYXINM+TimesNewRomanPSMT"/>
          <w:color w:val="000000"/>
          <w:sz w:val="22"/>
          <w:szCs w:val="19"/>
        </w:rPr>
      </w:pPr>
    </w:p>
    <w:p w14:paraId="06DA24B9" w14:textId="77777777" w:rsidR="00A17A42" w:rsidRPr="00FD37A0" w:rsidRDefault="00A17A42" w:rsidP="00A17A42">
      <w:pPr>
        <w:rPr>
          <w:rFonts w:ascii="Cambria" w:eastAsiaTheme="minorHAnsi" w:hAnsi="Cambria" w:cs="BYXINM+TimesNewRomanPSMT"/>
          <w:color w:val="000000"/>
          <w:sz w:val="22"/>
          <w:szCs w:val="19"/>
        </w:rPr>
        <w:sectPr w:rsidR="00A17A42" w:rsidRPr="00FD37A0" w:rsidSect="0023052E">
          <w:headerReference w:type="even" r:id="rId8"/>
          <w:headerReference w:type="default" r:id="rId9"/>
          <w:pgSz w:w="12240" w:h="15840"/>
          <w:pgMar w:top="1440" w:right="1440" w:bottom="1440" w:left="1440" w:header="720" w:footer="720" w:gutter="0"/>
          <w:cols w:space="720"/>
          <w:docGrid w:linePitch="360"/>
        </w:sectPr>
      </w:pPr>
      <w:r w:rsidRPr="00FD37A0">
        <w:rPr>
          <w:rFonts w:ascii="Cambria" w:eastAsiaTheme="minorHAnsi" w:hAnsi="Cambria" w:cs="BYXINM+TimesNewRomanPSMT"/>
          <w:color w:val="000000"/>
          <w:sz w:val="22"/>
          <w:szCs w:val="19"/>
        </w:rPr>
        <w:t xml:space="preserve">Remediation plans required for scores of ‘0’ and ‘1.’ </w:t>
      </w:r>
      <w:r w:rsidRPr="00FD37A0">
        <w:rPr>
          <w:rFonts w:ascii="Cambria" w:hAnsi="Cambria"/>
          <w:sz w:val="22"/>
          <w:szCs w:val="18"/>
        </w:rPr>
        <w:t xml:space="preserve">Remediation plans must be completed in order for the intern to be granted successful completion of the practicum. Plans should identify the specific knowledge, professional behavior, ethics, or skills that are deficient and the corresponding activities and assignments that must be completed at entry-level competence.  </w:t>
      </w:r>
    </w:p>
    <w:p w14:paraId="79BF6EC6" w14:textId="77777777" w:rsidR="00A17A42" w:rsidRPr="009E1515" w:rsidRDefault="00A17A42" w:rsidP="00A17A42">
      <w:pPr>
        <w:jc w:val="center"/>
        <w:rPr>
          <w:rFonts w:ascii="Cambria" w:hAnsi="Cambria" w:cstheme="minorHAnsi"/>
          <w:b/>
          <w:sz w:val="22"/>
          <w:szCs w:val="22"/>
        </w:rPr>
      </w:pPr>
      <w:r w:rsidRPr="009E1515">
        <w:rPr>
          <w:rFonts w:ascii="Cambria" w:hAnsi="Cambria" w:cstheme="minorHAnsi"/>
          <w:b/>
          <w:sz w:val="22"/>
          <w:szCs w:val="22"/>
        </w:rPr>
        <w:lastRenderedPageBreak/>
        <w:t>ND 682 – Administrative Dietetics Practicum Evaluation</w:t>
      </w:r>
    </w:p>
    <w:p w14:paraId="40098A28" w14:textId="77777777" w:rsidR="00A17A42" w:rsidRPr="009E1515" w:rsidRDefault="00A17A42" w:rsidP="00A17A42">
      <w:pPr>
        <w:jc w:val="center"/>
        <w:rPr>
          <w:rFonts w:ascii="Cambria" w:hAnsi="Cambria" w:cstheme="minorHAnsi"/>
          <w:b/>
          <w:sz w:val="22"/>
          <w:szCs w:val="22"/>
        </w:rPr>
      </w:pPr>
      <w:r w:rsidRPr="009E1515">
        <w:rPr>
          <w:rFonts w:ascii="Cambria" w:hAnsi="Cambria" w:cstheme="minorHAnsi"/>
          <w:b/>
          <w:sz w:val="22"/>
          <w:szCs w:val="22"/>
        </w:rPr>
        <w:t>Western Carolina University Dietetic Internship</w:t>
      </w:r>
    </w:p>
    <w:p w14:paraId="4905ED7B" w14:textId="77777777" w:rsidR="00A17A42" w:rsidRPr="009E1515" w:rsidRDefault="00A17A42" w:rsidP="00A17A42">
      <w:pPr>
        <w:rPr>
          <w:rFonts w:ascii="Cambria" w:hAnsi="Cambria" w:cstheme="minorHAnsi"/>
          <w:sz w:val="22"/>
          <w:szCs w:val="22"/>
        </w:rPr>
      </w:pPr>
    </w:p>
    <w:p w14:paraId="0374766E" w14:textId="77777777" w:rsidR="00A17A42" w:rsidRPr="009E1515" w:rsidRDefault="00A17A42" w:rsidP="00A17A42">
      <w:pPr>
        <w:rPr>
          <w:rFonts w:ascii="Cambria" w:hAnsi="Cambria" w:cstheme="minorHAnsi"/>
          <w:sz w:val="22"/>
          <w:szCs w:val="22"/>
        </w:rPr>
      </w:pPr>
      <w:r w:rsidRPr="009E1515">
        <w:rPr>
          <w:rFonts w:ascii="Cambria" w:hAnsi="Cambria" w:cstheme="minorHAnsi"/>
          <w:sz w:val="22"/>
          <w:szCs w:val="22"/>
        </w:rPr>
        <w:t>Facility ______________________________</w:t>
      </w:r>
      <w:r w:rsidR="00BF7F97">
        <w:rPr>
          <w:rFonts w:ascii="Cambria" w:hAnsi="Cambria" w:cstheme="minorHAnsi"/>
          <w:sz w:val="22"/>
          <w:szCs w:val="22"/>
        </w:rPr>
        <w:t>_____________</w:t>
      </w:r>
      <w:r w:rsidRPr="009E1515">
        <w:rPr>
          <w:rFonts w:ascii="Cambria" w:hAnsi="Cambria" w:cstheme="minorHAnsi"/>
          <w:sz w:val="22"/>
          <w:szCs w:val="22"/>
        </w:rPr>
        <w:tab/>
      </w:r>
    </w:p>
    <w:p w14:paraId="25F01F46" w14:textId="77777777" w:rsidR="00A17A42" w:rsidRPr="009E1515" w:rsidRDefault="00A17A42" w:rsidP="00A17A42">
      <w:pPr>
        <w:rPr>
          <w:rFonts w:ascii="Cambria" w:hAnsi="Cambria" w:cstheme="minorHAnsi"/>
          <w:sz w:val="22"/>
          <w:szCs w:val="22"/>
        </w:rPr>
      </w:pPr>
    </w:p>
    <w:p w14:paraId="07EC7495" w14:textId="77777777" w:rsidR="00A17A42" w:rsidRPr="009E1515" w:rsidRDefault="00A17A42" w:rsidP="00A17A42">
      <w:pPr>
        <w:rPr>
          <w:rFonts w:ascii="Cambria" w:hAnsi="Cambria" w:cstheme="minorHAnsi"/>
          <w:sz w:val="22"/>
          <w:szCs w:val="22"/>
        </w:rPr>
      </w:pPr>
      <w:r w:rsidRPr="009E1515">
        <w:rPr>
          <w:rFonts w:ascii="Cambria" w:hAnsi="Cambria" w:cstheme="minorHAnsi"/>
          <w:sz w:val="22"/>
          <w:szCs w:val="22"/>
        </w:rPr>
        <w:t>Preceptor ____________________________</w:t>
      </w:r>
      <w:r>
        <w:rPr>
          <w:rFonts w:ascii="Cambria" w:hAnsi="Cambria" w:cstheme="minorHAnsi"/>
          <w:sz w:val="22"/>
          <w:szCs w:val="22"/>
        </w:rPr>
        <w:t>_____</w:t>
      </w:r>
      <w:r w:rsidR="00BF7F97">
        <w:rPr>
          <w:rFonts w:ascii="Cambria" w:hAnsi="Cambria" w:cstheme="minorHAnsi"/>
          <w:sz w:val="22"/>
          <w:szCs w:val="22"/>
        </w:rPr>
        <w:t>_______</w:t>
      </w:r>
      <w:r w:rsidRPr="009E1515">
        <w:rPr>
          <w:rFonts w:ascii="Cambria" w:hAnsi="Cambria" w:cstheme="minorHAnsi"/>
          <w:sz w:val="22"/>
          <w:szCs w:val="22"/>
        </w:rPr>
        <w:tab/>
        <w:t>Student/Intern _________________________________</w:t>
      </w:r>
      <w:r>
        <w:rPr>
          <w:rFonts w:ascii="Cambria" w:hAnsi="Cambria" w:cstheme="minorHAnsi"/>
          <w:sz w:val="22"/>
          <w:szCs w:val="22"/>
        </w:rPr>
        <w:t>_____</w:t>
      </w:r>
      <w:r w:rsidR="00BF7F97">
        <w:rPr>
          <w:rFonts w:ascii="Cambria" w:hAnsi="Cambria" w:cstheme="minorHAnsi"/>
          <w:sz w:val="22"/>
          <w:szCs w:val="22"/>
        </w:rPr>
        <w:t>_____</w:t>
      </w:r>
    </w:p>
    <w:p w14:paraId="15413BCB" w14:textId="77777777" w:rsidR="00A17A42" w:rsidRPr="0021581D" w:rsidRDefault="00A17A42" w:rsidP="00A17A42">
      <w:pPr>
        <w:rPr>
          <w:rFonts w:ascii="Cambria" w:hAnsi="Cambria" w:cstheme="minorHAnsi"/>
          <w:sz w:val="24"/>
          <w:szCs w:val="22"/>
        </w:rPr>
      </w:pPr>
    </w:p>
    <w:p w14:paraId="029F8F0D" w14:textId="77777777" w:rsidR="00A17A42" w:rsidRPr="0021581D" w:rsidRDefault="00A17A42" w:rsidP="00A17A42">
      <w:pPr>
        <w:pStyle w:val="ListParagraph"/>
        <w:numPr>
          <w:ilvl w:val="0"/>
          <w:numId w:val="4"/>
        </w:numPr>
        <w:rPr>
          <w:rFonts w:ascii="Cambria" w:hAnsi="Cambria" w:cstheme="minorHAnsi"/>
          <w:sz w:val="22"/>
        </w:rPr>
      </w:pPr>
      <w:r w:rsidRPr="0021581D">
        <w:rPr>
          <w:rFonts w:ascii="Cambria" w:hAnsi="Cambria" w:cstheme="minorHAnsi"/>
          <w:sz w:val="22"/>
        </w:rPr>
        <w:t>Please evaluate the student/intern on the following areas of performance</w:t>
      </w:r>
    </w:p>
    <w:p w14:paraId="3E3F90F5" w14:textId="77777777" w:rsidR="00A17A42" w:rsidRPr="0021581D" w:rsidRDefault="00A17A42" w:rsidP="00A17A42">
      <w:pPr>
        <w:pStyle w:val="ListParagraph"/>
        <w:numPr>
          <w:ilvl w:val="0"/>
          <w:numId w:val="4"/>
        </w:numPr>
        <w:rPr>
          <w:rFonts w:ascii="Cambria" w:hAnsi="Cambria" w:cstheme="minorHAnsi"/>
          <w:sz w:val="22"/>
        </w:rPr>
      </w:pPr>
      <w:r w:rsidRPr="0021581D">
        <w:rPr>
          <w:rFonts w:ascii="Cambria" w:hAnsi="Cambria" w:cstheme="minorHAnsi"/>
          <w:sz w:val="22"/>
        </w:rPr>
        <w:t xml:space="preserve">Please circle the number corresponding to your rating for each bolded category. The bullet points provide insight into the activities/characteristics associated with each </w:t>
      </w:r>
    </w:p>
    <w:p w14:paraId="27A8D96E" w14:textId="77777777" w:rsidR="00A17A42" w:rsidRPr="0021581D" w:rsidRDefault="00A17A42" w:rsidP="00A17A42">
      <w:pPr>
        <w:pStyle w:val="ListParagraph"/>
        <w:numPr>
          <w:ilvl w:val="0"/>
          <w:numId w:val="5"/>
        </w:numPr>
        <w:rPr>
          <w:rFonts w:ascii="Cambria" w:hAnsi="Cambria" w:cstheme="minorHAnsi"/>
          <w:sz w:val="22"/>
        </w:rPr>
      </w:pPr>
      <w:r w:rsidRPr="0021581D">
        <w:rPr>
          <w:rFonts w:ascii="Cambria" w:hAnsi="Cambria" w:cstheme="minorHAnsi"/>
          <w:sz w:val="22"/>
        </w:rPr>
        <w:t>Add comments in each area for particularly strong or weak performance</w:t>
      </w:r>
    </w:p>
    <w:p w14:paraId="13AA13F3" w14:textId="77777777" w:rsidR="00471706" w:rsidRDefault="00471706"/>
    <w:tbl>
      <w:tblPr>
        <w:tblStyle w:val="TableGrid"/>
        <w:tblW w:w="5000" w:type="pct"/>
        <w:tblLook w:val="04A0" w:firstRow="1" w:lastRow="0" w:firstColumn="1" w:lastColumn="0" w:noHBand="0" w:noVBand="1"/>
      </w:tblPr>
      <w:tblGrid>
        <w:gridCol w:w="5216"/>
        <w:gridCol w:w="2070"/>
        <w:gridCol w:w="2064"/>
      </w:tblGrid>
      <w:tr w:rsidR="00AE4744" w:rsidRPr="0021581D" w14:paraId="37F92398" w14:textId="77777777" w:rsidTr="00AF7944">
        <w:tc>
          <w:tcPr>
            <w:tcW w:w="2789" w:type="pct"/>
            <w:shd w:val="clear" w:color="auto" w:fill="000000" w:themeFill="text1"/>
          </w:tcPr>
          <w:p w14:paraId="7ECC1396" w14:textId="77777777" w:rsidR="00AE4744" w:rsidRPr="0021581D" w:rsidRDefault="00AE4744" w:rsidP="00A17A42">
            <w:pPr>
              <w:rPr>
                <w:rFonts w:ascii="Cambria" w:hAnsi="Cambria"/>
                <w:sz w:val="22"/>
                <w:szCs w:val="22"/>
              </w:rPr>
            </w:pPr>
          </w:p>
        </w:tc>
        <w:tc>
          <w:tcPr>
            <w:tcW w:w="1107" w:type="pct"/>
          </w:tcPr>
          <w:p w14:paraId="7618582D" w14:textId="77777777" w:rsidR="00AE4744" w:rsidRPr="0021581D" w:rsidRDefault="00AE4744" w:rsidP="00AE4744">
            <w:pPr>
              <w:jc w:val="center"/>
              <w:rPr>
                <w:rFonts w:ascii="Cambria" w:hAnsi="Cambria"/>
                <w:sz w:val="22"/>
                <w:szCs w:val="22"/>
              </w:rPr>
            </w:pPr>
            <w:r w:rsidRPr="0021581D">
              <w:rPr>
                <w:rFonts w:ascii="Cambria" w:hAnsi="Cambria"/>
                <w:sz w:val="22"/>
                <w:szCs w:val="22"/>
              </w:rPr>
              <w:t>Mid-Point</w:t>
            </w:r>
          </w:p>
        </w:tc>
        <w:tc>
          <w:tcPr>
            <w:tcW w:w="1104" w:type="pct"/>
          </w:tcPr>
          <w:p w14:paraId="1EFBABC3" w14:textId="77777777" w:rsidR="00AE4744" w:rsidRPr="0021581D" w:rsidRDefault="00AE4744" w:rsidP="00AE4744">
            <w:pPr>
              <w:jc w:val="center"/>
              <w:rPr>
                <w:rFonts w:ascii="Cambria" w:hAnsi="Cambria"/>
                <w:sz w:val="22"/>
                <w:szCs w:val="22"/>
              </w:rPr>
            </w:pPr>
            <w:r w:rsidRPr="0021581D">
              <w:rPr>
                <w:rFonts w:ascii="Cambria" w:hAnsi="Cambria"/>
                <w:sz w:val="22"/>
                <w:szCs w:val="22"/>
              </w:rPr>
              <w:t>Final</w:t>
            </w:r>
          </w:p>
        </w:tc>
      </w:tr>
      <w:tr w:rsidR="002B4C15" w:rsidRPr="00466199" w14:paraId="5E6D9725" w14:textId="77777777" w:rsidTr="00AE4744">
        <w:tc>
          <w:tcPr>
            <w:tcW w:w="2789" w:type="pct"/>
          </w:tcPr>
          <w:p w14:paraId="112D84A9" w14:textId="77777777" w:rsidR="002B4C15" w:rsidRPr="00466199" w:rsidRDefault="002B4C15" w:rsidP="00A17A42">
            <w:pPr>
              <w:rPr>
                <w:rFonts w:ascii="Cambria" w:hAnsi="Cambria" w:cs="Calibri"/>
                <w:bCs/>
                <w:sz w:val="22"/>
                <w:szCs w:val="22"/>
              </w:rPr>
            </w:pPr>
            <w:r w:rsidRPr="00466199">
              <w:rPr>
                <w:rFonts w:ascii="Cambria" w:hAnsi="Cambria" w:cs="Calibri"/>
                <w:bCs/>
                <w:sz w:val="22"/>
                <w:szCs w:val="22"/>
              </w:rPr>
              <w:t>Select indicators of program quality and/or customer service and measure achievement of objectives.</w:t>
            </w:r>
          </w:p>
          <w:p w14:paraId="4A7D1DC1" w14:textId="20484E8A" w:rsidR="002B4C15" w:rsidRPr="00466199" w:rsidRDefault="002B4C15" w:rsidP="002B4C15">
            <w:pPr>
              <w:pStyle w:val="ListParagraph"/>
              <w:numPr>
                <w:ilvl w:val="0"/>
                <w:numId w:val="5"/>
              </w:numPr>
              <w:rPr>
                <w:rFonts w:ascii="Cambria" w:hAnsi="Cambria"/>
                <w:sz w:val="22"/>
                <w:szCs w:val="22"/>
              </w:rPr>
            </w:pPr>
            <w:r w:rsidRPr="00466199">
              <w:rPr>
                <w:rFonts w:ascii="Cambria" w:hAnsi="Cambria"/>
                <w:sz w:val="22"/>
                <w:szCs w:val="22"/>
              </w:rPr>
              <w:t>CRDN 1.1</w:t>
            </w:r>
          </w:p>
        </w:tc>
        <w:tc>
          <w:tcPr>
            <w:tcW w:w="1107" w:type="pct"/>
          </w:tcPr>
          <w:p w14:paraId="3CEB5971" w14:textId="77777777" w:rsidR="002B4C15" w:rsidRPr="00466199" w:rsidRDefault="002B4C15" w:rsidP="00A17A42">
            <w:pPr>
              <w:rPr>
                <w:rFonts w:ascii="Cambria" w:hAnsi="Cambria"/>
                <w:sz w:val="22"/>
                <w:szCs w:val="22"/>
              </w:rPr>
            </w:pPr>
          </w:p>
        </w:tc>
        <w:tc>
          <w:tcPr>
            <w:tcW w:w="1104" w:type="pct"/>
          </w:tcPr>
          <w:p w14:paraId="2BD32635" w14:textId="77777777" w:rsidR="002B4C15" w:rsidRPr="00466199" w:rsidRDefault="002B4C15" w:rsidP="00A17A42">
            <w:pPr>
              <w:rPr>
                <w:rFonts w:ascii="Cambria" w:hAnsi="Cambria"/>
                <w:sz w:val="22"/>
                <w:szCs w:val="22"/>
              </w:rPr>
            </w:pPr>
          </w:p>
        </w:tc>
      </w:tr>
      <w:tr w:rsidR="00A17A42" w:rsidRPr="00466199" w14:paraId="1F5953C5" w14:textId="77777777" w:rsidTr="00AE4744">
        <w:tc>
          <w:tcPr>
            <w:tcW w:w="2789" w:type="pct"/>
          </w:tcPr>
          <w:p w14:paraId="4EB51F04" w14:textId="77777777" w:rsidR="002B4C15" w:rsidRPr="00466199" w:rsidRDefault="002B4C15" w:rsidP="002B4C15">
            <w:pPr>
              <w:rPr>
                <w:rFonts w:ascii="Cambria" w:hAnsi="Cambria" w:cs="Calibri"/>
                <w:bCs/>
                <w:sz w:val="22"/>
                <w:szCs w:val="22"/>
              </w:rPr>
            </w:pPr>
            <w:r w:rsidRPr="00466199">
              <w:rPr>
                <w:rFonts w:ascii="Cambria" w:hAnsi="Cambria" w:cs="Calibri"/>
                <w:bCs/>
                <w:sz w:val="22"/>
                <w:szCs w:val="22"/>
              </w:rPr>
              <w:t>Justify programs, product, services and care using appropriate evidence or data.</w:t>
            </w:r>
          </w:p>
          <w:p w14:paraId="14679641" w14:textId="687BCD30" w:rsidR="00A17A42" w:rsidRPr="00466199" w:rsidRDefault="00A17A42" w:rsidP="00471706">
            <w:pPr>
              <w:pStyle w:val="ListParagraph"/>
              <w:numPr>
                <w:ilvl w:val="0"/>
                <w:numId w:val="5"/>
              </w:numPr>
              <w:rPr>
                <w:rFonts w:ascii="Cambria" w:hAnsi="Cambria"/>
                <w:sz w:val="22"/>
                <w:szCs w:val="22"/>
              </w:rPr>
            </w:pPr>
            <w:r w:rsidRPr="00466199">
              <w:rPr>
                <w:rFonts w:ascii="Cambria" w:hAnsi="Cambria"/>
                <w:sz w:val="22"/>
                <w:szCs w:val="22"/>
              </w:rPr>
              <w:t>CRDN</w:t>
            </w:r>
            <w:r w:rsidR="002B4C15" w:rsidRPr="00466199">
              <w:rPr>
                <w:rFonts w:ascii="Cambria" w:hAnsi="Cambria"/>
                <w:sz w:val="22"/>
                <w:szCs w:val="22"/>
              </w:rPr>
              <w:t xml:space="preserve"> </w:t>
            </w:r>
            <w:r w:rsidRPr="00466199">
              <w:rPr>
                <w:rFonts w:ascii="Cambria" w:hAnsi="Cambria"/>
                <w:sz w:val="22"/>
                <w:szCs w:val="22"/>
              </w:rPr>
              <w:t>1.3</w:t>
            </w:r>
          </w:p>
        </w:tc>
        <w:tc>
          <w:tcPr>
            <w:tcW w:w="1107" w:type="pct"/>
          </w:tcPr>
          <w:p w14:paraId="64FC0292" w14:textId="77777777" w:rsidR="00A17A42" w:rsidRPr="00466199" w:rsidRDefault="00A17A42" w:rsidP="00A17A42">
            <w:pPr>
              <w:rPr>
                <w:rFonts w:ascii="Cambria" w:hAnsi="Cambria"/>
                <w:sz w:val="22"/>
                <w:szCs w:val="22"/>
              </w:rPr>
            </w:pPr>
          </w:p>
        </w:tc>
        <w:tc>
          <w:tcPr>
            <w:tcW w:w="1104" w:type="pct"/>
          </w:tcPr>
          <w:p w14:paraId="32FB7567" w14:textId="77777777" w:rsidR="00A17A42" w:rsidRPr="00466199" w:rsidRDefault="00A17A42" w:rsidP="00A17A42">
            <w:pPr>
              <w:rPr>
                <w:rFonts w:ascii="Cambria" w:hAnsi="Cambria"/>
                <w:sz w:val="22"/>
                <w:szCs w:val="22"/>
              </w:rPr>
            </w:pPr>
          </w:p>
          <w:p w14:paraId="73D3CC81" w14:textId="77777777" w:rsidR="00A17A42" w:rsidRPr="00466199" w:rsidRDefault="00A17A42" w:rsidP="00A17A42">
            <w:pPr>
              <w:rPr>
                <w:rFonts w:ascii="Cambria" w:hAnsi="Cambria"/>
                <w:sz w:val="22"/>
                <w:szCs w:val="22"/>
              </w:rPr>
            </w:pPr>
          </w:p>
        </w:tc>
      </w:tr>
      <w:tr w:rsidR="0029271B" w:rsidRPr="00466199" w14:paraId="40601AAE" w14:textId="77777777" w:rsidTr="00AE4744">
        <w:tc>
          <w:tcPr>
            <w:tcW w:w="2789" w:type="pct"/>
          </w:tcPr>
          <w:p w14:paraId="363D778D" w14:textId="77777777" w:rsidR="0029271B" w:rsidRPr="008F1C31" w:rsidRDefault="00311C39" w:rsidP="002B4C15">
            <w:pPr>
              <w:rPr>
                <w:rFonts w:ascii="Cambria" w:hAnsi="Cambria" w:cstheme="minorHAnsi"/>
                <w:sz w:val="22"/>
                <w:szCs w:val="22"/>
              </w:rPr>
            </w:pPr>
            <w:r w:rsidRPr="008F1C31">
              <w:rPr>
                <w:rFonts w:ascii="Cambria" w:hAnsi="Cambria" w:cstheme="minorHAnsi"/>
                <w:sz w:val="22"/>
                <w:szCs w:val="22"/>
              </w:rPr>
              <w:t>Demonstrate active participation, teamwork and contributions in group settings.</w:t>
            </w:r>
          </w:p>
          <w:p w14:paraId="5EC8E826" w14:textId="6F2025E0" w:rsidR="00311C39" w:rsidRPr="00466199" w:rsidRDefault="00311C39" w:rsidP="00466199">
            <w:pPr>
              <w:pStyle w:val="ListParagraph"/>
              <w:numPr>
                <w:ilvl w:val="0"/>
                <w:numId w:val="5"/>
              </w:numPr>
              <w:rPr>
                <w:rFonts w:ascii="Cambria" w:hAnsi="Cambria" w:cs="Calibri"/>
                <w:bCs/>
                <w:sz w:val="22"/>
                <w:szCs w:val="22"/>
              </w:rPr>
            </w:pPr>
            <w:r w:rsidRPr="008F1C31">
              <w:rPr>
                <w:rFonts w:ascii="Cambria" w:hAnsi="Cambria" w:cstheme="minorHAnsi"/>
                <w:sz w:val="22"/>
                <w:szCs w:val="22"/>
              </w:rPr>
              <w:t>CRDN 2.3</w:t>
            </w:r>
            <w:r w:rsidRPr="008F1C31">
              <w:rPr>
                <w:rFonts w:ascii="Cambria" w:hAnsi="Cambria" w:cstheme="minorHAnsi"/>
                <w:sz w:val="22"/>
                <w:szCs w:val="22"/>
              </w:rPr>
              <w:tab/>
            </w:r>
          </w:p>
        </w:tc>
        <w:tc>
          <w:tcPr>
            <w:tcW w:w="1107" w:type="pct"/>
          </w:tcPr>
          <w:p w14:paraId="5C7EDE6F" w14:textId="77777777" w:rsidR="0029271B" w:rsidRPr="00466199" w:rsidRDefault="0029271B" w:rsidP="00A17A42">
            <w:pPr>
              <w:rPr>
                <w:rFonts w:ascii="Cambria" w:hAnsi="Cambria"/>
                <w:sz w:val="22"/>
                <w:szCs w:val="22"/>
              </w:rPr>
            </w:pPr>
          </w:p>
        </w:tc>
        <w:tc>
          <w:tcPr>
            <w:tcW w:w="1104" w:type="pct"/>
          </w:tcPr>
          <w:p w14:paraId="0A281FFE" w14:textId="77777777" w:rsidR="0029271B" w:rsidRPr="00466199" w:rsidRDefault="0029271B" w:rsidP="00A17A42">
            <w:pPr>
              <w:rPr>
                <w:rFonts w:ascii="Cambria" w:hAnsi="Cambria"/>
                <w:sz w:val="22"/>
                <w:szCs w:val="22"/>
              </w:rPr>
            </w:pPr>
          </w:p>
        </w:tc>
      </w:tr>
      <w:tr w:rsidR="0029271B" w:rsidRPr="00466199" w14:paraId="622FA8B3" w14:textId="77777777" w:rsidTr="00AE4744">
        <w:tc>
          <w:tcPr>
            <w:tcW w:w="2789" w:type="pct"/>
          </w:tcPr>
          <w:p w14:paraId="442EB545" w14:textId="26B88429" w:rsidR="0029271B" w:rsidRPr="008F1C31" w:rsidRDefault="000D7ADB" w:rsidP="002B4C15">
            <w:pPr>
              <w:rPr>
                <w:rFonts w:ascii="Cambria" w:hAnsi="Cambria" w:cstheme="minorHAnsi"/>
                <w:sz w:val="22"/>
                <w:szCs w:val="22"/>
              </w:rPr>
            </w:pPr>
            <w:r w:rsidRPr="008F1C31">
              <w:rPr>
                <w:rFonts w:ascii="Cambria" w:hAnsi="Cambria" w:cstheme="minorHAnsi"/>
                <w:sz w:val="22"/>
                <w:szCs w:val="22"/>
              </w:rPr>
              <w:t>Function as a member of interprofessional teams.</w:t>
            </w:r>
          </w:p>
          <w:p w14:paraId="6C90D999" w14:textId="5655A678" w:rsidR="000D7ADB" w:rsidRPr="008F1C31" w:rsidRDefault="000D7ADB" w:rsidP="00466199">
            <w:pPr>
              <w:pStyle w:val="ListParagraph"/>
              <w:numPr>
                <w:ilvl w:val="0"/>
                <w:numId w:val="5"/>
              </w:numPr>
              <w:rPr>
                <w:rFonts w:ascii="Cambria" w:hAnsi="Cambria" w:cs="Calibri"/>
                <w:bCs/>
                <w:sz w:val="22"/>
                <w:szCs w:val="22"/>
              </w:rPr>
            </w:pPr>
            <w:r w:rsidRPr="00466199">
              <w:rPr>
                <w:rFonts w:ascii="Cambria" w:hAnsi="Cambria" w:cs="Calibri"/>
                <w:bCs/>
                <w:sz w:val="22"/>
                <w:szCs w:val="22"/>
              </w:rPr>
              <w:t>CRDN 2.4</w:t>
            </w:r>
          </w:p>
        </w:tc>
        <w:tc>
          <w:tcPr>
            <w:tcW w:w="1107" w:type="pct"/>
          </w:tcPr>
          <w:p w14:paraId="0BF8B9DF" w14:textId="77777777" w:rsidR="0029271B" w:rsidRPr="00466199" w:rsidRDefault="0029271B" w:rsidP="00A17A42">
            <w:pPr>
              <w:rPr>
                <w:rFonts w:ascii="Cambria" w:hAnsi="Cambria"/>
                <w:sz w:val="22"/>
                <w:szCs w:val="22"/>
              </w:rPr>
            </w:pPr>
          </w:p>
        </w:tc>
        <w:tc>
          <w:tcPr>
            <w:tcW w:w="1104" w:type="pct"/>
          </w:tcPr>
          <w:p w14:paraId="5FFF5A14" w14:textId="77777777" w:rsidR="0029271B" w:rsidRPr="00466199" w:rsidRDefault="0029271B" w:rsidP="00A17A42">
            <w:pPr>
              <w:rPr>
                <w:rFonts w:ascii="Cambria" w:hAnsi="Cambria"/>
                <w:sz w:val="22"/>
                <w:szCs w:val="22"/>
              </w:rPr>
            </w:pPr>
          </w:p>
        </w:tc>
      </w:tr>
      <w:tr w:rsidR="00A17A42" w:rsidRPr="00466199" w14:paraId="533EB66F" w14:textId="77777777" w:rsidTr="00AE4744">
        <w:tc>
          <w:tcPr>
            <w:tcW w:w="2789" w:type="pct"/>
          </w:tcPr>
          <w:p w14:paraId="34C02F8F" w14:textId="038DC2C5" w:rsidR="00291AF9" w:rsidRPr="00466199" w:rsidRDefault="000032C5" w:rsidP="00291AF9">
            <w:pPr>
              <w:rPr>
                <w:rFonts w:ascii="Cambria" w:hAnsi="Cambria" w:cs="Calibri"/>
                <w:bCs/>
                <w:sz w:val="22"/>
                <w:szCs w:val="22"/>
              </w:rPr>
            </w:pPr>
            <w:r w:rsidRPr="00466199">
              <w:rPr>
                <w:rFonts w:ascii="Cambria" w:hAnsi="Cambria" w:cs="Calibri"/>
                <w:bCs/>
                <w:sz w:val="22"/>
                <w:szCs w:val="22"/>
              </w:rPr>
              <w:t xml:space="preserve">Work collaboratively with NDTRs and/or support personnel in other disciplines </w:t>
            </w:r>
          </w:p>
          <w:p w14:paraId="1919B8E8" w14:textId="7D915C7F" w:rsidR="0021581D" w:rsidRPr="008F1C31" w:rsidRDefault="00291AF9" w:rsidP="008F1C31">
            <w:pPr>
              <w:pStyle w:val="ListParagraph"/>
              <w:numPr>
                <w:ilvl w:val="0"/>
                <w:numId w:val="5"/>
              </w:numPr>
              <w:rPr>
                <w:rFonts w:ascii="Cambria" w:hAnsi="Cambria"/>
                <w:sz w:val="22"/>
                <w:szCs w:val="22"/>
              </w:rPr>
            </w:pPr>
            <w:r w:rsidRPr="00466199">
              <w:rPr>
                <w:rFonts w:ascii="Cambria" w:hAnsi="Cambria" w:cs="Calibri"/>
                <w:bCs/>
                <w:sz w:val="22"/>
                <w:szCs w:val="22"/>
              </w:rPr>
              <w:t>CRDN 2.5</w:t>
            </w:r>
            <w:r w:rsidRPr="00466199">
              <w:rPr>
                <w:rFonts w:ascii="Cambria" w:hAnsi="Cambria" w:cs="Calibri"/>
                <w:bCs/>
                <w:sz w:val="22"/>
                <w:szCs w:val="22"/>
              </w:rPr>
              <w:tab/>
            </w:r>
          </w:p>
        </w:tc>
        <w:tc>
          <w:tcPr>
            <w:tcW w:w="1107" w:type="pct"/>
          </w:tcPr>
          <w:p w14:paraId="0AD75EAC" w14:textId="77777777" w:rsidR="00A17A42" w:rsidRPr="00466199" w:rsidRDefault="00A17A42" w:rsidP="00A17A42">
            <w:pPr>
              <w:rPr>
                <w:rFonts w:ascii="Cambria" w:hAnsi="Cambria"/>
                <w:sz w:val="22"/>
                <w:szCs w:val="22"/>
              </w:rPr>
            </w:pPr>
          </w:p>
        </w:tc>
        <w:tc>
          <w:tcPr>
            <w:tcW w:w="1104" w:type="pct"/>
          </w:tcPr>
          <w:p w14:paraId="03579D6B" w14:textId="77777777" w:rsidR="00A17A42" w:rsidRPr="00466199" w:rsidRDefault="00A17A42" w:rsidP="00A17A42">
            <w:pPr>
              <w:rPr>
                <w:rFonts w:ascii="Cambria" w:hAnsi="Cambria"/>
                <w:sz w:val="22"/>
                <w:szCs w:val="22"/>
              </w:rPr>
            </w:pPr>
          </w:p>
        </w:tc>
      </w:tr>
      <w:tr w:rsidR="0021581D" w:rsidRPr="00466199" w14:paraId="214D6929" w14:textId="77777777" w:rsidTr="00AE4744">
        <w:trPr>
          <w:trHeight w:val="890"/>
        </w:trPr>
        <w:tc>
          <w:tcPr>
            <w:tcW w:w="2789" w:type="pct"/>
            <w:vAlign w:val="center"/>
          </w:tcPr>
          <w:p w14:paraId="29154083" w14:textId="0679F82C" w:rsidR="00291AF9" w:rsidRPr="00466199" w:rsidRDefault="00291AF9" w:rsidP="00291AF9">
            <w:pPr>
              <w:pStyle w:val="xmsonormal"/>
              <w:spacing w:before="0" w:beforeAutospacing="0" w:after="0" w:afterAutospacing="0"/>
              <w:rPr>
                <w:rFonts w:ascii="Cambria" w:hAnsi="Cambria" w:cs="Calibri"/>
                <w:sz w:val="22"/>
                <w:szCs w:val="22"/>
              </w:rPr>
            </w:pPr>
            <w:r w:rsidRPr="00466199">
              <w:rPr>
                <w:rFonts w:ascii="Cambria" w:hAnsi="Cambria" w:cs="Calibri"/>
                <w:color w:val="000000"/>
                <w:sz w:val="22"/>
                <w:szCs w:val="22"/>
                <w:shd w:val="clear" w:color="auto" w:fill="FFFFFF"/>
              </w:rPr>
              <w:t>Refer clients and patients to other professionals and services when needs are beyond individual scope of practice. </w:t>
            </w:r>
          </w:p>
          <w:p w14:paraId="6092D0ED" w14:textId="10325766" w:rsidR="0021581D" w:rsidRPr="00466199" w:rsidRDefault="00291AF9" w:rsidP="00291AF9">
            <w:pPr>
              <w:pStyle w:val="ListParagraph"/>
              <w:numPr>
                <w:ilvl w:val="0"/>
                <w:numId w:val="5"/>
              </w:numPr>
              <w:rPr>
                <w:rFonts w:ascii="Cambria" w:hAnsi="Cambria"/>
                <w:sz w:val="22"/>
                <w:szCs w:val="22"/>
              </w:rPr>
            </w:pPr>
            <w:r w:rsidRPr="00466199">
              <w:rPr>
                <w:rFonts w:ascii="Cambria" w:hAnsi="Cambria" w:cs="Calibri"/>
                <w:color w:val="000000"/>
                <w:sz w:val="22"/>
                <w:szCs w:val="22"/>
                <w:shd w:val="clear" w:color="auto" w:fill="FFFFFF"/>
              </w:rPr>
              <w:t>CRDN 2.6            </w:t>
            </w:r>
          </w:p>
        </w:tc>
        <w:tc>
          <w:tcPr>
            <w:tcW w:w="1107" w:type="pct"/>
          </w:tcPr>
          <w:p w14:paraId="7B660204" w14:textId="77777777" w:rsidR="0021581D" w:rsidRPr="00466199" w:rsidRDefault="0021581D" w:rsidP="00A17A42">
            <w:pPr>
              <w:rPr>
                <w:rFonts w:ascii="Cambria" w:hAnsi="Cambria"/>
                <w:sz w:val="22"/>
                <w:szCs w:val="22"/>
              </w:rPr>
            </w:pPr>
          </w:p>
        </w:tc>
        <w:tc>
          <w:tcPr>
            <w:tcW w:w="1104" w:type="pct"/>
          </w:tcPr>
          <w:p w14:paraId="13683F34" w14:textId="77777777" w:rsidR="0021581D" w:rsidRPr="00466199" w:rsidRDefault="0021581D" w:rsidP="00A17A42">
            <w:pPr>
              <w:rPr>
                <w:rFonts w:ascii="Cambria" w:hAnsi="Cambria"/>
                <w:sz w:val="22"/>
                <w:szCs w:val="22"/>
              </w:rPr>
            </w:pPr>
          </w:p>
        </w:tc>
      </w:tr>
      <w:tr w:rsidR="00A17A42" w:rsidRPr="00466199" w14:paraId="1FF9D62A" w14:textId="77777777" w:rsidTr="00AE4744">
        <w:trPr>
          <w:trHeight w:val="890"/>
        </w:trPr>
        <w:tc>
          <w:tcPr>
            <w:tcW w:w="2789" w:type="pct"/>
            <w:vAlign w:val="center"/>
          </w:tcPr>
          <w:p w14:paraId="4C31E90A" w14:textId="357CF211" w:rsidR="00466199" w:rsidRPr="00466199" w:rsidRDefault="00291AF9" w:rsidP="00466199">
            <w:pPr>
              <w:rPr>
                <w:rFonts w:ascii="Cambria" w:hAnsi="Cambria" w:cs="Calibri"/>
                <w:bCs/>
                <w:sz w:val="22"/>
                <w:szCs w:val="22"/>
              </w:rPr>
            </w:pPr>
            <w:r w:rsidRPr="00466199">
              <w:rPr>
                <w:rFonts w:ascii="Cambria" w:hAnsi="Cambria" w:cs="Calibri"/>
                <w:bCs/>
                <w:sz w:val="22"/>
                <w:szCs w:val="22"/>
              </w:rPr>
              <w:t>A</w:t>
            </w:r>
            <w:r w:rsidR="000032C5" w:rsidRPr="008F1C31">
              <w:rPr>
                <w:rFonts w:ascii="Cambria" w:hAnsi="Cambria"/>
                <w:sz w:val="22"/>
                <w:szCs w:val="22"/>
              </w:rPr>
              <w:t xml:space="preserve">pply change management strategies to achieve desired outcomes </w:t>
            </w:r>
          </w:p>
          <w:p w14:paraId="4EC51CD1" w14:textId="646FADB9" w:rsidR="00A17A42" w:rsidRPr="00466199" w:rsidRDefault="00291AF9" w:rsidP="00466199">
            <w:pPr>
              <w:pStyle w:val="NoSpacing"/>
              <w:numPr>
                <w:ilvl w:val="0"/>
                <w:numId w:val="5"/>
              </w:numPr>
              <w:rPr>
                <w:rFonts w:ascii="Cambria" w:hAnsi="Cambria"/>
                <w:sz w:val="22"/>
                <w:szCs w:val="22"/>
              </w:rPr>
            </w:pPr>
            <w:r w:rsidRPr="00466199">
              <w:rPr>
                <w:rFonts w:ascii="Cambria" w:hAnsi="Cambria" w:cs="Calibri"/>
                <w:bCs/>
                <w:sz w:val="22"/>
                <w:szCs w:val="22"/>
              </w:rPr>
              <w:t>CRDN 2.7</w:t>
            </w:r>
            <w:r w:rsidRPr="00466199">
              <w:rPr>
                <w:rFonts w:ascii="Cambria" w:hAnsi="Cambria" w:cs="Calibri"/>
                <w:bCs/>
                <w:sz w:val="22"/>
                <w:szCs w:val="22"/>
              </w:rPr>
              <w:tab/>
            </w:r>
          </w:p>
        </w:tc>
        <w:tc>
          <w:tcPr>
            <w:tcW w:w="1107" w:type="pct"/>
          </w:tcPr>
          <w:p w14:paraId="7AEF4F5F" w14:textId="77777777" w:rsidR="00A17A42" w:rsidRPr="00466199" w:rsidRDefault="00A17A42" w:rsidP="00A17A42">
            <w:pPr>
              <w:rPr>
                <w:rFonts w:ascii="Cambria" w:hAnsi="Cambria"/>
                <w:sz w:val="22"/>
                <w:szCs w:val="22"/>
              </w:rPr>
            </w:pPr>
          </w:p>
        </w:tc>
        <w:tc>
          <w:tcPr>
            <w:tcW w:w="1104" w:type="pct"/>
          </w:tcPr>
          <w:p w14:paraId="49C4DA5C" w14:textId="77777777" w:rsidR="00A17A42" w:rsidRPr="00466199" w:rsidRDefault="00A17A42" w:rsidP="00A17A42">
            <w:pPr>
              <w:rPr>
                <w:rFonts w:ascii="Cambria" w:hAnsi="Cambria"/>
                <w:sz w:val="22"/>
                <w:szCs w:val="22"/>
              </w:rPr>
            </w:pPr>
          </w:p>
        </w:tc>
      </w:tr>
      <w:tr w:rsidR="00A17A42" w:rsidRPr="00466199" w14:paraId="737A73FA" w14:textId="77777777" w:rsidTr="00AE4744">
        <w:trPr>
          <w:trHeight w:val="890"/>
        </w:trPr>
        <w:tc>
          <w:tcPr>
            <w:tcW w:w="2789" w:type="pct"/>
          </w:tcPr>
          <w:p w14:paraId="1F52ECB9" w14:textId="002A58DF" w:rsidR="00291AF9" w:rsidRPr="00466199" w:rsidRDefault="000032C5" w:rsidP="00291AF9">
            <w:pPr>
              <w:pStyle w:val="xmsonormal"/>
              <w:spacing w:before="0" w:beforeAutospacing="0" w:after="0" w:afterAutospacing="0"/>
              <w:rPr>
                <w:rFonts w:ascii="Cambria" w:hAnsi="Cambria" w:cs="Calibri"/>
                <w:sz w:val="22"/>
                <w:szCs w:val="22"/>
              </w:rPr>
            </w:pPr>
            <w:r w:rsidRPr="008F1C31">
              <w:rPr>
                <w:rFonts w:ascii="Cambria" w:hAnsi="Cambria"/>
                <w:sz w:val="22"/>
                <w:szCs w:val="22"/>
              </w:rPr>
              <w:t xml:space="preserve">Actively contribute to nutrition and dietetics professional and community </w:t>
            </w:r>
            <w:r w:rsidR="00291AF9" w:rsidRPr="00466199">
              <w:rPr>
                <w:rFonts w:ascii="Cambria" w:hAnsi="Cambria" w:cs="Calibri"/>
                <w:color w:val="000000"/>
                <w:sz w:val="22"/>
                <w:szCs w:val="22"/>
                <w:shd w:val="clear" w:color="auto" w:fill="FFFFFF"/>
              </w:rPr>
              <w:t>organizations. </w:t>
            </w:r>
          </w:p>
          <w:p w14:paraId="218377D4" w14:textId="1D2513D6" w:rsidR="00A17A42" w:rsidRPr="00466199" w:rsidRDefault="00291AF9" w:rsidP="00291AF9">
            <w:pPr>
              <w:pStyle w:val="ListParagraph"/>
              <w:numPr>
                <w:ilvl w:val="0"/>
                <w:numId w:val="5"/>
              </w:numPr>
              <w:rPr>
                <w:rFonts w:ascii="Cambria" w:hAnsi="Cambria"/>
                <w:sz w:val="22"/>
                <w:szCs w:val="22"/>
              </w:rPr>
            </w:pPr>
            <w:r w:rsidRPr="00466199">
              <w:rPr>
                <w:rFonts w:ascii="Cambria" w:hAnsi="Cambria" w:cs="Calibri"/>
                <w:bCs/>
                <w:sz w:val="22"/>
                <w:szCs w:val="22"/>
              </w:rPr>
              <w:t>CRDN 2.9</w:t>
            </w:r>
            <w:r w:rsidRPr="00466199">
              <w:rPr>
                <w:rFonts w:ascii="Cambria" w:hAnsi="Cambria" w:cs="Calibri"/>
                <w:bCs/>
                <w:sz w:val="22"/>
                <w:szCs w:val="22"/>
              </w:rPr>
              <w:tab/>
            </w:r>
          </w:p>
        </w:tc>
        <w:tc>
          <w:tcPr>
            <w:tcW w:w="1107" w:type="pct"/>
          </w:tcPr>
          <w:p w14:paraId="4B98BAE9" w14:textId="77777777" w:rsidR="00A17A42" w:rsidRPr="00466199" w:rsidRDefault="00A17A42" w:rsidP="00A17A42">
            <w:pPr>
              <w:rPr>
                <w:rFonts w:ascii="Cambria" w:hAnsi="Cambria"/>
                <w:sz w:val="22"/>
                <w:szCs w:val="22"/>
              </w:rPr>
            </w:pPr>
          </w:p>
        </w:tc>
        <w:tc>
          <w:tcPr>
            <w:tcW w:w="1104" w:type="pct"/>
          </w:tcPr>
          <w:p w14:paraId="3D474DA4" w14:textId="77777777" w:rsidR="00A17A42" w:rsidRPr="00466199" w:rsidRDefault="00A17A42" w:rsidP="00A17A42">
            <w:pPr>
              <w:rPr>
                <w:rFonts w:ascii="Cambria" w:hAnsi="Cambria"/>
                <w:sz w:val="22"/>
                <w:szCs w:val="22"/>
              </w:rPr>
            </w:pPr>
          </w:p>
        </w:tc>
      </w:tr>
      <w:tr w:rsidR="00895FE2" w:rsidRPr="00466199" w14:paraId="0FD40F8E" w14:textId="77777777" w:rsidTr="00AE4744">
        <w:trPr>
          <w:trHeight w:val="890"/>
        </w:trPr>
        <w:tc>
          <w:tcPr>
            <w:tcW w:w="2789" w:type="pct"/>
          </w:tcPr>
          <w:p w14:paraId="078BC7B1" w14:textId="601058B2" w:rsidR="00895FE2" w:rsidRPr="008F1C31" w:rsidRDefault="005E2543" w:rsidP="00291AF9">
            <w:pPr>
              <w:pStyle w:val="xmsonormal"/>
              <w:spacing w:before="0" w:beforeAutospacing="0" w:after="0" w:afterAutospacing="0"/>
              <w:rPr>
                <w:rFonts w:ascii="Cambria" w:hAnsi="Cambria" w:cstheme="minorHAnsi"/>
                <w:sz w:val="22"/>
                <w:szCs w:val="22"/>
              </w:rPr>
            </w:pPr>
            <w:r w:rsidRPr="008F1C31">
              <w:rPr>
                <w:rFonts w:ascii="Cambria" w:hAnsi="Cambria" w:cstheme="minorHAnsi"/>
                <w:sz w:val="22"/>
                <w:szCs w:val="22"/>
              </w:rPr>
              <w:t>Demonstrate professional attributes in all areas of practice.</w:t>
            </w:r>
          </w:p>
          <w:p w14:paraId="6099088C" w14:textId="1679B31B" w:rsidR="005E2543" w:rsidRPr="008F1C31" w:rsidRDefault="005E2543" w:rsidP="00466199">
            <w:pPr>
              <w:pStyle w:val="xmsonormal"/>
              <w:numPr>
                <w:ilvl w:val="0"/>
                <w:numId w:val="5"/>
              </w:numPr>
              <w:spacing w:before="0" w:beforeAutospacing="0" w:after="0" w:afterAutospacing="0"/>
              <w:rPr>
                <w:rFonts w:ascii="Cambria" w:hAnsi="Cambria"/>
                <w:sz w:val="22"/>
                <w:szCs w:val="22"/>
              </w:rPr>
            </w:pPr>
            <w:r w:rsidRPr="008F1C31">
              <w:rPr>
                <w:rFonts w:ascii="Cambria" w:hAnsi="Cambria"/>
                <w:sz w:val="22"/>
                <w:szCs w:val="22"/>
              </w:rPr>
              <w:t>CRDN 2.10</w:t>
            </w:r>
          </w:p>
        </w:tc>
        <w:tc>
          <w:tcPr>
            <w:tcW w:w="1107" w:type="pct"/>
          </w:tcPr>
          <w:p w14:paraId="69E9D07A" w14:textId="77777777" w:rsidR="00895FE2" w:rsidRPr="00466199" w:rsidRDefault="00895FE2" w:rsidP="00A17A42">
            <w:pPr>
              <w:rPr>
                <w:rFonts w:ascii="Cambria" w:hAnsi="Cambria"/>
                <w:sz w:val="22"/>
                <w:szCs w:val="22"/>
              </w:rPr>
            </w:pPr>
          </w:p>
        </w:tc>
        <w:tc>
          <w:tcPr>
            <w:tcW w:w="1104" w:type="pct"/>
          </w:tcPr>
          <w:p w14:paraId="49EFCE8F" w14:textId="77777777" w:rsidR="00895FE2" w:rsidRPr="00466199" w:rsidRDefault="00895FE2" w:rsidP="00A17A42">
            <w:pPr>
              <w:rPr>
                <w:rFonts w:ascii="Cambria" w:hAnsi="Cambria"/>
                <w:sz w:val="22"/>
                <w:szCs w:val="22"/>
              </w:rPr>
            </w:pPr>
          </w:p>
        </w:tc>
      </w:tr>
      <w:tr w:rsidR="005E2543" w:rsidRPr="00466199" w14:paraId="4F3187DB" w14:textId="77777777" w:rsidTr="0021581D">
        <w:trPr>
          <w:trHeight w:val="1250"/>
        </w:trPr>
        <w:tc>
          <w:tcPr>
            <w:tcW w:w="2789" w:type="pct"/>
            <w:vAlign w:val="center"/>
          </w:tcPr>
          <w:p w14:paraId="557B03CE" w14:textId="77777777" w:rsidR="005E2543" w:rsidRPr="008F1C31" w:rsidRDefault="006E0C4A" w:rsidP="00291AF9">
            <w:pPr>
              <w:rPr>
                <w:rFonts w:ascii="Cambria" w:hAnsi="Cambria" w:cstheme="minorHAnsi"/>
                <w:sz w:val="22"/>
                <w:szCs w:val="22"/>
              </w:rPr>
            </w:pPr>
            <w:r w:rsidRPr="008F1C31">
              <w:rPr>
                <w:rFonts w:ascii="Cambria" w:hAnsi="Cambria" w:cstheme="minorHAnsi"/>
                <w:sz w:val="22"/>
                <w:szCs w:val="22"/>
              </w:rPr>
              <w:t>Show cultural humility in interactions with colleagues, staff, clients, patients and the public.</w:t>
            </w:r>
          </w:p>
          <w:p w14:paraId="6749BDEC" w14:textId="28B63527" w:rsidR="006E0C4A" w:rsidRPr="008F1C31" w:rsidRDefault="006E0C4A" w:rsidP="00466199">
            <w:pPr>
              <w:pStyle w:val="ListParagraph"/>
              <w:numPr>
                <w:ilvl w:val="0"/>
                <w:numId w:val="5"/>
              </w:numPr>
              <w:rPr>
                <w:rFonts w:ascii="Cambria" w:hAnsi="Cambria"/>
                <w:sz w:val="22"/>
                <w:szCs w:val="22"/>
              </w:rPr>
            </w:pPr>
            <w:r w:rsidRPr="008F1C31">
              <w:rPr>
                <w:rFonts w:ascii="Cambria" w:hAnsi="Cambria" w:cstheme="minorHAnsi"/>
                <w:sz w:val="22"/>
                <w:szCs w:val="22"/>
              </w:rPr>
              <w:t>CRDN 2.11</w:t>
            </w:r>
          </w:p>
        </w:tc>
        <w:tc>
          <w:tcPr>
            <w:tcW w:w="1107" w:type="pct"/>
          </w:tcPr>
          <w:p w14:paraId="1307E5AC" w14:textId="77777777" w:rsidR="005E2543" w:rsidRPr="00466199" w:rsidRDefault="005E2543" w:rsidP="00A17A42">
            <w:pPr>
              <w:rPr>
                <w:rFonts w:ascii="Cambria" w:hAnsi="Cambria"/>
                <w:sz w:val="22"/>
                <w:szCs w:val="22"/>
              </w:rPr>
            </w:pPr>
          </w:p>
        </w:tc>
        <w:tc>
          <w:tcPr>
            <w:tcW w:w="1104" w:type="pct"/>
          </w:tcPr>
          <w:p w14:paraId="3102B048" w14:textId="77777777" w:rsidR="005E2543" w:rsidRPr="00466199" w:rsidRDefault="005E2543" w:rsidP="00A17A42">
            <w:pPr>
              <w:rPr>
                <w:rFonts w:ascii="Cambria" w:hAnsi="Cambria"/>
                <w:sz w:val="22"/>
                <w:szCs w:val="22"/>
              </w:rPr>
            </w:pPr>
          </w:p>
        </w:tc>
      </w:tr>
      <w:tr w:rsidR="00AE4744" w:rsidRPr="00466199" w14:paraId="71899B03" w14:textId="77777777" w:rsidTr="0021581D">
        <w:trPr>
          <w:trHeight w:val="1250"/>
        </w:trPr>
        <w:tc>
          <w:tcPr>
            <w:tcW w:w="2789" w:type="pct"/>
            <w:vAlign w:val="center"/>
          </w:tcPr>
          <w:p w14:paraId="05BB838F" w14:textId="10E4E51D" w:rsidR="00291AF9" w:rsidRPr="00466199" w:rsidRDefault="000032C5" w:rsidP="00291AF9">
            <w:pPr>
              <w:rPr>
                <w:rFonts w:ascii="Cambria" w:hAnsi="Cambria" w:cs="Calibri"/>
                <w:bCs/>
                <w:sz w:val="22"/>
                <w:szCs w:val="22"/>
              </w:rPr>
            </w:pPr>
            <w:r w:rsidRPr="008F1C31">
              <w:rPr>
                <w:rFonts w:ascii="Cambria" w:hAnsi="Cambria"/>
                <w:sz w:val="22"/>
                <w:szCs w:val="22"/>
              </w:rPr>
              <w:lastRenderedPageBreak/>
              <w:t xml:space="preserve">Implement culturally sensitive strategies to address cultural biases and differences. </w:t>
            </w:r>
          </w:p>
          <w:p w14:paraId="19D9524E" w14:textId="05447255" w:rsidR="00AE4744" w:rsidRPr="00466199" w:rsidRDefault="00291AF9" w:rsidP="00291AF9">
            <w:pPr>
              <w:pStyle w:val="ListParagraph"/>
              <w:numPr>
                <w:ilvl w:val="0"/>
                <w:numId w:val="5"/>
              </w:numPr>
              <w:rPr>
                <w:rFonts w:ascii="Cambria" w:hAnsi="Cambria"/>
                <w:sz w:val="22"/>
                <w:szCs w:val="22"/>
              </w:rPr>
            </w:pPr>
            <w:r w:rsidRPr="00466199">
              <w:rPr>
                <w:rFonts w:ascii="Cambria" w:hAnsi="Cambria" w:cs="Calibri"/>
                <w:bCs/>
                <w:sz w:val="22"/>
                <w:szCs w:val="22"/>
              </w:rPr>
              <w:t>CRDN 2.12</w:t>
            </w:r>
            <w:r w:rsidRPr="00466199">
              <w:rPr>
                <w:rFonts w:ascii="Cambria" w:hAnsi="Cambria" w:cs="Calibri"/>
                <w:bCs/>
                <w:sz w:val="22"/>
                <w:szCs w:val="22"/>
              </w:rPr>
              <w:tab/>
            </w:r>
          </w:p>
        </w:tc>
        <w:tc>
          <w:tcPr>
            <w:tcW w:w="1107" w:type="pct"/>
          </w:tcPr>
          <w:p w14:paraId="41372B30" w14:textId="42DCABD3" w:rsidR="00AE4744" w:rsidRPr="00466199" w:rsidRDefault="00AE4744" w:rsidP="00A17A42">
            <w:pPr>
              <w:rPr>
                <w:rFonts w:ascii="Cambria" w:hAnsi="Cambria"/>
                <w:sz w:val="22"/>
                <w:szCs w:val="22"/>
              </w:rPr>
            </w:pPr>
          </w:p>
        </w:tc>
        <w:tc>
          <w:tcPr>
            <w:tcW w:w="1104" w:type="pct"/>
          </w:tcPr>
          <w:p w14:paraId="7C80BAC2" w14:textId="77777777" w:rsidR="00AE4744" w:rsidRPr="00466199" w:rsidRDefault="00AE4744" w:rsidP="00A17A42">
            <w:pPr>
              <w:rPr>
                <w:rFonts w:ascii="Cambria" w:hAnsi="Cambria"/>
                <w:sz w:val="22"/>
                <w:szCs w:val="22"/>
              </w:rPr>
            </w:pPr>
          </w:p>
        </w:tc>
      </w:tr>
      <w:tr w:rsidR="00291AF9" w:rsidRPr="00466199" w14:paraId="35BC0271" w14:textId="77777777" w:rsidTr="0021581D">
        <w:trPr>
          <w:trHeight w:val="1250"/>
        </w:trPr>
        <w:tc>
          <w:tcPr>
            <w:tcW w:w="2789" w:type="pct"/>
            <w:vAlign w:val="center"/>
          </w:tcPr>
          <w:p w14:paraId="5001CCF9" w14:textId="246863AA" w:rsidR="00466199" w:rsidRPr="00466199" w:rsidRDefault="0095168A" w:rsidP="00466199">
            <w:pPr>
              <w:rPr>
                <w:rFonts w:ascii="Cambria" w:hAnsi="Cambria" w:cs="Calibri"/>
                <w:bCs/>
                <w:sz w:val="22"/>
                <w:szCs w:val="22"/>
              </w:rPr>
            </w:pPr>
            <w:r w:rsidRPr="008F1C31">
              <w:rPr>
                <w:rFonts w:ascii="Cambria" w:hAnsi="Cambria"/>
                <w:sz w:val="22"/>
                <w:szCs w:val="22"/>
              </w:rPr>
              <w:t>Demonstrate effective communication and documentation skills clinical and client services in a variety of formats and settings, which include telehealth and other information technologies and digital media</w:t>
            </w:r>
            <w:r w:rsidRPr="00466199" w:rsidDel="0095168A">
              <w:rPr>
                <w:rFonts w:ascii="Cambria" w:hAnsi="Cambria" w:cs="Calibri"/>
                <w:bCs/>
                <w:sz w:val="22"/>
                <w:szCs w:val="22"/>
              </w:rPr>
              <w:t xml:space="preserve"> </w:t>
            </w:r>
          </w:p>
          <w:p w14:paraId="3C129896" w14:textId="4D3D4714" w:rsidR="00291AF9" w:rsidRPr="008F1C31" w:rsidRDefault="00321C8E" w:rsidP="008F1C31">
            <w:pPr>
              <w:pStyle w:val="ListParagraph"/>
              <w:numPr>
                <w:ilvl w:val="0"/>
                <w:numId w:val="5"/>
              </w:numPr>
              <w:rPr>
                <w:rFonts w:ascii="Cambria" w:hAnsi="Cambria" w:cs="Calibri"/>
                <w:color w:val="000000"/>
                <w:sz w:val="22"/>
                <w:szCs w:val="22"/>
                <w:shd w:val="clear" w:color="auto" w:fill="FFFFFF"/>
              </w:rPr>
            </w:pPr>
            <w:r w:rsidRPr="008F1C31">
              <w:rPr>
                <w:rFonts w:ascii="Cambria" w:hAnsi="Cambria" w:cs="Calibri"/>
                <w:bCs/>
                <w:sz w:val="22"/>
                <w:szCs w:val="22"/>
              </w:rPr>
              <w:t>CRDN 3.</w:t>
            </w:r>
            <w:r w:rsidR="0095168A" w:rsidRPr="008F1C31">
              <w:rPr>
                <w:rFonts w:ascii="Cambria" w:hAnsi="Cambria" w:cs="Calibri"/>
                <w:bCs/>
                <w:sz w:val="22"/>
                <w:szCs w:val="22"/>
              </w:rPr>
              <w:t>7</w:t>
            </w:r>
          </w:p>
        </w:tc>
        <w:tc>
          <w:tcPr>
            <w:tcW w:w="1107" w:type="pct"/>
          </w:tcPr>
          <w:p w14:paraId="307489B6" w14:textId="73A1C49B" w:rsidR="00291AF9" w:rsidRPr="00466199" w:rsidRDefault="00291AF9" w:rsidP="00A17A42">
            <w:pPr>
              <w:rPr>
                <w:rFonts w:ascii="Cambria" w:hAnsi="Cambria"/>
                <w:sz w:val="22"/>
                <w:szCs w:val="22"/>
              </w:rPr>
            </w:pPr>
          </w:p>
        </w:tc>
        <w:tc>
          <w:tcPr>
            <w:tcW w:w="1104" w:type="pct"/>
          </w:tcPr>
          <w:p w14:paraId="01D3CF15" w14:textId="77777777" w:rsidR="00291AF9" w:rsidRPr="00466199" w:rsidRDefault="00291AF9" w:rsidP="00A17A42">
            <w:pPr>
              <w:rPr>
                <w:rFonts w:ascii="Cambria" w:hAnsi="Cambria"/>
                <w:sz w:val="22"/>
                <w:szCs w:val="22"/>
              </w:rPr>
            </w:pPr>
          </w:p>
        </w:tc>
      </w:tr>
      <w:tr w:rsidR="00291AF9" w:rsidRPr="00466199" w14:paraId="47EC6F73" w14:textId="77777777" w:rsidTr="0021581D">
        <w:trPr>
          <w:trHeight w:val="1250"/>
        </w:trPr>
        <w:tc>
          <w:tcPr>
            <w:tcW w:w="2789" w:type="pct"/>
            <w:vAlign w:val="center"/>
          </w:tcPr>
          <w:p w14:paraId="547C5D00" w14:textId="3157247C" w:rsidR="00291AF9" w:rsidRPr="00466199" w:rsidRDefault="00291AF9" w:rsidP="00321C8E">
            <w:pPr>
              <w:rPr>
                <w:rFonts w:ascii="Cambria" w:hAnsi="Cambria" w:cs="Calibri"/>
                <w:bCs/>
                <w:sz w:val="22"/>
                <w:szCs w:val="22"/>
              </w:rPr>
            </w:pPr>
            <w:r w:rsidRPr="00466199">
              <w:rPr>
                <w:rFonts w:ascii="Cambria" w:hAnsi="Cambria" w:cs="Calibri"/>
                <w:bCs/>
                <w:sz w:val="22"/>
                <w:szCs w:val="22"/>
              </w:rPr>
              <w:t>Design, implement and evaluate presentations to a target audience.</w:t>
            </w:r>
          </w:p>
          <w:p w14:paraId="5B99E5F4" w14:textId="6B35870B" w:rsidR="00291AF9" w:rsidRPr="00466199" w:rsidRDefault="00321C8E" w:rsidP="00291AF9">
            <w:pPr>
              <w:numPr>
                <w:ilvl w:val="0"/>
                <w:numId w:val="6"/>
              </w:numPr>
              <w:rPr>
                <w:rFonts w:ascii="Cambria" w:hAnsi="Cambria" w:cs="Calibri"/>
                <w:bCs/>
                <w:sz w:val="22"/>
                <w:szCs w:val="22"/>
              </w:rPr>
            </w:pPr>
            <w:r w:rsidRPr="00466199">
              <w:rPr>
                <w:rFonts w:ascii="Cambria" w:hAnsi="Cambria" w:cs="Calibri"/>
                <w:bCs/>
                <w:sz w:val="22"/>
                <w:szCs w:val="22"/>
              </w:rPr>
              <w:t>CRDN 3.</w:t>
            </w:r>
            <w:r w:rsidR="0095168A" w:rsidRPr="00466199">
              <w:rPr>
                <w:rFonts w:ascii="Cambria" w:hAnsi="Cambria" w:cs="Calibri"/>
                <w:bCs/>
                <w:sz w:val="22"/>
                <w:szCs w:val="22"/>
              </w:rPr>
              <w:t>8</w:t>
            </w:r>
            <w:r w:rsidRPr="00466199">
              <w:rPr>
                <w:rFonts w:ascii="Cambria" w:hAnsi="Cambria" w:cs="Calibri"/>
                <w:bCs/>
                <w:sz w:val="22"/>
                <w:szCs w:val="22"/>
              </w:rPr>
              <w:tab/>
            </w:r>
          </w:p>
        </w:tc>
        <w:tc>
          <w:tcPr>
            <w:tcW w:w="1107" w:type="pct"/>
          </w:tcPr>
          <w:p w14:paraId="3A179B7B" w14:textId="78448D0E" w:rsidR="00291AF9" w:rsidRPr="00466199" w:rsidRDefault="00291AF9" w:rsidP="00A17A42">
            <w:pPr>
              <w:rPr>
                <w:rFonts w:ascii="Cambria" w:hAnsi="Cambria"/>
                <w:sz w:val="22"/>
                <w:szCs w:val="22"/>
              </w:rPr>
            </w:pPr>
          </w:p>
        </w:tc>
        <w:tc>
          <w:tcPr>
            <w:tcW w:w="1104" w:type="pct"/>
          </w:tcPr>
          <w:p w14:paraId="36B48F5B" w14:textId="77777777" w:rsidR="00291AF9" w:rsidRPr="00466199" w:rsidRDefault="00291AF9" w:rsidP="00A17A42">
            <w:pPr>
              <w:rPr>
                <w:rFonts w:ascii="Cambria" w:hAnsi="Cambria"/>
                <w:sz w:val="22"/>
                <w:szCs w:val="22"/>
              </w:rPr>
            </w:pPr>
          </w:p>
        </w:tc>
      </w:tr>
      <w:tr w:rsidR="00291AF9" w:rsidRPr="00466199" w14:paraId="6A7B7D1B" w14:textId="77777777" w:rsidTr="0021581D">
        <w:trPr>
          <w:trHeight w:val="1250"/>
        </w:trPr>
        <w:tc>
          <w:tcPr>
            <w:tcW w:w="2789" w:type="pct"/>
            <w:vAlign w:val="center"/>
          </w:tcPr>
          <w:p w14:paraId="5475B282" w14:textId="42BC4E37" w:rsidR="00291AF9" w:rsidRPr="00466199" w:rsidRDefault="00291AF9" w:rsidP="00321C8E">
            <w:pPr>
              <w:rPr>
                <w:rFonts w:ascii="Cambria" w:hAnsi="Cambria" w:cs="Calibri"/>
                <w:bCs/>
                <w:sz w:val="22"/>
                <w:szCs w:val="22"/>
              </w:rPr>
            </w:pPr>
            <w:r w:rsidRPr="00466199">
              <w:rPr>
                <w:rFonts w:ascii="Cambria" w:hAnsi="Cambria" w:cs="Calibri"/>
                <w:bCs/>
                <w:sz w:val="22"/>
                <w:szCs w:val="22"/>
              </w:rPr>
              <w:t>Deliver respectful, science-based answers to client questions concerning emerging trends.</w:t>
            </w:r>
          </w:p>
          <w:p w14:paraId="70BD5932" w14:textId="4A4B6CCA" w:rsidR="00291AF9" w:rsidRPr="00466199" w:rsidRDefault="00321C8E" w:rsidP="00291AF9">
            <w:pPr>
              <w:numPr>
                <w:ilvl w:val="0"/>
                <w:numId w:val="6"/>
              </w:numPr>
              <w:rPr>
                <w:rFonts w:ascii="Cambria" w:hAnsi="Cambria" w:cs="Calibri"/>
                <w:bCs/>
                <w:sz w:val="22"/>
                <w:szCs w:val="22"/>
              </w:rPr>
            </w:pPr>
            <w:r w:rsidRPr="00466199">
              <w:rPr>
                <w:rFonts w:ascii="Cambria" w:hAnsi="Cambria" w:cs="Calibri"/>
                <w:bCs/>
                <w:sz w:val="22"/>
                <w:szCs w:val="22"/>
              </w:rPr>
              <w:t>CRDN 3.</w:t>
            </w:r>
            <w:r w:rsidR="0095168A" w:rsidRPr="00466199">
              <w:rPr>
                <w:rFonts w:ascii="Cambria" w:hAnsi="Cambria" w:cs="Calibri"/>
                <w:bCs/>
                <w:sz w:val="22"/>
                <w:szCs w:val="22"/>
              </w:rPr>
              <w:t>12</w:t>
            </w:r>
            <w:r w:rsidRPr="00466199">
              <w:rPr>
                <w:rFonts w:ascii="Cambria" w:hAnsi="Cambria" w:cs="Calibri"/>
                <w:bCs/>
                <w:sz w:val="22"/>
                <w:szCs w:val="22"/>
              </w:rPr>
              <w:tab/>
            </w:r>
          </w:p>
        </w:tc>
        <w:tc>
          <w:tcPr>
            <w:tcW w:w="1107" w:type="pct"/>
          </w:tcPr>
          <w:p w14:paraId="2B13CA14" w14:textId="78E458F4" w:rsidR="00291AF9" w:rsidRPr="00466199" w:rsidRDefault="00291AF9" w:rsidP="00A17A42">
            <w:pPr>
              <w:rPr>
                <w:rFonts w:ascii="Cambria" w:hAnsi="Cambria"/>
                <w:sz w:val="22"/>
                <w:szCs w:val="22"/>
              </w:rPr>
            </w:pPr>
          </w:p>
        </w:tc>
        <w:tc>
          <w:tcPr>
            <w:tcW w:w="1104" w:type="pct"/>
          </w:tcPr>
          <w:p w14:paraId="313C1EEF" w14:textId="77777777" w:rsidR="00291AF9" w:rsidRPr="00466199" w:rsidRDefault="00291AF9" w:rsidP="00A17A42">
            <w:pPr>
              <w:rPr>
                <w:rFonts w:ascii="Cambria" w:hAnsi="Cambria"/>
                <w:sz w:val="22"/>
                <w:szCs w:val="22"/>
              </w:rPr>
            </w:pPr>
          </w:p>
        </w:tc>
      </w:tr>
      <w:tr w:rsidR="00291AF9" w:rsidRPr="00466199" w14:paraId="430884A0" w14:textId="77777777" w:rsidTr="0021581D">
        <w:trPr>
          <w:trHeight w:val="1250"/>
        </w:trPr>
        <w:tc>
          <w:tcPr>
            <w:tcW w:w="2789" w:type="pct"/>
            <w:vAlign w:val="center"/>
          </w:tcPr>
          <w:p w14:paraId="117BC4CB" w14:textId="3733397C" w:rsidR="00291AF9" w:rsidRPr="00466199" w:rsidRDefault="00291AF9" w:rsidP="00321C8E">
            <w:pPr>
              <w:rPr>
                <w:rFonts w:ascii="Cambria" w:hAnsi="Cambria" w:cs="Calibri"/>
                <w:bCs/>
                <w:sz w:val="22"/>
                <w:szCs w:val="22"/>
              </w:rPr>
            </w:pPr>
            <w:r w:rsidRPr="00466199">
              <w:rPr>
                <w:rFonts w:ascii="Cambria" w:hAnsi="Cambria" w:cs="Calibri"/>
                <w:bCs/>
                <w:sz w:val="22"/>
                <w:szCs w:val="22"/>
              </w:rPr>
              <w:t>Coordinate procurement, production, distribution and service of goods and services, demonstrating and promoting responsible use of resources.</w:t>
            </w:r>
          </w:p>
          <w:p w14:paraId="5EAE3C41" w14:textId="0375690B" w:rsidR="00291AF9" w:rsidRPr="00466199" w:rsidRDefault="00321C8E" w:rsidP="00291AF9">
            <w:pPr>
              <w:numPr>
                <w:ilvl w:val="0"/>
                <w:numId w:val="6"/>
              </w:numPr>
              <w:rPr>
                <w:rFonts w:ascii="Cambria" w:hAnsi="Cambria" w:cs="Calibri"/>
                <w:bCs/>
                <w:sz w:val="22"/>
                <w:szCs w:val="22"/>
              </w:rPr>
            </w:pPr>
            <w:r w:rsidRPr="00466199">
              <w:rPr>
                <w:rFonts w:ascii="Cambria" w:hAnsi="Cambria" w:cs="Calibri"/>
                <w:bCs/>
                <w:sz w:val="22"/>
                <w:szCs w:val="22"/>
              </w:rPr>
              <w:t>CRDN 3.</w:t>
            </w:r>
            <w:r w:rsidR="0095168A" w:rsidRPr="00466199">
              <w:rPr>
                <w:rFonts w:ascii="Cambria" w:hAnsi="Cambria" w:cs="Calibri"/>
                <w:bCs/>
                <w:sz w:val="22"/>
                <w:szCs w:val="22"/>
              </w:rPr>
              <w:t>13</w:t>
            </w:r>
          </w:p>
        </w:tc>
        <w:tc>
          <w:tcPr>
            <w:tcW w:w="1107" w:type="pct"/>
          </w:tcPr>
          <w:p w14:paraId="5D4A63AD" w14:textId="7F8A9B51" w:rsidR="00291AF9" w:rsidRPr="00466199" w:rsidRDefault="00291AF9" w:rsidP="00A17A42">
            <w:pPr>
              <w:rPr>
                <w:rFonts w:ascii="Cambria" w:hAnsi="Cambria"/>
                <w:sz w:val="22"/>
                <w:szCs w:val="22"/>
              </w:rPr>
            </w:pPr>
          </w:p>
        </w:tc>
        <w:tc>
          <w:tcPr>
            <w:tcW w:w="1104" w:type="pct"/>
          </w:tcPr>
          <w:p w14:paraId="09DECA6E" w14:textId="77777777" w:rsidR="00291AF9" w:rsidRPr="00466199" w:rsidRDefault="00291AF9" w:rsidP="00A17A42">
            <w:pPr>
              <w:rPr>
                <w:rFonts w:ascii="Cambria" w:hAnsi="Cambria"/>
                <w:sz w:val="22"/>
                <w:szCs w:val="22"/>
              </w:rPr>
            </w:pPr>
          </w:p>
        </w:tc>
      </w:tr>
      <w:tr w:rsidR="00291AF9" w:rsidRPr="00466199" w14:paraId="7A1C2B44" w14:textId="77777777" w:rsidTr="0021581D">
        <w:trPr>
          <w:trHeight w:val="1250"/>
        </w:trPr>
        <w:tc>
          <w:tcPr>
            <w:tcW w:w="2789" w:type="pct"/>
            <w:vAlign w:val="center"/>
          </w:tcPr>
          <w:p w14:paraId="39F98BFD" w14:textId="04C900AA" w:rsidR="00291AF9" w:rsidRPr="00466199" w:rsidRDefault="00291AF9" w:rsidP="00321C8E">
            <w:pPr>
              <w:rPr>
                <w:rFonts w:ascii="Cambria" w:hAnsi="Cambria" w:cs="Calibri"/>
                <w:bCs/>
                <w:sz w:val="22"/>
                <w:szCs w:val="22"/>
              </w:rPr>
            </w:pPr>
            <w:r w:rsidRPr="00466199">
              <w:rPr>
                <w:rFonts w:ascii="Cambria" w:hAnsi="Cambria" w:cs="Calibri"/>
                <w:bCs/>
                <w:sz w:val="22"/>
                <w:szCs w:val="22"/>
              </w:rPr>
              <w:t>Develop and evaluate recipes, formulas and menus for acceptability and affordability that accommodate the cultural diversity and health needs of various populations, groups, and individuals.</w:t>
            </w:r>
          </w:p>
          <w:p w14:paraId="73BC9F12" w14:textId="65C483BC" w:rsidR="00291AF9" w:rsidRPr="00466199" w:rsidRDefault="00321C8E" w:rsidP="00291AF9">
            <w:pPr>
              <w:numPr>
                <w:ilvl w:val="0"/>
                <w:numId w:val="6"/>
              </w:numPr>
              <w:rPr>
                <w:rFonts w:ascii="Cambria" w:hAnsi="Cambria" w:cs="Calibri"/>
                <w:bCs/>
                <w:sz w:val="22"/>
                <w:szCs w:val="22"/>
              </w:rPr>
            </w:pPr>
            <w:r w:rsidRPr="00466199">
              <w:rPr>
                <w:rFonts w:ascii="Cambria" w:hAnsi="Cambria" w:cs="Calibri"/>
                <w:bCs/>
                <w:sz w:val="22"/>
                <w:szCs w:val="22"/>
              </w:rPr>
              <w:t>CRDN 3.1</w:t>
            </w:r>
            <w:r w:rsidR="0095168A" w:rsidRPr="00466199">
              <w:rPr>
                <w:rFonts w:ascii="Cambria" w:hAnsi="Cambria" w:cs="Calibri"/>
                <w:bCs/>
                <w:sz w:val="22"/>
                <w:szCs w:val="22"/>
              </w:rPr>
              <w:t>4</w:t>
            </w:r>
            <w:r w:rsidRPr="00466199">
              <w:rPr>
                <w:rFonts w:ascii="Cambria" w:hAnsi="Cambria" w:cs="Calibri"/>
                <w:bCs/>
                <w:sz w:val="22"/>
                <w:szCs w:val="22"/>
              </w:rPr>
              <w:tab/>
            </w:r>
          </w:p>
        </w:tc>
        <w:tc>
          <w:tcPr>
            <w:tcW w:w="1107" w:type="pct"/>
          </w:tcPr>
          <w:p w14:paraId="262F5F7D" w14:textId="4A995826" w:rsidR="00291AF9" w:rsidRPr="00466199" w:rsidRDefault="00291AF9" w:rsidP="00A17A42">
            <w:pPr>
              <w:rPr>
                <w:rFonts w:ascii="Cambria" w:hAnsi="Cambria"/>
                <w:sz w:val="22"/>
                <w:szCs w:val="22"/>
              </w:rPr>
            </w:pPr>
          </w:p>
        </w:tc>
        <w:tc>
          <w:tcPr>
            <w:tcW w:w="1104" w:type="pct"/>
          </w:tcPr>
          <w:p w14:paraId="026F1242" w14:textId="77777777" w:rsidR="00291AF9" w:rsidRPr="00466199" w:rsidRDefault="00291AF9" w:rsidP="00A17A42">
            <w:pPr>
              <w:rPr>
                <w:rFonts w:ascii="Cambria" w:hAnsi="Cambria"/>
                <w:sz w:val="22"/>
                <w:szCs w:val="22"/>
              </w:rPr>
            </w:pPr>
          </w:p>
        </w:tc>
      </w:tr>
      <w:tr w:rsidR="00291AF9" w:rsidRPr="00466199" w14:paraId="16397121" w14:textId="77777777" w:rsidTr="0021581D">
        <w:trPr>
          <w:trHeight w:val="1250"/>
        </w:trPr>
        <w:tc>
          <w:tcPr>
            <w:tcW w:w="2789" w:type="pct"/>
            <w:vAlign w:val="center"/>
          </w:tcPr>
          <w:p w14:paraId="25F16CC0" w14:textId="6035622A" w:rsidR="00466199" w:rsidRPr="00466199" w:rsidRDefault="00A20C3D" w:rsidP="00466199">
            <w:pPr>
              <w:rPr>
                <w:rFonts w:ascii="Cambria" w:hAnsi="Cambria" w:cs="Calibri"/>
                <w:bCs/>
                <w:sz w:val="22"/>
                <w:szCs w:val="22"/>
              </w:rPr>
            </w:pPr>
            <w:r w:rsidRPr="008F1C31">
              <w:rPr>
                <w:rFonts w:ascii="Cambria" w:hAnsi="Cambria"/>
                <w:sz w:val="22"/>
                <w:szCs w:val="22"/>
              </w:rPr>
              <w:t xml:space="preserve">Participate in management functions of human resources (such as training and scheduling)  </w:t>
            </w:r>
          </w:p>
          <w:p w14:paraId="0E007C2D" w14:textId="3C2E1227" w:rsidR="00291AF9" w:rsidRPr="008F1C31" w:rsidRDefault="00321C8E" w:rsidP="008F1C31">
            <w:pPr>
              <w:pStyle w:val="ListParagraph"/>
              <w:numPr>
                <w:ilvl w:val="0"/>
                <w:numId w:val="6"/>
              </w:numPr>
              <w:rPr>
                <w:rFonts w:ascii="Cambria" w:hAnsi="Cambria" w:cs="Calibri"/>
                <w:bCs/>
                <w:sz w:val="22"/>
                <w:szCs w:val="22"/>
              </w:rPr>
            </w:pPr>
            <w:r w:rsidRPr="008F1C31">
              <w:rPr>
                <w:rFonts w:ascii="Cambria" w:hAnsi="Cambria" w:cs="Calibri"/>
                <w:bCs/>
                <w:sz w:val="22"/>
                <w:szCs w:val="22"/>
              </w:rPr>
              <w:t>CRDN 4.1</w:t>
            </w:r>
          </w:p>
        </w:tc>
        <w:tc>
          <w:tcPr>
            <w:tcW w:w="1107" w:type="pct"/>
          </w:tcPr>
          <w:p w14:paraId="43A88863" w14:textId="6DB08DC2" w:rsidR="00291AF9" w:rsidRPr="00466199" w:rsidRDefault="00291AF9" w:rsidP="00A17A42">
            <w:pPr>
              <w:rPr>
                <w:rFonts w:ascii="Cambria" w:hAnsi="Cambria"/>
                <w:sz w:val="22"/>
                <w:szCs w:val="22"/>
              </w:rPr>
            </w:pPr>
          </w:p>
        </w:tc>
        <w:tc>
          <w:tcPr>
            <w:tcW w:w="1104" w:type="pct"/>
          </w:tcPr>
          <w:p w14:paraId="33852717" w14:textId="77777777" w:rsidR="00291AF9" w:rsidRPr="00466199" w:rsidRDefault="00291AF9" w:rsidP="00A17A42">
            <w:pPr>
              <w:rPr>
                <w:rFonts w:ascii="Cambria" w:hAnsi="Cambria"/>
                <w:sz w:val="22"/>
                <w:szCs w:val="22"/>
              </w:rPr>
            </w:pPr>
          </w:p>
        </w:tc>
      </w:tr>
      <w:tr w:rsidR="00291AF9" w:rsidRPr="00466199" w14:paraId="60D0EAFB" w14:textId="77777777" w:rsidTr="0021581D">
        <w:trPr>
          <w:trHeight w:val="1250"/>
        </w:trPr>
        <w:tc>
          <w:tcPr>
            <w:tcW w:w="2789" w:type="pct"/>
            <w:vAlign w:val="center"/>
          </w:tcPr>
          <w:p w14:paraId="49D38217" w14:textId="4C9667C0" w:rsidR="00291AF9" w:rsidRPr="00466199" w:rsidRDefault="009D0E78" w:rsidP="00321C8E">
            <w:pPr>
              <w:rPr>
                <w:rFonts w:ascii="Cambria" w:hAnsi="Cambria" w:cs="Calibri"/>
                <w:bCs/>
                <w:sz w:val="22"/>
                <w:szCs w:val="22"/>
              </w:rPr>
            </w:pPr>
            <w:r w:rsidRPr="008F1C31">
              <w:rPr>
                <w:rFonts w:ascii="Cambria" w:hAnsi="Cambria"/>
                <w:sz w:val="22"/>
                <w:szCs w:val="22"/>
              </w:rPr>
              <w:t>Perform management functions related to safety, security and sanitation that affect employees, clients, patients, facilities, and food.</w:t>
            </w:r>
          </w:p>
          <w:p w14:paraId="3B6865F3" w14:textId="0025712E" w:rsidR="00291AF9" w:rsidRPr="00466199" w:rsidRDefault="00321C8E" w:rsidP="00291AF9">
            <w:pPr>
              <w:numPr>
                <w:ilvl w:val="0"/>
                <w:numId w:val="6"/>
              </w:numPr>
              <w:rPr>
                <w:rFonts w:ascii="Cambria" w:hAnsi="Cambria" w:cs="Calibri"/>
                <w:bCs/>
                <w:sz w:val="22"/>
                <w:szCs w:val="22"/>
              </w:rPr>
            </w:pPr>
            <w:r w:rsidRPr="00466199">
              <w:rPr>
                <w:rFonts w:ascii="Cambria" w:hAnsi="Cambria" w:cs="Calibri"/>
                <w:bCs/>
                <w:sz w:val="22"/>
                <w:szCs w:val="22"/>
              </w:rPr>
              <w:t>CRDN 4.2</w:t>
            </w:r>
            <w:r w:rsidRPr="00466199">
              <w:rPr>
                <w:rFonts w:ascii="Cambria" w:hAnsi="Cambria" w:cs="Calibri"/>
                <w:bCs/>
                <w:sz w:val="22"/>
                <w:szCs w:val="22"/>
              </w:rPr>
              <w:tab/>
            </w:r>
          </w:p>
        </w:tc>
        <w:tc>
          <w:tcPr>
            <w:tcW w:w="1107" w:type="pct"/>
          </w:tcPr>
          <w:p w14:paraId="2F1BE23C" w14:textId="5BF77A89" w:rsidR="00291AF9" w:rsidRPr="00466199" w:rsidRDefault="00291AF9" w:rsidP="00A17A42">
            <w:pPr>
              <w:rPr>
                <w:rFonts w:ascii="Cambria" w:hAnsi="Cambria"/>
                <w:sz w:val="22"/>
                <w:szCs w:val="22"/>
              </w:rPr>
            </w:pPr>
          </w:p>
        </w:tc>
        <w:tc>
          <w:tcPr>
            <w:tcW w:w="1104" w:type="pct"/>
          </w:tcPr>
          <w:p w14:paraId="5BC2F229" w14:textId="77777777" w:rsidR="00291AF9" w:rsidRPr="00466199" w:rsidRDefault="00291AF9" w:rsidP="00A17A42">
            <w:pPr>
              <w:rPr>
                <w:rFonts w:ascii="Cambria" w:hAnsi="Cambria"/>
                <w:sz w:val="22"/>
                <w:szCs w:val="22"/>
              </w:rPr>
            </w:pPr>
          </w:p>
        </w:tc>
      </w:tr>
      <w:tr w:rsidR="00291AF9" w:rsidRPr="00466199" w14:paraId="7A7F58F2" w14:textId="77777777" w:rsidTr="0021581D">
        <w:trPr>
          <w:trHeight w:val="1250"/>
        </w:trPr>
        <w:tc>
          <w:tcPr>
            <w:tcW w:w="2789" w:type="pct"/>
            <w:vAlign w:val="center"/>
          </w:tcPr>
          <w:p w14:paraId="236B1A72" w14:textId="0719391C" w:rsidR="00291AF9" w:rsidRPr="00466199" w:rsidRDefault="009D0E78" w:rsidP="00321C8E">
            <w:pPr>
              <w:rPr>
                <w:rFonts w:ascii="Cambria" w:hAnsi="Cambria" w:cs="Calibri"/>
                <w:bCs/>
                <w:sz w:val="22"/>
                <w:szCs w:val="22"/>
              </w:rPr>
            </w:pPr>
            <w:r w:rsidRPr="008F1C31">
              <w:rPr>
                <w:rFonts w:ascii="Cambria" w:hAnsi="Cambria"/>
                <w:sz w:val="22"/>
                <w:szCs w:val="22"/>
              </w:rPr>
              <w:t xml:space="preserve">Conduct clinical and client service quality management activities (such as quality improvement or quality assurance projects).  </w:t>
            </w:r>
          </w:p>
          <w:p w14:paraId="3CD31E3E" w14:textId="1E39C9F8" w:rsidR="00291AF9" w:rsidRPr="00466199" w:rsidRDefault="00321C8E" w:rsidP="00291AF9">
            <w:pPr>
              <w:numPr>
                <w:ilvl w:val="0"/>
                <w:numId w:val="6"/>
              </w:numPr>
              <w:rPr>
                <w:rFonts w:ascii="Cambria" w:hAnsi="Cambria" w:cs="Calibri"/>
                <w:bCs/>
                <w:sz w:val="22"/>
                <w:szCs w:val="22"/>
              </w:rPr>
            </w:pPr>
            <w:r w:rsidRPr="00466199">
              <w:rPr>
                <w:rFonts w:ascii="Cambria" w:hAnsi="Cambria" w:cs="Calibri"/>
                <w:bCs/>
                <w:sz w:val="22"/>
                <w:szCs w:val="22"/>
              </w:rPr>
              <w:t>CRDN 4.3</w:t>
            </w:r>
            <w:r w:rsidRPr="00466199">
              <w:rPr>
                <w:rFonts w:ascii="Cambria" w:hAnsi="Cambria" w:cs="Calibri"/>
                <w:bCs/>
                <w:sz w:val="22"/>
                <w:szCs w:val="22"/>
              </w:rPr>
              <w:tab/>
            </w:r>
          </w:p>
        </w:tc>
        <w:tc>
          <w:tcPr>
            <w:tcW w:w="1107" w:type="pct"/>
          </w:tcPr>
          <w:p w14:paraId="0A3BF9E2" w14:textId="084BFA0D" w:rsidR="00291AF9" w:rsidRPr="00466199" w:rsidRDefault="00291AF9" w:rsidP="00A17A42">
            <w:pPr>
              <w:rPr>
                <w:rFonts w:ascii="Cambria" w:hAnsi="Cambria"/>
                <w:sz w:val="22"/>
                <w:szCs w:val="22"/>
              </w:rPr>
            </w:pPr>
          </w:p>
        </w:tc>
        <w:tc>
          <w:tcPr>
            <w:tcW w:w="1104" w:type="pct"/>
          </w:tcPr>
          <w:p w14:paraId="39EDFFE9" w14:textId="77777777" w:rsidR="00291AF9" w:rsidRPr="00466199" w:rsidRDefault="00291AF9" w:rsidP="00A17A42">
            <w:pPr>
              <w:rPr>
                <w:rFonts w:ascii="Cambria" w:hAnsi="Cambria"/>
                <w:sz w:val="22"/>
                <w:szCs w:val="22"/>
              </w:rPr>
            </w:pPr>
          </w:p>
        </w:tc>
      </w:tr>
      <w:tr w:rsidR="00291AF9" w:rsidRPr="00466199" w14:paraId="51A66747" w14:textId="77777777" w:rsidTr="0021581D">
        <w:trPr>
          <w:trHeight w:val="1250"/>
        </w:trPr>
        <w:tc>
          <w:tcPr>
            <w:tcW w:w="2789" w:type="pct"/>
            <w:vAlign w:val="center"/>
          </w:tcPr>
          <w:p w14:paraId="3E325D6C" w14:textId="1CB6CE61" w:rsidR="00291AF9" w:rsidRPr="00466199" w:rsidRDefault="00291AF9" w:rsidP="00321C8E">
            <w:pPr>
              <w:rPr>
                <w:rFonts w:ascii="Cambria" w:hAnsi="Cambria" w:cs="Calibri"/>
                <w:bCs/>
                <w:sz w:val="22"/>
                <w:szCs w:val="22"/>
              </w:rPr>
            </w:pPr>
            <w:r w:rsidRPr="00466199">
              <w:rPr>
                <w:rFonts w:ascii="Cambria" w:hAnsi="Cambria" w:cs="Calibri"/>
                <w:bCs/>
                <w:sz w:val="22"/>
                <w:szCs w:val="22"/>
              </w:rPr>
              <w:lastRenderedPageBreak/>
              <w:t>Analyze quality, financial and productivity data for use in planning.</w:t>
            </w:r>
          </w:p>
          <w:p w14:paraId="3198A906" w14:textId="70057718" w:rsidR="00291AF9" w:rsidRPr="00466199" w:rsidRDefault="00321C8E" w:rsidP="00291AF9">
            <w:pPr>
              <w:numPr>
                <w:ilvl w:val="0"/>
                <w:numId w:val="6"/>
              </w:numPr>
              <w:rPr>
                <w:rFonts w:ascii="Cambria" w:hAnsi="Cambria" w:cs="Calibri"/>
                <w:bCs/>
                <w:sz w:val="22"/>
                <w:szCs w:val="22"/>
              </w:rPr>
            </w:pPr>
            <w:r w:rsidRPr="00466199">
              <w:rPr>
                <w:rFonts w:ascii="Cambria" w:hAnsi="Cambria" w:cs="Calibri"/>
                <w:bCs/>
                <w:sz w:val="22"/>
                <w:szCs w:val="22"/>
              </w:rPr>
              <w:t>CRDN 4.5</w:t>
            </w:r>
          </w:p>
        </w:tc>
        <w:tc>
          <w:tcPr>
            <w:tcW w:w="1107" w:type="pct"/>
          </w:tcPr>
          <w:p w14:paraId="4899185B" w14:textId="0FB2EFD1" w:rsidR="00291AF9" w:rsidRPr="00466199" w:rsidRDefault="00291AF9" w:rsidP="00A17A42">
            <w:pPr>
              <w:rPr>
                <w:rFonts w:ascii="Cambria" w:hAnsi="Cambria"/>
                <w:sz w:val="22"/>
                <w:szCs w:val="22"/>
              </w:rPr>
            </w:pPr>
          </w:p>
        </w:tc>
        <w:tc>
          <w:tcPr>
            <w:tcW w:w="1104" w:type="pct"/>
          </w:tcPr>
          <w:p w14:paraId="34483858" w14:textId="77777777" w:rsidR="00291AF9" w:rsidRPr="00466199" w:rsidRDefault="00291AF9" w:rsidP="00A17A42">
            <w:pPr>
              <w:rPr>
                <w:rFonts w:ascii="Cambria" w:hAnsi="Cambria"/>
                <w:sz w:val="22"/>
                <w:szCs w:val="22"/>
              </w:rPr>
            </w:pPr>
          </w:p>
        </w:tc>
      </w:tr>
      <w:tr w:rsidR="00291AF9" w:rsidRPr="00466199" w14:paraId="2C5B2A30" w14:textId="77777777" w:rsidTr="0021581D">
        <w:trPr>
          <w:trHeight w:val="1250"/>
        </w:trPr>
        <w:tc>
          <w:tcPr>
            <w:tcW w:w="2789" w:type="pct"/>
            <w:vAlign w:val="center"/>
          </w:tcPr>
          <w:p w14:paraId="6138BE3E" w14:textId="7D8FA01C" w:rsidR="00291AF9" w:rsidRPr="00466199" w:rsidRDefault="00291AF9" w:rsidP="00321C8E">
            <w:pPr>
              <w:rPr>
                <w:rFonts w:ascii="Cambria" w:hAnsi="Cambria" w:cs="Calibri"/>
                <w:bCs/>
                <w:sz w:val="22"/>
                <w:szCs w:val="22"/>
              </w:rPr>
            </w:pPr>
            <w:r w:rsidRPr="00466199">
              <w:rPr>
                <w:rFonts w:ascii="Cambria" w:hAnsi="Cambria" w:cs="Calibri"/>
                <w:bCs/>
                <w:sz w:val="22"/>
                <w:szCs w:val="22"/>
              </w:rPr>
              <w:t>Propose and use procedures as appropriate to the practice setting to promote sustainability, reduce water and protect the environment.</w:t>
            </w:r>
          </w:p>
          <w:p w14:paraId="20ED607D" w14:textId="3C9A111F" w:rsidR="00291AF9" w:rsidRPr="00466199" w:rsidRDefault="00321C8E" w:rsidP="00291AF9">
            <w:pPr>
              <w:numPr>
                <w:ilvl w:val="0"/>
                <w:numId w:val="6"/>
              </w:numPr>
              <w:rPr>
                <w:rFonts w:ascii="Cambria" w:hAnsi="Cambria" w:cs="Calibri"/>
                <w:bCs/>
                <w:sz w:val="22"/>
                <w:szCs w:val="22"/>
              </w:rPr>
            </w:pPr>
            <w:r w:rsidRPr="00466199">
              <w:rPr>
                <w:rFonts w:ascii="Cambria" w:hAnsi="Cambria" w:cs="Calibri"/>
                <w:bCs/>
                <w:sz w:val="22"/>
                <w:szCs w:val="22"/>
              </w:rPr>
              <w:t>CRDN 4.6</w:t>
            </w:r>
          </w:p>
        </w:tc>
        <w:tc>
          <w:tcPr>
            <w:tcW w:w="1107" w:type="pct"/>
          </w:tcPr>
          <w:p w14:paraId="4D9B570D" w14:textId="5EA6CD03" w:rsidR="00291AF9" w:rsidRPr="00466199" w:rsidRDefault="00291AF9" w:rsidP="00A17A42">
            <w:pPr>
              <w:rPr>
                <w:rFonts w:ascii="Cambria" w:hAnsi="Cambria"/>
                <w:sz w:val="22"/>
                <w:szCs w:val="22"/>
              </w:rPr>
            </w:pPr>
          </w:p>
        </w:tc>
        <w:tc>
          <w:tcPr>
            <w:tcW w:w="1104" w:type="pct"/>
          </w:tcPr>
          <w:p w14:paraId="5B677E0A" w14:textId="77777777" w:rsidR="00291AF9" w:rsidRPr="00466199" w:rsidRDefault="00291AF9" w:rsidP="00A17A42">
            <w:pPr>
              <w:rPr>
                <w:rFonts w:ascii="Cambria" w:hAnsi="Cambria"/>
                <w:sz w:val="22"/>
                <w:szCs w:val="22"/>
              </w:rPr>
            </w:pPr>
          </w:p>
        </w:tc>
      </w:tr>
      <w:tr w:rsidR="00291AF9" w:rsidRPr="00466199" w14:paraId="5708ED15" w14:textId="77777777" w:rsidTr="0021581D">
        <w:trPr>
          <w:trHeight w:val="1250"/>
        </w:trPr>
        <w:tc>
          <w:tcPr>
            <w:tcW w:w="2789" w:type="pct"/>
            <w:vAlign w:val="center"/>
          </w:tcPr>
          <w:p w14:paraId="10A69B0D" w14:textId="63FB1717" w:rsidR="00291AF9" w:rsidRPr="00466199" w:rsidRDefault="00291AF9" w:rsidP="00321C8E">
            <w:pPr>
              <w:rPr>
                <w:rFonts w:ascii="Cambria" w:hAnsi="Cambria" w:cs="Calibri"/>
                <w:bCs/>
                <w:sz w:val="22"/>
                <w:szCs w:val="22"/>
              </w:rPr>
            </w:pPr>
            <w:r w:rsidRPr="00466199">
              <w:rPr>
                <w:rFonts w:ascii="Cambria" w:hAnsi="Cambria" w:cs="Calibri"/>
                <w:bCs/>
                <w:sz w:val="22"/>
                <w:szCs w:val="22"/>
              </w:rPr>
              <w:t>Conduct feasibility studies for products, programs or services with consideration of costs and benefits.</w:t>
            </w:r>
          </w:p>
          <w:p w14:paraId="67030A29" w14:textId="14719202" w:rsidR="00291AF9" w:rsidRPr="00466199" w:rsidRDefault="00321C8E" w:rsidP="00291AF9">
            <w:pPr>
              <w:numPr>
                <w:ilvl w:val="0"/>
                <w:numId w:val="6"/>
              </w:numPr>
              <w:rPr>
                <w:rFonts w:ascii="Cambria" w:hAnsi="Cambria" w:cs="Calibri"/>
                <w:bCs/>
                <w:sz w:val="22"/>
                <w:szCs w:val="22"/>
              </w:rPr>
            </w:pPr>
            <w:r w:rsidRPr="00466199">
              <w:rPr>
                <w:rFonts w:ascii="Cambria" w:hAnsi="Cambria" w:cs="Calibri"/>
                <w:bCs/>
                <w:sz w:val="22"/>
                <w:szCs w:val="22"/>
              </w:rPr>
              <w:t>CRDN 4.7</w:t>
            </w:r>
          </w:p>
        </w:tc>
        <w:tc>
          <w:tcPr>
            <w:tcW w:w="1107" w:type="pct"/>
          </w:tcPr>
          <w:p w14:paraId="7AA9B230" w14:textId="4013CCBF" w:rsidR="00291AF9" w:rsidRPr="00466199" w:rsidRDefault="00291AF9" w:rsidP="00A17A42">
            <w:pPr>
              <w:rPr>
                <w:rFonts w:ascii="Cambria" w:hAnsi="Cambria"/>
                <w:sz w:val="22"/>
                <w:szCs w:val="22"/>
              </w:rPr>
            </w:pPr>
          </w:p>
        </w:tc>
        <w:tc>
          <w:tcPr>
            <w:tcW w:w="1104" w:type="pct"/>
          </w:tcPr>
          <w:p w14:paraId="5B25DFD6" w14:textId="77777777" w:rsidR="00291AF9" w:rsidRPr="00466199" w:rsidRDefault="00291AF9" w:rsidP="00A17A42">
            <w:pPr>
              <w:rPr>
                <w:rFonts w:ascii="Cambria" w:hAnsi="Cambria"/>
                <w:sz w:val="22"/>
                <w:szCs w:val="22"/>
              </w:rPr>
            </w:pPr>
          </w:p>
        </w:tc>
      </w:tr>
      <w:tr w:rsidR="00291AF9" w:rsidRPr="00466199" w14:paraId="1CE8537C" w14:textId="77777777" w:rsidTr="0021581D">
        <w:trPr>
          <w:trHeight w:val="1250"/>
        </w:trPr>
        <w:tc>
          <w:tcPr>
            <w:tcW w:w="2789" w:type="pct"/>
            <w:vAlign w:val="center"/>
          </w:tcPr>
          <w:p w14:paraId="17D7731F" w14:textId="5C628E7F" w:rsidR="00291AF9" w:rsidRPr="00466199" w:rsidRDefault="00291AF9" w:rsidP="00321C8E">
            <w:pPr>
              <w:rPr>
                <w:rFonts w:ascii="Cambria" w:hAnsi="Cambria" w:cs="Calibri"/>
                <w:bCs/>
                <w:sz w:val="22"/>
                <w:szCs w:val="22"/>
              </w:rPr>
            </w:pPr>
            <w:r w:rsidRPr="00466199">
              <w:rPr>
                <w:rFonts w:ascii="Cambria" w:hAnsi="Cambria" w:cs="Calibri"/>
                <w:bCs/>
                <w:sz w:val="22"/>
                <w:szCs w:val="22"/>
              </w:rPr>
              <w:t>Develop a plan to provide or develop a product, program or service that includes a budget, staffing needs, equipment and supplies.</w:t>
            </w:r>
          </w:p>
          <w:p w14:paraId="65C1B3E3" w14:textId="4C01846A" w:rsidR="00291AF9" w:rsidRPr="00466199" w:rsidRDefault="00321C8E" w:rsidP="00291AF9">
            <w:pPr>
              <w:numPr>
                <w:ilvl w:val="0"/>
                <w:numId w:val="6"/>
              </w:numPr>
              <w:rPr>
                <w:rFonts w:ascii="Cambria" w:hAnsi="Cambria" w:cs="Calibri"/>
                <w:bCs/>
                <w:sz w:val="22"/>
                <w:szCs w:val="22"/>
              </w:rPr>
            </w:pPr>
            <w:r w:rsidRPr="00466199">
              <w:rPr>
                <w:rFonts w:ascii="Cambria" w:hAnsi="Cambria" w:cs="Calibri"/>
                <w:bCs/>
                <w:sz w:val="22"/>
                <w:szCs w:val="22"/>
              </w:rPr>
              <w:t>CRDN 4.8</w:t>
            </w:r>
            <w:r w:rsidRPr="00466199">
              <w:rPr>
                <w:rFonts w:ascii="Cambria" w:hAnsi="Cambria" w:cs="Calibri"/>
                <w:bCs/>
                <w:sz w:val="22"/>
                <w:szCs w:val="22"/>
              </w:rPr>
              <w:tab/>
            </w:r>
          </w:p>
        </w:tc>
        <w:tc>
          <w:tcPr>
            <w:tcW w:w="1107" w:type="pct"/>
          </w:tcPr>
          <w:p w14:paraId="531EF005" w14:textId="52A2A15D" w:rsidR="00291AF9" w:rsidRPr="00466199" w:rsidRDefault="00291AF9" w:rsidP="00A17A42">
            <w:pPr>
              <w:rPr>
                <w:rFonts w:ascii="Cambria" w:hAnsi="Cambria"/>
                <w:sz w:val="22"/>
                <w:szCs w:val="22"/>
              </w:rPr>
            </w:pPr>
          </w:p>
        </w:tc>
        <w:tc>
          <w:tcPr>
            <w:tcW w:w="1104" w:type="pct"/>
          </w:tcPr>
          <w:p w14:paraId="64EAC083" w14:textId="77777777" w:rsidR="00291AF9" w:rsidRPr="00466199" w:rsidRDefault="00291AF9" w:rsidP="00A17A42">
            <w:pPr>
              <w:rPr>
                <w:rFonts w:ascii="Cambria" w:hAnsi="Cambria"/>
                <w:sz w:val="22"/>
                <w:szCs w:val="22"/>
              </w:rPr>
            </w:pPr>
          </w:p>
        </w:tc>
      </w:tr>
      <w:tr w:rsidR="00291AF9" w:rsidRPr="00466199" w14:paraId="5A363277" w14:textId="77777777" w:rsidTr="0021581D">
        <w:trPr>
          <w:trHeight w:val="1250"/>
        </w:trPr>
        <w:tc>
          <w:tcPr>
            <w:tcW w:w="2789" w:type="pct"/>
            <w:vAlign w:val="center"/>
          </w:tcPr>
          <w:p w14:paraId="47D7FB21" w14:textId="45083695" w:rsidR="00466199" w:rsidRPr="00466199" w:rsidRDefault="009D0E78" w:rsidP="00466199">
            <w:pPr>
              <w:rPr>
                <w:rFonts w:ascii="Cambria" w:hAnsi="Cambria" w:cs="Calibri"/>
                <w:bCs/>
                <w:sz w:val="22"/>
                <w:szCs w:val="22"/>
              </w:rPr>
            </w:pPr>
            <w:r w:rsidRPr="008F1C31">
              <w:rPr>
                <w:rFonts w:ascii="Cambria" w:hAnsi="Cambria"/>
                <w:sz w:val="22"/>
                <w:szCs w:val="22"/>
              </w:rPr>
              <w:t xml:space="preserve">Analyze risk in nutrition and dietetics practice (such as risks to achieving set goals and objectives, risk management plan, or risk due to clinical liability or food borne illness). </w:t>
            </w:r>
          </w:p>
          <w:p w14:paraId="5D88CF55" w14:textId="3CCF282B" w:rsidR="00291AF9" w:rsidRPr="008F1C31" w:rsidRDefault="00321C8E" w:rsidP="008F1C31">
            <w:pPr>
              <w:pStyle w:val="ListParagraph"/>
              <w:numPr>
                <w:ilvl w:val="0"/>
                <w:numId w:val="6"/>
              </w:numPr>
              <w:rPr>
                <w:rFonts w:ascii="Cambria" w:hAnsi="Cambria" w:cs="Calibri"/>
                <w:bCs/>
                <w:sz w:val="22"/>
                <w:szCs w:val="22"/>
              </w:rPr>
            </w:pPr>
            <w:r w:rsidRPr="008F1C31">
              <w:rPr>
                <w:rFonts w:ascii="Cambria" w:hAnsi="Cambria" w:cs="Calibri"/>
                <w:bCs/>
                <w:sz w:val="22"/>
                <w:szCs w:val="22"/>
              </w:rPr>
              <w:t>CRDN 4.10</w:t>
            </w:r>
          </w:p>
        </w:tc>
        <w:tc>
          <w:tcPr>
            <w:tcW w:w="1107" w:type="pct"/>
          </w:tcPr>
          <w:p w14:paraId="6486E66A" w14:textId="44154ECB" w:rsidR="00291AF9" w:rsidRPr="00466199" w:rsidRDefault="00291AF9" w:rsidP="00A17A42">
            <w:pPr>
              <w:rPr>
                <w:rFonts w:ascii="Cambria" w:hAnsi="Cambria"/>
                <w:sz w:val="22"/>
                <w:szCs w:val="22"/>
              </w:rPr>
            </w:pPr>
          </w:p>
        </w:tc>
        <w:tc>
          <w:tcPr>
            <w:tcW w:w="1104" w:type="pct"/>
          </w:tcPr>
          <w:p w14:paraId="264257FC" w14:textId="77777777" w:rsidR="00291AF9" w:rsidRPr="00466199" w:rsidRDefault="00291AF9" w:rsidP="00A17A42">
            <w:pPr>
              <w:rPr>
                <w:rFonts w:ascii="Cambria" w:hAnsi="Cambria"/>
                <w:sz w:val="22"/>
                <w:szCs w:val="22"/>
              </w:rPr>
            </w:pPr>
          </w:p>
        </w:tc>
      </w:tr>
      <w:tr w:rsidR="008F726F" w:rsidRPr="00466199" w14:paraId="24E18B55" w14:textId="77777777" w:rsidTr="0021581D">
        <w:trPr>
          <w:trHeight w:val="1250"/>
        </w:trPr>
        <w:tc>
          <w:tcPr>
            <w:tcW w:w="2789" w:type="pct"/>
            <w:vAlign w:val="center"/>
          </w:tcPr>
          <w:p w14:paraId="1CA9D40A" w14:textId="77777777" w:rsidR="008F726F" w:rsidRPr="008F1C31" w:rsidRDefault="008F726F" w:rsidP="008F1C31">
            <w:pPr>
              <w:ind w:left="-20"/>
              <w:rPr>
                <w:rFonts w:ascii="Cambria" w:hAnsi="Cambria"/>
                <w:sz w:val="22"/>
                <w:szCs w:val="22"/>
              </w:rPr>
            </w:pPr>
            <w:r w:rsidRPr="008F1C31">
              <w:rPr>
                <w:rFonts w:ascii="Cambria" w:hAnsi="Cambria"/>
                <w:sz w:val="22"/>
                <w:szCs w:val="22"/>
              </w:rPr>
              <w:t>Perform self-assessment that includes awareness in terms of learning and leadership styles and cultural orientation and develop goals for self-improvement</w:t>
            </w:r>
          </w:p>
          <w:p w14:paraId="6A599DE7" w14:textId="1332CD34" w:rsidR="008F726F" w:rsidRPr="008F1C31" w:rsidRDefault="008F726F" w:rsidP="008F1C31">
            <w:pPr>
              <w:pStyle w:val="ListParagraph"/>
              <w:numPr>
                <w:ilvl w:val="0"/>
                <w:numId w:val="6"/>
              </w:numPr>
              <w:rPr>
                <w:rFonts w:ascii="Cambria" w:hAnsi="Cambria" w:cs="Calibri"/>
                <w:bCs/>
                <w:sz w:val="22"/>
                <w:szCs w:val="22"/>
              </w:rPr>
            </w:pPr>
            <w:r w:rsidRPr="00466199">
              <w:rPr>
                <w:rFonts w:ascii="Cambria" w:hAnsi="Cambria" w:cs="Calibri"/>
                <w:bCs/>
                <w:sz w:val="22"/>
                <w:szCs w:val="22"/>
              </w:rPr>
              <w:t>CRDN 5.1</w:t>
            </w:r>
          </w:p>
        </w:tc>
        <w:tc>
          <w:tcPr>
            <w:tcW w:w="1107" w:type="pct"/>
          </w:tcPr>
          <w:p w14:paraId="0B0B9956" w14:textId="7AEE2024" w:rsidR="008F726F" w:rsidRPr="00466199" w:rsidRDefault="008F726F" w:rsidP="00A17A42">
            <w:pPr>
              <w:rPr>
                <w:rFonts w:ascii="Cambria" w:hAnsi="Cambria"/>
                <w:sz w:val="22"/>
                <w:szCs w:val="22"/>
              </w:rPr>
            </w:pPr>
          </w:p>
        </w:tc>
        <w:tc>
          <w:tcPr>
            <w:tcW w:w="1104" w:type="pct"/>
          </w:tcPr>
          <w:p w14:paraId="570639BA" w14:textId="77777777" w:rsidR="008F726F" w:rsidRPr="00466199" w:rsidRDefault="008F726F" w:rsidP="00A17A42">
            <w:pPr>
              <w:rPr>
                <w:rFonts w:ascii="Cambria" w:hAnsi="Cambria"/>
                <w:sz w:val="22"/>
                <w:szCs w:val="22"/>
              </w:rPr>
            </w:pPr>
          </w:p>
        </w:tc>
      </w:tr>
      <w:tr w:rsidR="00291AF9" w:rsidRPr="00466199" w14:paraId="6014C774" w14:textId="77777777" w:rsidTr="0021581D">
        <w:trPr>
          <w:trHeight w:val="1250"/>
        </w:trPr>
        <w:tc>
          <w:tcPr>
            <w:tcW w:w="2789" w:type="pct"/>
            <w:vAlign w:val="center"/>
          </w:tcPr>
          <w:p w14:paraId="0D104D8F" w14:textId="76549E56" w:rsidR="00291AF9" w:rsidRPr="00466199" w:rsidRDefault="0095168A" w:rsidP="00321C8E">
            <w:pPr>
              <w:rPr>
                <w:rFonts w:ascii="Cambria" w:hAnsi="Cambria" w:cs="Calibri"/>
                <w:bCs/>
                <w:sz w:val="22"/>
                <w:szCs w:val="22"/>
              </w:rPr>
            </w:pPr>
            <w:r w:rsidRPr="008F1C31">
              <w:rPr>
                <w:rFonts w:ascii="Cambria" w:hAnsi="Cambria"/>
                <w:sz w:val="22"/>
                <w:szCs w:val="22"/>
              </w:rPr>
              <w:t xml:space="preserve">Identify and articulate one's skills, strengths, knowledge and experiences relevant to the position desired and career </w:t>
            </w:r>
            <w:proofErr w:type="gramStart"/>
            <w:r w:rsidRPr="008F1C31">
              <w:rPr>
                <w:rFonts w:ascii="Cambria" w:hAnsi="Cambria"/>
                <w:sz w:val="22"/>
                <w:szCs w:val="22"/>
              </w:rPr>
              <w:t>goals.</w:t>
            </w:r>
            <w:r w:rsidR="00291AF9" w:rsidRPr="00466199">
              <w:rPr>
                <w:rFonts w:ascii="Cambria" w:hAnsi="Cambria" w:cs="Calibri"/>
                <w:bCs/>
                <w:sz w:val="22"/>
                <w:szCs w:val="22"/>
              </w:rPr>
              <w:t>.</w:t>
            </w:r>
            <w:proofErr w:type="gramEnd"/>
          </w:p>
          <w:p w14:paraId="46D7FA4A" w14:textId="13ED2B9C" w:rsidR="00291AF9" w:rsidRPr="00466199" w:rsidRDefault="00321C8E" w:rsidP="00321C8E">
            <w:pPr>
              <w:pStyle w:val="ListParagraph"/>
              <w:numPr>
                <w:ilvl w:val="0"/>
                <w:numId w:val="6"/>
              </w:numPr>
              <w:rPr>
                <w:rFonts w:ascii="Cambria" w:hAnsi="Cambria" w:cs="Calibri"/>
                <w:bCs/>
                <w:sz w:val="22"/>
                <w:szCs w:val="22"/>
              </w:rPr>
            </w:pPr>
            <w:r w:rsidRPr="00466199">
              <w:rPr>
                <w:rFonts w:ascii="Cambria" w:hAnsi="Cambria" w:cs="Calibri"/>
                <w:bCs/>
                <w:sz w:val="22"/>
                <w:szCs w:val="22"/>
              </w:rPr>
              <w:t>CRDN 5.2</w:t>
            </w:r>
            <w:r w:rsidRPr="00466199">
              <w:rPr>
                <w:rFonts w:ascii="Cambria" w:hAnsi="Cambria" w:cs="Calibri"/>
                <w:bCs/>
                <w:sz w:val="22"/>
                <w:szCs w:val="22"/>
              </w:rPr>
              <w:tab/>
            </w:r>
          </w:p>
        </w:tc>
        <w:tc>
          <w:tcPr>
            <w:tcW w:w="1107" w:type="pct"/>
          </w:tcPr>
          <w:p w14:paraId="66A9C27F" w14:textId="5EC2E83F" w:rsidR="00291AF9" w:rsidRPr="00466199" w:rsidRDefault="00291AF9" w:rsidP="00A17A42">
            <w:pPr>
              <w:rPr>
                <w:rFonts w:ascii="Cambria" w:hAnsi="Cambria"/>
                <w:sz w:val="22"/>
                <w:szCs w:val="22"/>
              </w:rPr>
            </w:pPr>
          </w:p>
        </w:tc>
        <w:tc>
          <w:tcPr>
            <w:tcW w:w="1104" w:type="pct"/>
          </w:tcPr>
          <w:p w14:paraId="19976545" w14:textId="77777777" w:rsidR="00291AF9" w:rsidRPr="00466199" w:rsidRDefault="00291AF9" w:rsidP="00A17A42">
            <w:pPr>
              <w:rPr>
                <w:rFonts w:ascii="Cambria" w:hAnsi="Cambria"/>
                <w:sz w:val="22"/>
                <w:szCs w:val="22"/>
              </w:rPr>
            </w:pPr>
          </w:p>
        </w:tc>
      </w:tr>
      <w:tr w:rsidR="00624636" w:rsidRPr="00466199" w14:paraId="3128102B" w14:textId="77777777" w:rsidTr="002C70DE">
        <w:trPr>
          <w:trHeight w:val="1250"/>
        </w:trPr>
        <w:tc>
          <w:tcPr>
            <w:tcW w:w="2789" w:type="pct"/>
            <w:vAlign w:val="center"/>
          </w:tcPr>
          <w:p w14:paraId="46A1D283" w14:textId="10A00407" w:rsidR="00624636" w:rsidRPr="002C70DE" w:rsidRDefault="00624636" w:rsidP="00624636">
            <w:pPr>
              <w:rPr>
                <w:rFonts w:ascii="Cambria" w:hAnsi="Cambria"/>
                <w:sz w:val="22"/>
                <w:szCs w:val="22"/>
              </w:rPr>
            </w:pPr>
            <w:r w:rsidRPr="002C70DE">
              <w:rPr>
                <w:rFonts w:ascii="Cambria" w:hAnsi="Cambria"/>
                <w:sz w:val="22"/>
                <w:szCs w:val="22"/>
              </w:rPr>
              <w:t>Prepare a plan for professional development according to Commission on Dietetic Registration guidelines</w:t>
            </w:r>
          </w:p>
          <w:p w14:paraId="46243EA4" w14:textId="4915C820" w:rsidR="00624636" w:rsidRPr="002C70DE" w:rsidRDefault="00624636" w:rsidP="002C70DE">
            <w:pPr>
              <w:pStyle w:val="ListParagraph"/>
              <w:numPr>
                <w:ilvl w:val="0"/>
                <w:numId w:val="6"/>
              </w:numPr>
              <w:rPr>
                <w:rFonts w:ascii="Cambria" w:hAnsi="Cambria" w:cs="Calibri"/>
                <w:bCs/>
                <w:sz w:val="22"/>
                <w:szCs w:val="22"/>
              </w:rPr>
            </w:pPr>
            <w:r w:rsidRPr="002C70DE">
              <w:rPr>
                <w:rFonts w:ascii="Cambria" w:hAnsi="Cambria" w:cs="Calibri"/>
                <w:bCs/>
                <w:sz w:val="22"/>
                <w:szCs w:val="22"/>
              </w:rPr>
              <w:t>CRDN 5.3</w:t>
            </w:r>
          </w:p>
        </w:tc>
        <w:tc>
          <w:tcPr>
            <w:tcW w:w="1107" w:type="pct"/>
            <w:vAlign w:val="center"/>
          </w:tcPr>
          <w:p w14:paraId="7783FC2E" w14:textId="369AF377" w:rsidR="00624636" w:rsidRPr="00466199" w:rsidRDefault="00624636" w:rsidP="00624636">
            <w:pPr>
              <w:rPr>
                <w:rFonts w:ascii="Cambria" w:hAnsi="Cambria"/>
                <w:sz w:val="22"/>
                <w:szCs w:val="22"/>
              </w:rPr>
            </w:pPr>
          </w:p>
        </w:tc>
        <w:tc>
          <w:tcPr>
            <w:tcW w:w="1104" w:type="pct"/>
          </w:tcPr>
          <w:p w14:paraId="1D6E726A" w14:textId="5990C502" w:rsidR="00624636" w:rsidRPr="00466199" w:rsidRDefault="00624636" w:rsidP="00624636">
            <w:pPr>
              <w:rPr>
                <w:rFonts w:ascii="Cambria" w:hAnsi="Cambria"/>
                <w:sz w:val="22"/>
                <w:szCs w:val="22"/>
              </w:rPr>
            </w:pPr>
          </w:p>
        </w:tc>
      </w:tr>
      <w:tr w:rsidR="00624636" w:rsidRPr="00466199" w14:paraId="6970D877" w14:textId="77777777" w:rsidTr="0021581D">
        <w:trPr>
          <w:trHeight w:val="1250"/>
        </w:trPr>
        <w:tc>
          <w:tcPr>
            <w:tcW w:w="2789" w:type="pct"/>
            <w:vAlign w:val="center"/>
          </w:tcPr>
          <w:p w14:paraId="4AC6A316" w14:textId="77777777" w:rsidR="00624636" w:rsidRPr="002C70DE" w:rsidRDefault="00624636" w:rsidP="00624636">
            <w:pPr>
              <w:rPr>
                <w:rFonts w:ascii="Cambria" w:hAnsi="Cambria"/>
                <w:sz w:val="22"/>
                <w:szCs w:val="22"/>
              </w:rPr>
            </w:pPr>
            <w:r w:rsidRPr="002C70DE">
              <w:rPr>
                <w:rFonts w:ascii="Cambria" w:hAnsi="Cambria"/>
                <w:sz w:val="22"/>
                <w:szCs w:val="22"/>
              </w:rPr>
              <w:t>Advocate for opportunities in the professional settings (such as asking New for additional responsibility, practicing negotiating a salary or wage or asking for a promotion).</w:t>
            </w:r>
          </w:p>
          <w:p w14:paraId="0F306723" w14:textId="55B446A8" w:rsidR="00624636" w:rsidRPr="002C70DE" w:rsidRDefault="00624636" w:rsidP="002C70DE">
            <w:pPr>
              <w:pStyle w:val="ListParagraph"/>
              <w:numPr>
                <w:ilvl w:val="0"/>
                <w:numId w:val="6"/>
              </w:numPr>
              <w:rPr>
                <w:rFonts w:ascii="Cambria" w:hAnsi="Cambria" w:cs="Calibri"/>
                <w:bCs/>
                <w:sz w:val="22"/>
                <w:szCs w:val="22"/>
              </w:rPr>
            </w:pPr>
            <w:r w:rsidRPr="00466199">
              <w:rPr>
                <w:rFonts w:ascii="Cambria" w:hAnsi="Cambria" w:cs="Calibri"/>
                <w:bCs/>
                <w:sz w:val="22"/>
                <w:szCs w:val="22"/>
              </w:rPr>
              <w:t>CRDN 5.4</w:t>
            </w:r>
          </w:p>
        </w:tc>
        <w:tc>
          <w:tcPr>
            <w:tcW w:w="1107" w:type="pct"/>
          </w:tcPr>
          <w:p w14:paraId="4EF17518" w14:textId="4EEEB4CD" w:rsidR="00624636" w:rsidRPr="00466199" w:rsidRDefault="00624636" w:rsidP="00624636">
            <w:pPr>
              <w:rPr>
                <w:rFonts w:ascii="Cambria" w:hAnsi="Cambria"/>
                <w:sz w:val="22"/>
                <w:szCs w:val="22"/>
              </w:rPr>
            </w:pPr>
          </w:p>
        </w:tc>
        <w:tc>
          <w:tcPr>
            <w:tcW w:w="1104" w:type="pct"/>
          </w:tcPr>
          <w:p w14:paraId="2025E938" w14:textId="77777777" w:rsidR="00624636" w:rsidRPr="00466199" w:rsidRDefault="00624636" w:rsidP="00624636">
            <w:pPr>
              <w:rPr>
                <w:rFonts w:ascii="Cambria" w:hAnsi="Cambria"/>
                <w:sz w:val="22"/>
                <w:szCs w:val="22"/>
              </w:rPr>
            </w:pPr>
          </w:p>
        </w:tc>
      </w:tr>
      <w:tr w:rsidR="00624636" w:rsidRPr="00466199" w14:paraId="48242305" w14:textId="77777777" w:rsidTr="0021581D">
        <w:trPr>
          <w:trHeight w:val="1250"/>
        </w:trPr>
        <w:tc>
          <w:tcPr>
            <w:tcW w:w="2789" w:type="pct"/>
            <w:vAlign w:val="center"/>
          </w:tcPr>
          <w:p w14:paraId="1FD25687" w14:textId="77777777" w:rsidR="00624636" w:rsidRPr="002C70DE" w:rsidRDefault="00624636" w:rsidP="00624636">
            <w:pPr>
              <w:rPr>
                <w:rFonts w:ascii="Cambria" w:hAnsi="Cambria"/>
                <w:sz w:val="22"/>
                <w:szCs w:val="22"/>
              </w:rPr>
            </w:pPr>
            <w:r w:rsidRPr="002C70DE">
              <w:rPr>
                <w:rFonts w:ascii="Cambria" w:hAnsi="Cambria"/>
                <w:sz w:val="22"/>
                <w:szCs w:val="22"/>
              </w:rPr>
              <w:t>Demonstrate the ability to resolve conflict.</w:t>
            </w:r>
          </w:p>
          <w:p w14:paraId="4609F654" w14:textId="3CBBD6E9" w:rsidR="00624636" w:rsidRPr="002C70DE" w:rsidRDefault="00624636" w:rsidP="002C70DE">
            <w:pPr>
              <w:pStyle w:val="ListParagraph"/>
              <w:numPr>
                <w:ilvl w:val="0"/>
                <w:numId w:val="6"/>
              </w:numPr>
              <w:rPr>
                <w:rFonts w:ascii="Cambria" w:hAnsi="Cambria" w:cs="Calibri"/>
                <w:bCs/>
                <w:sz w:val="22"/>
                <w:szCs w:val="22"/>
              </w:rPr>
            </w:pPr>
            <w:r w:rsidRPr="00466199">
              <w:rPr>
                <w:rFonts w:ascii="Cambria" w:hAnsi="Cambria" w:cs="Calibri"/>
                <w:bCs/>
                <w:sz w:val="22"/>
                <w:szCs w:val="22"/>
              </w:rPr>
              <w:t>CRDN 5.5</w:t>
            </w:r>
          </w:p>
        </w:tc>
        <w:tc>
          <w:tcPr>
            <w:tcW w:w="1107" w:type="pct"/>
          </w:tcPr>
          <w:p w14:paraId="073BDDA5" w14:textId="48BD020E" w:rsidR="00624636" w:rsidRPr="00466199" w:rsidRDefault="00624636" w:rsidP="00624636">
            <w:pPr>
              <w:rPr>
                <w:rFonts w:ascii="Cambria" w:hAnsi="Cambria"/>
                <w:sz w:val="22"/>
                <w:szCs w:val="22"/>
              </w:rPr>
            </w:pPr>
          </w:p>
        </w:tc>
        <w:tc>
          <w:tcPr>
            <w:tcW w:w="1104" w:type="pct"/>
          </w:tcPr>
          <w:p w14:paraId="1EB2B05A" w14:textId="77777777" w:rsidR="00624636" w:rsidRPr="00466199" w:rsidRDefault="00624636" w:rsidP="00624636">
            <w:pPr>
              <w:rPr>
                <w:rFonts w:ascii="Cambria" w:hAnsi="Cambria"/>
                <w:sz w:val="22"/>
                <w:szCs w:val="22"/>
              </w:rPr>
            </w:pPr>
          </w:p>
        </w:tc>
      </w:tr>
      <w:tr w:rsidR="00B46A2C" w:rsidRPr="00B46A2C" w14:paraId="087B784E" w14:textId="77777777" w:rsidTr="0021581D">
        <w:trPr>
          <w:trHeight w:val="1250"/>
        </w:trPr>
        <w:tc>
          <w:tcPr>
            <w:tcW w:w="2789" w:type="pct"/>
            <w:vAlign w:val="center"/>
          </w:tcPr>
          <w:p w14:paraId="0F04E4A4" w14:textId="035D2361" w:rsidR="00B46A2C" w:rsidRPr="001543FD" w:rsidRDefault="00B46A2C" w:rsidP="00B46A2C">
            <w:pPr>
              <w:rPr>
                <w:rFonts w:ascii="Cambria" w:hAnsi="Cambria"/>
                <w:sz w:val="22"/>
                <w:szCs w:val="22"/>
              </w:rPr>
            </w:pPr>
            <w:r>
              <w:rPr>
                <w:rFonts w:ascii="Cambria" w:hAnsi="Cambria"/>
                <w:sz w:val="22"/>
                <w:szCs w:val="22"/>
              </w:rPr>
              <w:lastRenderedPageBreak/>
              <w:t>Mentor others.</w:t>
            </w:r>
          </w:p>
          <w:p w14:paraId="34B01F38" w14:textId="4EA32EFD" w:rsidR="00B46A2C" w:rsidRPr="00866397" w:rsidRDefault="00B46A2C" w:rsidP="002C70DE">
            <w:pPr>
              <w:pStyle w:val="ListParagraph"/>
              <w:numPr>
                <w:ilvl w:val="0"/>
                <w:numId w:val="6"/>
              </w:numPr>
              <w:rPr>
                <w:rFonts w:ascii="Cambria" w:hAnsi="Cambria"/>
                <w:sz w:val="22"/>
                <w:szCs w:val="22"/>
              </w:rPr>
            </w:pPr>
            <w:r w:rsidRPr="00866397">
              <w:rPr>
                <w:rFonts w:ascii="Cambria" w:hAnsi="Cambria" w:cs="Calibri"/>
                <w:bCs/>
                <w:sz w:val="22"/>
                <w:szCs w:val="22"/>
              </w:rPr>
              <w:t>CRDN 5.7</w:t>
            </w:r>
          </w:p>
        </w:tc>
        <w:tc>
          <w:tcPr>
            <w:tcW w:w="1107" w:type="pct"/>
          </w:tcPr>
          <w:p w14:paraId="63AA71BF" w14:textId="77777777" w:rsidR="00B46A2C" w:rsidRPr="00466199" w:rsidDel="00466199" w:rsidRDefault="00B46A2C" w:rsidP="00624636">
            <w:pPr>
              <w:rPr>
                <w:rFonts w:ascii="Cambria" w:hAnsi="Cambria"/>
                <w:sz w:val="22"/>
                <w:szCs w:val="22"/>
              </w:rPr>
            </w:pPr>
          </w:p>
        </w:tc>
        <w:tc>
          <w:tcPr>
            <w:tcW w:w="1104" w:type="pct"/>
          </w:tcPr>
          <w:p w14:paraId="1CDA9464" w14:textId="77777777" w:rsidR="00B46A2C" w:rsidRPr="00466199" w:rsidRDefault="00B46A2C" w:rsidP="00624636">
            <w:pPr>
              <w:rPr>
                <w:rFonts w:ascii="Cambria" w:hAnsi="Cambria"/>
                <w:sz w:val="22"/>
                <w:szCs w:val="22"/>
              </w:rPr>
            </w:pPr>
          </w:p>
        </w:tc>
      </w:tr>
      <w:tr w:rsidR="00B46A2C" w:rsidRPr="00B46A2C" w14:paraId="7CFD5BBF" w14:textId="77777777" w:rsidTr="0021581D">
        <w:trPr>
          <w:trHeight w:val="1250"/>
        </w:trPr>
        <w:tc>
          <w:tcPr>
            <w:tcW w:w="2789" w:type="pct"/>
            <w:vAlign w:val="center"/>
          </w:tcPr>
          <w:p w14:paraId="4EDFCDB9" w14:textId="77777777" w:rsidR="00B46A2C" w:rsidRDefault="00B46A2C" w:rsidP="00B46A2C">
            <w:r>
              <w:t>Identify and articulate the value of precepting.</w:t>
            </w:r>
          </w:p>
          <w:p w14:paraId="7B0CC4E2" w14:textId="358155F4" w:rsidR="00B46A2C" w:rsidRPr="002C70DE" w:rsidRDefault="00B46A2C" w:rsidP="00866397">
            <w:pPr>
              <w:pStyle w:val="ListParagraph"/>
              <w:numPr>
                <w:ilvl w:val="0"/>
                <w:numId w:val="6"/>
              </w:numPr>
              <w:rPr>
                <w:rFonts w:ascii="Cambria" w:hAnsi="Cambria"/>
                <w:sz w:val="22"/>
                <w:szCs w:val="22"/>
              </w:rPr>
            </w:pPr>
            <w:r>
              <w:rPr>
                <w:rFonts w:ascii="Cambria" w:hAnsi="Cambria"/>
                <w:sz w:val="22"/>
                <w:szCs w:val="22"/>
              </w:rPr>
              <w:t>CRDN 5.8</w:t>
            </w:r>
          </w:p>
        </w:tc>
        <w:tc>
          <w:tcPr>
            <w:tcW w:w="1107" w:type="pct"/>
          </w:tcPr>
          <w:p w14:paraId="33EA0797" w14:textId="77777777" w:rsidR="00B46A2C" w:rsidRPr="00466199" w:rsidDel="00466199" w:rsidRDefault="00B46A2C" w:rsidP="00624636">
            <w:pPr>
              <w:rPr>
                <w:rFonts w:ascii="Cambria" w:hAnsi="Cambria"/>
                <w:sz w:val="22"/>
                <w:szCs w:val="22"/>
              </w:rPr>
            </w:pPr>
          </w:p>
        </w:tc>
        <w:tc>
          <w:tcPr>
            <w:tcW w:w="1104" w:type="pct"/>
          </w:tcPr>
          <w:p w14:paraId="3431FE81" w14:textId="77777777" w:rsidR="00B46A2C" w:rsidRPr="00466199" w:rsidRDefault="00B46A2C" w:rsidP="00624636">
            <w:pPr>
              <w:rPr>
                <w:rFonts w:ascii="Cambria" w:hAnsi="Cambria"/>
                <w:sz w:val="22"/>
                <w:szCs w:val="22"/>
              </w:rPr>
            </w:pPr>
          </w:p>
        </w:tc>
      </w:tr>
    </w:tbl>
    <w:p w14:paraId="470CA9B7" w14:textId="77777777" w:rsidR="00BF7F97" w:rsidRPr="00466199" w:rsidRDefault="00BF7F97" w:rsidP="00AF7944">
      <w:pPr>
        <w:jc w:val="center"/>
        <w:rPr>
          <w:rFonts w:ascii="Cambria" w:hAnsi="Cambria" w:cstheme="minorHAnsi"/>
          <w:b/>
          <w:sz w:val="22"/>
          <w:szCs w:val="22"/>
        </w:rPr>
      </w:pPr>
    </w:p>
    <w:p w14:paraId="153BAB94" w14:textId="128C07FF" w:rsidR="00B46A2C" w:rsidRDefault="00B46A2C">
      <w:pPr>
        <w:spacing w:after="160" w:line="259" w:lineRule="auto"/>
      </w:pPr>
    </w:p>
    <w:p w14:paraId="211B7F9B" w14:textId="36FB191A" w:rsidR="00B46A2C" w:rsidRDefault="00B46A2C">
      <w:pPr>
        <w:spacing w:after="160" w:line="259" w:lineRule="auto"/>
      </w:pPr>
    </w:p>
    <w:p w14:paraId="59FED256" w14:textId="1FD8098E" w:rsidR="00B46A2C" w:rsidRDefault="00B46A2C">
      <w:pPr>
        <w:spacing w:after="160" w:line="259" w:lineRule="auto"/>
      </w:pPr>
    </w:p>
    <w:p w14:paraId="3DF35E09" w14:textId="3C6B43C1" w:rsidR="00B46A2C" w:rsidRDefault="00B46A2C">
      <w:pPr>
        <w:spacing w:after="160" w:line="259" w:lineRule="auto"/>
      </w:pPr>
    </w:p>
    <w:p w14:paraId="7A131DB3" w14:textId="4A674D05" w:rsidR="00B46A2C" w:rsidRDefault="00B46A2C">
      <w:pPr>
        <w:spacing w:after="160" w:line="259" w:lineRule="auto"/>
      </w:pPr>
    </w:p>
    <w:p w14:paraId="78028F5B" w14:textId="15428E65" w:rsidR="00B46A2C" w:rsidRDefault="00B46A2C">
      <w:pPr>
        <w:spacing w:after="160" w:line="259" w:lineRule="auto"/>
      </w:pPr>
    </w:p>
    <w:p w14:paraId="355D87BE" w14:textId="602D4FB3" w:rsidR="00B46A2C" w:rsidRDefault="00B46A2C">
      <w:pPr>
        <w:spacing w:after="160" w:line="259" w:lineRule="auto"/>
      </w:pPr>
    </w:p>
    <w:p w14:paraId="45577166" w14:textId="46A63B0F" w:rsidR="00B46A2C" w:rsidRDefault="00B46A2C">
      <w:pPr>
        <w:spacing w:after="160" w:line="259" w:lineRule="auto"/>
      </w:pPr>
    </w:p>
    <w:p w14:paraId="72348297" w14:textId="6382DA62" w:rsidR="00B46A2C" w:rsidRDefault="00B46A2C">
      <w:pPr>
        <w:spacing w:after="160" w:line="259" w:lineRule="auto"/>
      </w:pPr>
    </w:p>
    <w:p w14:paraId="2E00C170" w14:textId="5BCEC70B" w:rsidR="00B46A2C" w:rsidRDefault="00B46A2C">
      <w:pPr>
        <w:spacing w:after="160" w:line="259" w:lineRule="auto"/>
      </w:pPr>
    </w:p>
    <w:p w14:paraId="26B6E18A" w14:textId="50F73E3A" w:rsidR="00B46A2C" w:rsidRDefault="00B46A2C">
      <w:pPr>
        <w:spacing w:after="160" w:line="259" w:lineRule="auto"/>
      </w:pPr>
    </w:p>
    <w:p w14:paraId="381B21C5" w14:textId="02BD6BA5" w:rsidR="00B46A2C" w:rsidRDefault="00B46A2C">
      <w:pPr>
        <w:spacing w:after="160" w:line="259" w:lineRule="auto"/>
      </w:pPr>
    </w:p>
    <w:p w14:paraId="37D74779" w14:textId="58DDBF14" w:rsidR="00B46A2C" w:rsidRDefault="00B46A2C">
      <w:pPr>
        <w:spacing w:after="160" w:line="259" w:lineRule="auto"/>
      </w:pPr>
    </w:p>
    <w:p w14:paraId="4DF8561B" w14:textId="4B0C1C9B" w:rsidR="00B46A2C" w:rsidRDefault="00B46A2C">
      <w:pPr>
        <w:spacing w:after="160" w:line="259" w:lineRule="auto"/>
      </w:pPr>
    </w:p>
    <w:p w14:paraId="2AB23523" w14:textId="11AD367E" w:rsidR="00B46A2C" w:rsidRDefault="00B46A2C">
      <w:pPr>
        <w:spacing w:after="160" w:line="259" w:lineRule="auto"/>
      </w:pPr>
    </w:p>
    <w:p w14:paraId="3D102AC8" w14:textId="2A5B05F7" w:rsidR="00B46A2C" w:rsidRDefault="00B46A2C">
      <w:pPr>
        <w:spacing w:after="160" w:line="259" w:lineRule="auto"/>
      </w:pPr>
    </w:p>
    <w:p w14:paraId="0100933A" w14:textId="0E1CB7EB" w:rsidR="00B46A2C" w:rsidRDefault="00B46A2C">
      <w:pPr>
        <w:spacing w:after="160" w:line="259" w:lineRule="auto"/>
      </w:pPr>
    </w:p>
    <w:p w14:paraId="7EC86D6A" w14:textId="6A1A65F1" w:rsidR="00B46A2C" w:rsidRDefault="00B46A2C">
      <w:pPr>
        <w:spacing w:after="160" w:line="259" w:lineRule="auto"/>
      </w:pPr>
    </w:p>
    <w:p w14:paraId="11C5BC79" w14:textId="5E3933AC" w:rsidR="00B46A2C" w:rsidRDefault="00B46A2C">
      <w:pPr>
        <w:spacing w:after="160" w:line="259" w:lineRule="auto"/>
      </w:pPr>
    </w:p>
    <w:p w14:paraId="53802586" w14:textId="762C6FED" w:rsidR="00B46A2C" w:rsidRDefault="00B46A2C">
      <w:pPr>
        <w:spacing w:after="160" w:line="259" w:lineRule="auto"/>
      </w:pPr>
    </w:p>
    <w:p w14:paraId="21CEC6AB" w14:textId="49A8C5C1" w:rsidR="00B46A2C" w:rsidRDefault="00B46A2C">
      <w:pPr>
        <w:spacing w:after="160" w:line="259" w:lineRule="auto"/>
      </w:pPr>
    </w:p>
    <w:p w14:paraId="6AB75ED1" w14:textId="6A9DB043" w:rsidR="00B46A2C" w:rsidRDefault="00B46A2C">
      <w:pPr>
        <w:spacing w:after="160" w:line="259" w:lineRule="auto"/>
      </w:pPr>
    </w:p>
    <w:p w14:paraId="3E7FED48" w14:textId="63581425" w:rsidR="00B46A2C" w:rsidRDefault="00B46A2C">
      <w:pPr>
        <w:spacing w:after="160" w:line="259" w:lineRule="auto"/>
      </w:pPr>
    </w:p>
    <w:p w14:paraId="4509BD96" w14:textId="4CEFC0C6" w:rsidR="00B46A2C" w:rsidRDefault="00B46A2C">
      <w:pPr>
        <w:spacing w:after="160" w:line="259" w:lineRule="auto"/>
      </w:pPr>
    </w:p>
    <w:p w14:paraId="24C3453F" w14:textId="77777777" w:rsidR="00B46A2C" w:rsidRDefault="00B46A2C">
      <w:pPr>
        <w:spacing w:after="160" w:line="259" w:lineRule="auto"/>
        <w:rPr>
          <w:rFonts w:ascii="Cambria" w:hAnsi="Cambria" w:cstheme="minorHAnsi"/>
          <w:b/>
          <w:sz w:val="22"/>
          <w:szCs w:val="22"/>
        </w:rPr>
      </w:pPr>
    </w:p>
    <w:p w14:paraId="1053DF96" w14:textId="77777777" w:rsidR="002B4C15" w:rsidRPr="00AE3FC3" w:rsidRDefault="002B4C15" w:rsidP="002B4C15">
      <w:pPr>
        <w:spacing w:after="160" w:line="259" w:lineRule="auto"/>
        <w:jc w:val="center"/>
        <w:rPr>
          <w:rFonts w:eastAsia="Calibri" w:cs="BYXINM+TimesNewRomanPSMT"/>
          <w:b/>
          <w:szCs w:val="19"/>
        </w:rPr>
      </w:pPr>
      <w:r w:rsidRPr="00AE3FC3">
        <w:rPr>
          <w:rFonts w:eastAsia="Calibri" w:cs="BYXINM+TimesNewRomanPSMT"/>
          <w:b/>
          <w:szCs w:val="19"/>
        </w:rPr>
        <w:lastRenderedPageBreak/>
        <w:t>Professionalism Evaluation</w:t>
      </w:r>
    </w:p>
    <w:p w14:paraId="7CB53709" w14:textId="77777777" w:rsidR="002B4C15" w:rsidRPr="00AE3FC3" w:rsidRDefault="002B4C15" w:rsidP="002B4C15">
      <w:pPr>
        <w:spacing w:after="160" w:line="259" w:lineRule="auto"/>
        <w:jc w:val="center"/>
        <w:rPr>
          <w:rFonts w:eastAsia="Calibri" w:cs="BYXINM+TimesNewRomanPSMT"/>
          <w:b/>
          <w:color w:val="000000"/>
          <w:szCs w:val="19"/>
        </w:rPr>
      </w:pPr>
    </w:p>
    <w:p w14:paraId="4F0D414A" w14:textId="77777777" w:rsidR="002B4C15" w:rsidRPr="00AE3FC3" w:rsidRDefault="002B4C15" w:rsidP="002B4C15">
      <w:pPr>
        <w:spacing w:after="160" w:line="259" w:lineRule="auto"/>
        <w:rPr>
          <w:rFonts w:eastAsia="Calibri" w:cs="BYXINM+TimesNewRomanPSMT"/>
          <w:color w:val="000000"/>
          <w:szCs w:val="19"/>
        </w:rPr>
      </w:pPr>
      <w:r w:rsidRPr="00AE3FC3">
        <w:rPr>
          <w:rFonts w:eastAsia="Calibri" w:cs="BYXINM+TimesNewRomanPSMT"/>
          <w:color w:val="000000"/>
          <w:szCs w:val="19"/>
        </w:rPr>
        <w:t>Intern: _________________________________________</w:t>
      </w:r>
      <w:r w:rsidRPr="00AE3FC3">
        <w:rPr>
          <w:rFonts w:eastAsia="Calibri" w:cs="BYXINM+TimesNewRomanPSMT"/>
          <w:color w:val="000000"/>
          <w:szCs w:val="19"/>
        </w:rPr>
        <w:tab/>
      </w:r>
      <w:r w:rsidRPr="00AE3FC3">
        <w:rPr>
          <w:rFonts w:eastAsia="Calibri" w:cs="BYXINM+TimesNewRomanPSMT"/>
          <w:color w:val="000000"/>
          <w:szCs w:val="19"/>
        </w:rPr>
        <w:tab/>
        <w:t xml:space="preserve">Site: </w:t>
      </w:r>
      <w:r w:rsidRPr="00AE3FC3">
        <w:rPr>
          <w:rFonts w:eastAsia="Calibri" w:cs="BYXINM+TimesNewRomanPSMT"/>
          <w:color w:val="000000"/>
          <w:szCs w:val="19"/>
        </w:rPr>
        <w:softHyphen/>
        <w:t>____________________________________________</w:t>
      </w:r>
    </w:p>
    <w:p w14:paraId="4A8E98D0" w14:textId="77777777" w:rsidR="002B4C15" w:rsidRPr="00AE3FC3" w:rsidRDefault="002B4C15" w:rsidP="002B4C15">
      <w:pPr>
        <w:spacing w:after="160" w:line="259" w:lineRule="auto"/>
        <w:rPr>
          <w:rFonts w:eastAsia="Calibri" w:cs="BYXINM+TimesNewRomanPSMT"/>
          <w:color w:val="000000"/>
          <w:szCs w:val="19"/>
        </w:rPr>
      </w:pPr>
      <w:r w:rsidRPr="00AE3FC3">
        <w:rPr>
          <w:rFonts w:eastAsia="Calibri" w:cs="BYXINM+TimesNewRomanPSMT"/>
          <w:color w:val="000000"/>
          <w:szCs w:val="19"/>
        </w:rPr>
        <w:t xml:space="preserve">Please use the following scale to rate the intern’s performance: </w:t>
      </w:r>
    </w:p>
    <w:p w14:paraId="5B8930BD" w14:textId="77777777" w:rsidR="002B4C15" w:rsidRPr="00AE3FC3" w:rsidRDefault="002B4C15" w:rsidP="002B4C15">
      <w:pPr>
        <w:spacing w:after="160" w:line="259" w:lineRule="auto"/>
        <w:rPr>
          <w:rFonts w:eastAsia="Calibri" w:cs="BYXINM+TimesNewRomanPSMT"/>
          <w:b/>
          <w:color w:val="000000"/>
          <w:szCs w:val="19"/>
        </w:rPr>
      </w:pPr>
      <w:r w:rsidRPr="00AE3FC3">
        <w:rPr>
          <w:rFonts w:eastAsia="Calibri" w:cs="BYXINM+TimesNewRomanPSMT"/>
          <w:b/>
          <w:color w:val="000000"/>
          <w:szCs w:val="19"/>
        </w:rPr>
        <w:t xml:space="preserve">S – Satisfactory </w:t>
      </w:r>
      <w:r w:rsidRPr="00AE3FC3">
        <w:rPr>
          <w:rFonts w:eastAsia="Calibri" w:cs="BYXINM+TimesNewRomanPSMT"/>
          <w:b/>
          <w:color w:val="000000"/>
          <w:szCs w:val="19"/>
        </w:rPr>
        <w:tab/>
      </w:r>
      <w:r w:rsidRPr="00AE3FC3">
        <w:rPr>
          <w:rFonts w:eastAsia="Calibri" w:cs="BYXINM+TimesNewRomanPSMT"/>
          <w:b/>
          <w:color w:val="000000"/>
          <w:szCs w:val="19"/>
        </w:rPr>
        <w:tab/>
        <w:t xml:space="preserve">U – Unsatisfactory </w:t>
      </w:r>
      <w:r w:rsidRPr="00AE3FC3">
        <w:rPr>
          <w:rFonts w:eastAsia="Calibri" w:cs="BYXINM+TimesNewRomanPSMT"/>
          <w:b/>
          <w:color w:val="000000"/>
          <w:szCs w:val="19"/>
        </w:rPr>
        <w:tab/>
      </w:r>
      <w:r w:rsidRPr="00AE3FC3">
        <w:rPr>
          <w:rFonts w:eastAsia="Calibri" w:cs="BYXINM+TimesNewRomanPSMT"/>
          <w:b/>
          <w:color w:val="000000"/>
          <w:szCs w:val="19"/>
        </w:rPr>
        <w:tab/>
        <w:t xml:space="preserve">NA – Not applicable </w:t>
      </w:r>
    </w:p>
    <w:p w14:paraId="391F9FF2" w14:textId="77777777" w:rsidR="002B4C15" w:rsidRPr="00AE3FC3" w:rsidRDefault="002B4C15" w:rsidP="002B4C15">
      <w:pPr>
        <w:pStyle w:val="NoSpacing"/>
        <w:rPr>
          <w:rFonts w:ascii="Cambria" w:hAnsi="Cambria"/>
          <w:i/>
        </w:rPr>
      </w:pPr>
      <w:r w:rsidRPr="00AE3FC3">
        <w:rPr>
          <w:rFonts w:ascii="Cambria" w:hAnsi="Cambria"/>
          <w:i/>
        </w:rPr>
        <w:t xml:space="preserve">Satisfactory = demonstrates behavior characteristic of an entry-level professional  </w:t>
      </w:r>
    </w:p>
    <w:p w14:paraId="0D47E63A" w14:textId="77777777" w:rsidR="002B4C15" w:rsidRPr="00AE3FC3" w:rsidRDefault="002B4C15" w:rsidP="002B4C15">
      <w:pPr>
        <w:pStyle w:val="NoSpacing"/>
        <w:rPr>
          <w:rFonts w:ascii="Cambria" w:hAnsi="Cambria"/>
          <w:i/>
        </w:rPr>
      </w:pPr>
      <w:r w:rsidRPr="00AE3FC3">
        <w:rPr>
          <w:rFonts w:ascii="Cambria" w:hAnsi="Cambria"/>
          <w:i/>
        </w:rPr>
        <w:t xml:space="preserve">Unsatisfactory = does not demonstrate behavior characteristic of an entry-level professional  </w:t>
      </w:r>
    </w:p>
    <w:p w14:paraId="1A57F459" w14:textId="77777777" w:rsidR="002B4C15" w:rsidRPr="00AE3FC3" w:rsidRDefault="002B4C15" w:rsidP="002B4C15">
      <w:pPr>
        <w:pStyle w:val="No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1170"/>
        <w:gridCol w:w="1165"/>
      </w:tblGrid>
      <w:tr w:rsidR="002B4C15" w:rsidRPr="00AE3FC3" w14:paraId="5B4BD7D9" w14:textId="77777777" w:rsidTr="00C2166C">
        <w:tc>
          <w:tcPr>
            <w:tcW w:w="7015" w:type="dxa"/>
            <w:shd w:val="clear" w:color="auto" w:fill="000000"/>
            <w:vAlign w:val="center"/>
          </w:tcPr>
          <w:p w14:paraId="3B45B36E" w14:textId="77777777" w:rsidR="002B4C15" w:rsidRPr="00AE3FC3" w:rsidRDefault="002B4C15" w:rsidP="00C2166C">
            <w:pPr>
              <w:pStyle w:val="NoSpacing"/>
              <w:rPr>
                <w:rFonts w:ascii="Cambria" w:hAnsi="Cambria"/>
              </w:rPr>
            </w:pPr>
            <w:bookmarkStart w:id="0" w:name="_Hlk4605531"/>
          </w:p>
        </w:tc>
        <w:tc>
          <w:tcPr>
            <w:tcW w:w="1170" w:type="dxa"/>
            <w:shd w:val="clear" w:color="auto" w:fill="auto"/>
            <w:vAlign w:val="center"/>
          </w:tcPr>
          <w:p w14:paraId="7C01462B" w14:textId="77777777" w:rsidR="002B4C15" w:rsidRPr="00AE3FC3" w:rsidRDefault="002B4C15" w:rsidP="00C2166C">
            <w:pPr>
              <w:pStyle w:val="NoSpacing"/>
              <w:jc w:val="center"/>
              <w:rPr>
                <w:rFonts w:ascii="Cambria" w:hAnsi="Cambria"/>
              </w:rPr>
            </w:pPr>
            <w:r w:rsidRPr="00AE3FC3">
              <w:rPr>
                <w:rFonts w:ascii="Cambria" w:hAnsi="Cambria"/>
              </w:rPr>
              <w:t>Mid-Point</w:t>
            </w:r>
          </w:p>
        </w:tc>
        <w:tc>
          <w:tcPr>
            <w:tcW w:w="1165" w:type="dxa"/>
            <w:shd w:val="clear" w:color="auto" w:fill="auto"/>
            <w:vAlign w:val="center"/>
          </w:tcPr>
          <w:p w14:paraId="57EDDD33" w14:textId="77777777" w:rsidR="002B4C15" w:rsidRPr="00AE3FC3" w:rsidRDefault="002B4C15" w:rsidP="00C2166C">
            <w:pPr>
              <w:pStyle w:val="NoSpacing"/>
              <w:jc w:val="center"/>
              <w:rPr>
                <w:rFonts w:ascii="Cambria" w:hAnsi="Cambria"/>
              </w:rPr>
            </w:pPr>
            <w:r w:rsidRPr="00AE3FC3">
              <w:rPr>
                <w:rFonts w:ascii="Cambria" w:hAnsi="Cambria"/>
              </w:rPr>
              <w:t>Final</w:t>
            </w:r>
          </w:p>
        </w:tc>
      </w:tr>
      <w:tr w:rsidR="002B4C15" w:rsidRPr="00AE3FC3" w14:paraId="4361F99F" w14:textId="77777777" w:rsidTr="00C2166C">
        <w:trPr>
          <w:trHeight w:val="404"/>
        </w:trPr>
        <w:tc>
          <w:tcPr>
            <w:tcW w:w="7015" w:type="dxa"/>
            <w:shd w:val="clear" w:color="auto" w:fill="auto"/>
            <w:vAlign w:val="center"/>
          </w:tcPr>
          <w:p w14:paraId="07A4965F" w14:textId="77777777" w:rsidR="002B4C15" w:rsidRPr="00AE3FC3" w:rsidRDefault="002B4C15" w:rsidP="00C2166C">
            <w:pPr>
              <w:rPr>
                <w:rFonts w:eastAsia="Calibri"/>
              </w:rPr>
            </w:pPr>
            <w:r w:rsidRPr="00AE3FC3">
              <w:rPr>
                <w:rFonts w:eastAsia="Calibri"/>
              </w:rPr>
              <w:t xml:space="preserve">Intern was adequately prepared for the rotation site </w:t>
            </w:r>
          </w:p>
        </w:tc>
        <w:tc>
          <w:tcPr>
            <w:tcW w:w="1170" w:type="dxa"/>
            <w:shd w:val="clear" w:color="auto" w:fill="auto"/>
            <w:vAlign w:val="center"/>
          </w:tcPr>
          <w:p w14:paraId="50297BA0" w14:textId="77777777" w:rsidR="002B4C15" w:rsidRPr="00AE3FC3" w:rsidRDefault="002B4C15" w:rsidP="00C2166C">
            <w:pPr>
              <w:pStyle w:val="NoSpacing"/>
              <w:rPr>
                <w:rFonts w:ascii="Cambria" w:hAnsi="Cambria"/>
              </w:rPr>
            </w:pPr>
          </w:p>
        </w:tc>
        <w:tc>
          <w:tcPr>
            <w:tcW w:w="1165" w:type="dxa"/>
            <w:shd w:val="clear" w:color="auto" w:fill="auto"/>
            <w:vAlign w:val="center"/>
          </w:tcPr>
          <w:p w14:paraId="62787D0B" w14:textId="77777777" w:rsidR="002B4C15" w:rsidRPr="00AE3FC3" w:rsidRDefault="002B4C15" w:rsidP="00C2166C">
            <w:pPr>
              <w:pStyle w:val="NoSpacing"/>
              <w:rPr>
                <w:rFonts w:ascii="Cambria" w:hAnsi="Cambria"/>
              </w:rPr>
            </w:pPr>
          </w:p>
        </w:tc>
      </w:tr>
      <w:tr w:rsidR="002B4C15" w:rsidRPr="00AE3FC3" w14:paraId="6A6DF210" w14:textId="77777777" w:rsidTr="00C2166C">
        <w:trPr>
          <w:trHeight w:val="620"/>
        </w:trPr>
        <w:tc>
          <w:tcPr>
            <w:tcW w:w="7015" w:type="dxa"/>
            <w:shd w:val="clear" w:color="auto" w:fill="auto"/>
            <w:vAlign w:val="center"/>
          </w:tcPr>
          <w:p w14:paraId="20B20E73" w14:textId="77777777" w:rsidR="002B4C15" w:rsidRPr="00AE3FC3" w:rsidRDefault="002B4C15" w:rsidP="00C2166C">
            <w:r w:rsidRPr="00AE3FC3">
              <w:rPr>
                <w:rFonts w:eastAsia="Calibri"/>
              </w:rPr>
              <w:t xml:space="preserve">Intern possessed and applied knowledge of the subject matter when completing tasks </w:t>
            </w:r>
          </w:p>
        </w:tc>
        <w:tc>
          <w:tcPr>
            <w:tcW w:w="1170" w:type="dxa"/>
            <w:shd w:val="clear" w:color="auto" w:fill="auto"/>
            <w:vAlign w:val="center"/>
          </w:tcPr>
          <w:p w14:paraId="69E10267" w14:textId="77777777" w:rsidR="002B4C15" w:rsidRPr="00AE3FC3" w:rsidRDefault="002B4C15" w:rsidP="00C2166C">
            <w:pPr>
              <w:pStyle w:val="NoSpacing"/>
              <w:rPr>
                <w:rFonts w:ascii="Cambria" w:hAnsi="Cambria"/>
              </w:rPr>
            </w:pPr>
          </w:p>
        </w:tc>
        <w:tc>
          <w:tcPr>
            <w:tcW w:w="1165" w:type="dxa"/>
            <w:shd w:val="clear" w:color="auto" w:fill="auto"/>
            <w:vAlign w:val="center"/>
          </w:tcPr>
          <w:p w14:paraId="78262532" w14:textId="77777777" w:rsidR="002B4C15" w:rsidRPr="00AE3FC3" w:rsidRDefault="002B4C15" w:rsidP="00C2166C">
            <w:pPr>
              <w:pStyle w:val="NoSpacing"/>
              <w:rPr>
                <w:rFonts w:ascii="Cambria" w:hAnsi="Cambria"/>
              </w:rPr>
            </w:pPr>
          </w:p>
        </w:tc>
      </w:tr>
      <w:tr w:rsidR="002B4C15" w:rsidRPr="00AE3FC3" w14:paraId="1C0E2601" w14:textId="77777777" w:rsidTr="00C2166C">
        <w:trPr>
          <w:trHeight w:val="620"/>
        </w:trPr>
        <w:tc>
          <w:tcPr>
            <w:tcW w:w="7015" w:type="dxa"/>
            <w:tcBorders>
              <w:bottom w:val="nil"/>
            </w:tcBorders>
            <w:shd w:val="clear" w:color="auto" w:fill="auto"/>
            <w:vAlign w:val="center"/>
          </w:tcPr>
          <w:p w14:paraId="16EC363E" w14:textId="77777777" w:rsidR="002B4C15" w:rsidRPr="00E209A9" w:rsidRDefault="002B4C15" w:rsidP="00C2166C">
            <w:pPr>
              <w:rPr>
                <w:rFonts w:eastAsia="Calibri"/>
                <w:sz w:val="18"/>
              </w:rPr>
            </w:pPr>
            <w:r w:rsidRPr="00AE3FC3">
              <w:rPr>
                <w:rFonts w:eastAsia="Calibri"/>
              </w:rPr>
              <w:t>Intern demonstrated professional attributes (CRDN 1.6, 2.10</w:t>
            </w:r>
            <w:r w:rsidRPr="00E209A9">
              <w:rPr>
                <w:rFonts w:eastAsia="Calibri"/>
              </w:rPr>
              <w:t>) by:</w:t>
            </w:r>
          </w:p>
        </w:tc>
        <w:tc>
          <w:tcPr>
            <w:tcW w:w="1170" w:type="dxa"/>
            <w:shd w:val="clear" w:color="auto" w:fill="auto"/>
          </w:tcPr>
          <w:p w14:paraId="7EE9A79C" w14:textId="77777777" w:rsidR="002B4C15" w:rsidRPr="00AE3FC3" w:rsidRDefault="002B4C15" w:rsidP="00C2166C">
            <w:pPr>
              <w:pStyle w:val="NoSpacing"/>
              <w:rPr>
                <w:rFonts w:ascii="Cambria" w:hAnsi="Cambria"/>
              </w:rPr>
            </w:pPr>
            <w:r w:rsidRPr="00AE3FC3">
              <w:rPr>
                <w:rFonts w:ascii="Cambria" w:eastAsia="Calibri" w:hAnsi="Cambria"/>
                <w:sz w:val="18"/>
                <w:szCs w:val="22"/>
              </w:rPr>
              <w:t>(overall)</w:t>
            </w:r>
          </w:p>
        </w:tc>
        <w:tc>
          <w:tcPr>
            <w:tcW w:w="1165" w:type="dxa"/>
            <w:shd w:val="clear" w:color="auto" w:fill="auto"/>
          </w:tcPr>
          <w:p w14:paraId="64D009A0" w14:textId="77777777" w:rsidR="002B4C15" w:rsidRPr="00AE3FC3" w:rsidRDefault="002B4C15" w:rsidP="00C2166C">
            <w:pPr>
              <w:pStyle w:val="NoSpacing"/>
              <w:rPr>
                <w:rFonts w:ascii="Cambria" w:hAnsi="Cambria"/>
              </w:rPr>
            </w:pPr>
            <w:r w:rsidRPr="00AE3FC3">
              <w:rPr>
                <w:rFonts w:ascii="Cambria" w:eastAsia="Calibri" w:hAnsi="Cambria"/>
                <w:sz w:val="18"/>
                <w:szCs w:val="22"/>
              </w:rPr>
              <w:t>(overall)</w:t>
            </w:r>
          </w:p>
        </w:tc>
      </w:tr>
      <w:tr w:rsidR="002B4C15" w:rsidRPr="00AE3FC3" w14:paraId="7794738D" w14:textId="77777777" w:rsidTr="00C2166C">
        <w:trPr>
          <w:trHeight w:val="440"/>
        </w:trPr>
        <w:tc>
          <w:tcPr>
            <w:tcW w:w="7015" w:type="dxa"/>
            <w:tcBorders>
              <w:top w:val="nil"/>
              <w:bottom w:val="nil"/>
            </w:tcBorders>
            <w:shd w:val="clear" w:color="auto" w:fill="auto"/>
            <w:vAlign w:val="center"/>
          </w:tcPr>
          <w:p w14:paraId="65D4B6E6" w14:textId="77777777" w:rsidR="002B4C15" w:rsidRPr="00AE3FC3" w:rsidRDefault="002B4C15" w:rsidP="002B4C15">
            <w:pPr>
              <w:pStyle w:val="ListParagraph"/>
              <w:numPr>
                <w:ilvl w:val="0"/>
                <w:numId w:val="1"/>
              </w:numPr>
            </w:pPr>
            <w:r w:rsidRPr="00AE3FC3">
              <w:t>Taking initiative in completing tasks</w:t>
            </w:r>
          </w:p>
        </w:tc>
        <w:tc>
          <w:tcPr>
            <w:tcW w:w="1170" w:type="dxa"/>
            <w:shd w:val="clear" w:color="auto" w:fill="auto"/>
            <w:vAlign w:val="center"/>
          </w:tcPr>
          <w:p w14:paraId="2C797AC9" w14:textId="77777777" w:rsidR="002B4C15" w:rsidRPr="00AE3FC3" w:rsidRDefault="002B4C15" w:rsidP="00C2166C">
            <w:pPr>
              <w:pStyle w:val="NoSpacing"/>
              <w:rPr>
                <w:rFonts w:ascii="Cambria" w:hAnsi="Cambria"/>
              </w:rPr>
            </w:pPr>
          </w:p>
        </w:tc>
        <w:tc>
          <w:tcPr>
            <w:tcW w:w="1165" w:type="dxa"/>
            <w:shd w:val="clear" w:color="auto" w:fill="auto"/>
            <w:vAlign w:val="center"/>
          </w:tcPr>
          <w:p w14:paraId="4B6833B5" w14:textId="77777777" w:rsidR="002B4C15" w:rsidRPr="00AE3FC3" w:rsidRDefault="002B4C15" w:rsidP="00C2166C">
            <w:pPr>
              <w:pStyle w:val="NoSpacing"/>
              <w:rPr>
                <w:rFonts w:ascii="Cambria" w:hAnsi="Cambria"/>
              </w:rPr>
            </w:pPr>
          </w:p>
        </w:tc>
      </w:tr>
      <w:tr w:rsidR="002B4C15" w:rsidRPr="00AE3FC3" w14:paraId="1DFC1097" w14:textId="77777777" w:rsidTr="00C2166C">
        <w:trPr>
          <w:trHeight w:val="440"/>
        </w:trPr>
        <w:tc>
          <w:tcPr>
            <w:tcW w:w="7015" w:type="dxa"/>
            <w:tcBorders>
              <w:top w:val="nil"/>
              <w:bottom w:val="nil"/>
            </w:tcBorders>
            <w:shd w:val="clear" w:color="auto" w:fill="auto"/>
            <w:vAlign w:val="center"/>
          </w:tcPr>
          <w:p w14:paraId="1521EF65" w14:textId="77777777" w:rsidR="002B4C15" w:rsidRPr="00AE3FC3" w:rsidRDefault="002B4C15" w:rsidP="002B4C15">
            <w:pPr>
              <w:pStyle w:val="ListParagraph"/>
              <w:numPr>
                <w:ilvl w:val="0"/>
                <w:numId w:val="1"/>
              </w:numPr>
            </w:pPr>
            <w:r w:rsidRPr="00AE3FC3">
              <w:t>Being open and accepting of feedback</w:t>
            </w:r>
          </w:p>
        </w:tc>
        <w:tc>
          <w:tcPr>
            <w:tcW w:w="1170" w:type="dxa"/>
            <w:shd w:val="clear" w:color="auto" w:fill="auto"/>
            <w:vAlign w:val="center"/>
          </w:tcPr>
          <w:p w14:paraId="51E9C33E" w14:textId="77777777" w:rsidR="002B4C15" w:rsidRPr="00AE3FC3" w:rsidRDefault="002B4C15" w:rsidP="00C2166C">
            <w:pPr>
              <w:pStyle w:val="NoSpacing"/>
              <w:rPr>
                <w:rFonts w:ascii="Cambria" w:hAnsi="Cambria"/>
              </w:rPr>
            </w:pPr>
          </w:p>
        </w:tc>
        <w:tc>
          <w:tcPr>
            <w:tcW w:w="1165" w:type="dxa"/>
            <w:shd w:val="clear" w:color="auto" w:fill="auto"/>
            <w:vAlign w:val="center"/>
          </w:tcPr>
          <w:p w14:paraId="0FF3FB4A" w14:textId="77777777" w:rsidR="002B4C15" w:rsidRPr="00AE3FC3" w:rsidRDefault="002B4C15" w:rsidP="00C2166C">
            <w:pPr>
              <w:pStyle w:val="NoSpacing"/>
              <w:rPr>
                <w:rFonts w:ascii="Cambria" w:hAnsi="Cambria"/>
              </w:rPr>
            </w:pPr>
          </w:p>
        </w:tc>
      </w:tr>
      <w:tr w:rsidR="002B4C15" w:rsidRPr="00AE3FC3" w14:paraId="7CA3B331" w14:textId="77777777" w:rsidTr="00C2166C">
        <w:trPr>
          <w:trHeight w:val="440"/>
        </w:trPr>
        <w:tc>
          <w:tcPr>
            <w:tcW w:w="7015" w:type="dxa"/>
            <w:tcBorders>
              <w:top w:val="nil"/>
              <w:bottom w:val="nil"/>
            </w:tcBorders>
            <w:shd w:val="clear" w:color="auto" w:fill="auto"/>
            <w:vAlign w:val="center"/>
          </w:tcPr>
          <w:p w14:paraId="6A152800" w14:textId="77777777" w:rsidR="002B4C15" w:rsidRPr="00AE3FC3" w:rsidRDefault="002B4C15" w:rsidP="002B4C15">
            <w:pPr>
              <w:pStyle w:val="ListParagraph"/>
              <w:numPr>
                <w:ilvl w:val="0"/>
                <w:numId w:val="1"/>
              </w:numPr>
            </w:pPr>
            <w:r w:rsidRPr="00AE3FC3">
              <w:t>Adapting to a changing environment</w:t>
            </w:r>
          </w:p>
        </w:tc>
        <w:tc>
          <w:tcPr>
            <w:tcW w:w="1170" w:type="dxa"/>
            <w:shd w:val="clear" w:color="auto" w:fill="auto"/>
            <w:vAlign w:val="center"/>
          </w:tcPr>
          <w:p w14:paraId="48AC7C37" w14:textId="77777777" w:rsidR="002B4C15" w:rsidRPr="00AE3FC3" w:rsidRDefault="002B4C15" w:rsidP="00C2166C">
            <w:pPr>
              <w:pStyle w:val="NoSpacing"/>
              <w:rPr>
                <w:rFonts w:ascii="Cambria" w:hAnsi="Cambria"/>
              </w:rPr>
            </w:pPr>
          </w:p>
        </w:tc>
        <w:tc>
          <w:tcPr>
            <w:tcW w:w="1165" w:type="dxa"/>
            <w:shd w:val="clear" w:color="auto" w:fill="auto"/>
            <w:vAlign w:val="center"/>
          </w:tcPr>
          <w:p w14:paraId="1C261942" w14:textId="77777777" w:rsidR="002B4C15" w:rsidRPr="00AE3FC3" w:rsidRDefault="002B4C15" w:rsidP="00C2166C">
            <w:pPr>
              <w:pStyle w:val="NoSpacing"/>
              <w:rPr>
                <w:rFonts w:ascii="Cambria" w:hAnsi="Cambria"/>
              </w:rPr>
            </w:pPr>
          </w:p>
        </w:tc>
      </w:tr>
      <w:tr w:rsidR="002B4C15" w:rsidRPr="00AE3FC3" w14:paraId="39627C9C" w14:textId="77777777" w:rsidTr="00C2166C">
        <w:trPr>
          <w:trHeight w:val="440"/>
        </w:trPr>
        <w:tc>
          <w:tcPr>
            <w:tcW w:w="7015" w:type="dxa"/>
            <w:tcBorders>
              <w:top w:val="nil"/>
              <w:bottom w:val="nil"/>
            </w:tcBorders>
            <w:shd w:val="clear" w:color="auto" w:fill="auto"/>
            <w:vAlign w:val="center"/>
          </w:tcPr>
          <w:p w14:paraId="2F1E642D" w14:textId="77777777" w:rsidR="002B4C15" w:rsidRPr="00AE3FC3" w:rsidRDefault="002B4C15" w:rsidP="002B4C15">
            <w:pPr>
              <w:pStyle w:val="ListParagraph"/>
              <w:numPr>
                <w:ilvl w:val="0"/>
                <w:numId w:val="1"/>
              </w:numPr>
            </w:pPr>
            <w:r w:rsidRPr="00AE3FC3">
              <w:t>Demonstrating time management skills &amp; follow-through with complex tasks</w:t>
            </w:r>
          </w:p>
        </w:tc>
        <w:tc>
          <w:tcPr>
            <w:tcW w:w="1170" w:type="dxa"/>
            <w:shd w:val="clear" w:color="auto" w:fill="auto"/>
            <w:vAlign w:val="center"/>
          </w:tcPr>
          <w:p w14:paraId="3BF5D21D" w14:textId="77777777" w:rsidR="002B4C15" w:rsidRPr="00AE3FC3" w:rsidRDefault="002B4C15" w:rsidP="00C2166C">
            <w:pPr>
              <w:pStyle w:val="NoSpacing"/>
              <w:rPr>
                <w:rFonts w:ascii="Cambria" w:hAnsi="Cambria"/>
              </w:rPr>
            </w:pPr>
          </w:p>
        </w:tc>
        <w:tc>
          <w:tcPr>
            <w:tcW w:w="1165" w:type="dxa"/>
            <w:shd w:val="clear" w:color="auto" w:fill="auto"/>
            <w:vAlign w:val="center"/>
          </w:tcPr>
          <w:p w14:paraId="608A6C1D" w14:textId="77777777" w:rsidR="002B4C15" w:rsidRPr="00AE3FC3" w:rsidRDefault="002B4C15" w:rsidP="00C2166C">
            <w:pPr>
              <w:pStyle w:val="NoSpacing"/>
              <w:rPr>
                <w:rFonts w:ascii="Cambria" w:hAnsi="Cambria"/>
              </w:rPr>
            </w:pPr>
          </w:p>
        </w:tc>
      </w:tr>
      <w:tr w:rsidR="002B4C15" w:rsidRPr="00AE3FC3" w14:paraId="7B78E32E" w14:textId="77777777" w:rsidTr="00C2166C">
        <w:trPr>
          <w:trHeight w:val="440"/>
        </w:trPr>
        <w:tc>
          <w:tcPr>
            <w:tcW w:w="7015" w:type="dxa"/>
            <w:tcBorders>
              <w:top w:val="nil"/>
            </w:tcBorders>
            <w:shd w:val="clear" w:color="auto" w:fill="auto"/>
            <w:vAlign w:val="center"/>
          </w:tcPr>
          <w:p w14:paraId="125351FA" w14:textId="77777777" w:rsidR="002B4C15" w:rsidRPr="00AE3FC3" w:rsidRDefault="002B4C15" w:rsidP="002B4C15">
            <w:pPr>
              <w:pStyle w:val="ListParagraph"/>
              <w:numPr>
                <w:ilvl w:val="0"/>
                <w:numId w:val="1"/>
              </w:numPr>
            </w:pPr>
            <w:r w:rsidRPr="00AE3FC3">
              <w:t>Demonstrating good judgement and critical thinking skills</w:t>
            </w:r>
          </w:p>
        </w:tc>
        <w:tc>
          <w:tcPr>
            <w:tcW w:w="1170" w:type="dxa"/>
            <w:shd w:val="clear" w:color="auto" w:fill="auto"/>
            <w:vAlign w:val="center"/>
          </w:tcPr>
          <w:p w14:paraId="217CAD7A" w14:textId="77777777" w:rsidR="002B4C15" w:rsidRPr="00AE3FC3" w:rsidRDefault="002B4C15" w:rsidP="00C2166C">
            <w:pPr>
              <w:pStyle w:val="NoSpacing"/>
              <w:rPr>
                <w:rFonts w:ascii="Cambria" w:hAnsi="Cambria"/>
              </w:rPr>
            </w:pPr>
          </w:p>
        </w:tc>
        <w:tc>
          <w:tcPr>
            <w:tcW w:w="1165" w:type="dxa"/>
            <w:shd w:val="clear" w:color="auto" w:fill="auto"/>
            <w:vAlign w:val="center"/>
          </w:tcPr>
          <w:p w14:paraId="4717EA00" w14:textId="77777777" w:rsidR="002B4C15" w:rsidRPr="00AE3FC3" w:rsidRDefault="002B4C15" w:rsidP="00C2166C">
            <w:pPr>
              <w:pStyle w:val="NoSpacing"/>
              <w:rPr>
                <w:rFonts w:ascii="Cambria" w:hAnsi="Cambria"/>
              </w:rPr>
            </w:pPr>
          </w:p>
        </w:tc>
      </w:tr>
      <w:tr w:rsidR="002B4C15" w:rsidRPr="00AE3FC3" w14:paraId="2665BC8A" w14:textId="77777777" w:rsidTr="00C2166C">
        <w:trPr>
          <w:trHeight w:val="620"/>
        </w:trPr>
        <w:tc>
          <w:tcPr>
            <w:tcW w:w="7015" w:type="dxa"/>
            <w:shd w:val="clear" w:color="auto" w:fill="auto"/>
            <w:vAlign w:val="center"/>
          </w:tcPr>
          <w:p w14:paraId="67B04C1A" w14:textId="77777777" w:rsidR="002B4C15" w:rsidRPr="00E209A9" w:rsidRDefault="002B4C15" w:rsidP="00C2166C">
            <w:r w:rsidRPr="00AE3FC3">
              <w:rPr>
                <w:rFonts w:eastAsia="Calibri"/>
              </w:rPr>
              <w:t>Intern maintained good interpersonal relationships and demonstrated cultural competence/sensitivity with all patients/staff/employees (CRDN 2.11)</w:t>
            </w:r>
          </w:p>
        </w:tc>
        <w:tc>
          <w:tcPr>
            <w:tcW w:w="1170" w:type="dxa"/>
            <w:shd w:val="clear" w:color="auto" w:fill="auto"/>
            <w:vAlign w:val="center"/>
          </w:tcPr>
          <w:p w14:paraId="71646CF7" w14:textId="77777777" w:rsidR="002B4C15" w:rsidRPr="00AE3FC3" w:rsidRDefault="002B4C15" w:rsidP="00C2166C">
            <w:pPr>
              <w:pStyle w:val="NoSpacing"/>
              <w:rPr>
                <w:rFonts w:ascii="Cambria" w:hAnsi="Cambria"/>
              </w:rPr>
            </w:pPr>
          </w:p>
        </w:tc>
        <w:tc>
          <w:tcPr>
            <w:tcW w:w="1165" w:type="dxa"/>
            <w:shd w:val="clear" w:color="auto" w:fill="auto"/>
            <w:vAlign w:val="center"/>
          </w:tcPr>
          <w:p w14:paraId="34B532AC" w14:textId="77777777" w:rsidR="002B4C15" w:rsidRPr="00AE3FC3" w:rsidRDefault="002B4C15" w:rsidP="00C2166C">
            <w:pPr>
              <w:pStyle w:val="NoSpacing"/>
              <w:rPr>
                <w:rFonts w:ascii="Cambria" w:hAnsi="Cambria"/>
              </w:rPr>
            </w:pPr>
          </w:p>
        </w:tc>
      </w:tr>
      <w:tr w:rsidR="002B4C15" w:rsidRPr="00AE3FC3" w14:paraId="661B1590" w14:textId="77777777" w:rsidTr="00C2166C">
        <w:trPr>
          <w:trHeight w:val="440"/>
        </w:trPr>
        <w:tc>
          <w:tcPr>
            <w:tcW w:w="7015" w:type="dxa"/>
            <w:shd w:val="clear" w:color="auto" w:fill="auto"/>
            <w:vAlign w:val="center"/>
          </w:tcPr>
          <w:p w14:paraId="27FEBB9F" w14:textId="77777777" w:rsidR="002B4C15" w:rsidRPr="00AE3FC3" w:rsidRDefault="002B4C15" w:rsidP="00C2166C">
            <w:pPr>
              <w:rPr>
                <w:rFonts w:eastAsia="Calibri"/>
              </w:rPr>
            </w:pPr>
            <w:r w:rsidRPr="00AE3FC3">
              <w:rPr>
                <w:rFonts w:eastAsia="Calibri"/>
              </w:rPr>
              <w:t>Intern demonstrated teamwork and contributed meaningfully to group and/or multidisciplinary settings (CRDN 2.3</w:t>
            </w:r>
            <w:r w:rsidRPr="00E209A9">
              <w:rPr>
                <w:rFonts w:eastAsia="Calibri"/>
              </w:rPr>
              <w:t>, 2.4)</w:t>
            </w:r>
          </w:p>
        </w:tc>
        <w:tc>
          <w:tcPr>
            <w:tcW w:w="1170" w:type="dxa"/>
            <w:shd w:val="clear" w:color="auto" w:fill="auto"/>
            <w:vAlign w:val="center"/>
          </w:tcPr>
          <w:p w14:paraId="72709328" w14:textId="77777777" w:rsidR="002B4C15" w:rsidRPr="00AE3FC3" w:rsidRDefault="002B4C15" w:rsidP="00C2166C">
            <w:pPr>
              <w:pStyle w:val="NoSpacing"/>
              <w:rPr>
                <w:rFonts w:ascii="Cambria" w:hAnsi="Cambria"/>
              </w:rPr>
            </w:pPr>
          </w:p>
        </w:tc>
        <w:tc>
          <w:tcPr>
            <w:tcW w:w="1165" w:type="dxa"/>
            <w:shd w:val="clear" w:color="auto" w:fill="auto"/>
            <w:vAlign w:val="center"/>
          </w:tcPr>
          <w:p w14:paraId="63CA61E9" w14:textId="77777777" w:rsidR="002B4C15" w:rsidRPr="00AE3FC3" w:rsidRDefault="002B4C15" w:rsidP="00C2166C">
            <w:pPr>
              <w:pStyle w:val="NoSpacing"/>
              <w:rPr>
                <w:rFonts w:ascii="Cambria" w:hAnsi="Cambria"/>
              </w:rPr>
            </w:pPr>
          </w:p>
        </w:tc>
      </w:tr>
      <w:tr w:rsidR="002B4C15" w:rsidRPr="00AE3FC3" w14:paraId="57DADFD2" w14:textId="77777777" w:rsidTr="00C2166C">
        <w:trPr>
          <w:trHeight w:val="557"/>
        </w:trPr>
        <w:tc>
          <w:tcPr>
            <w:tcW w:w="7015" w:type="dxa"/>
            <w:shd w:val="clear" w:color="auto" w:fill="auto"/>
            <w:vAlign w:val="center"/>
          </w:tcPr>
          <w:p w14:paraId="3817210F" w14:textId="77777777" w:rsidR="002B4C15" w:rsidRPr="00AE3FC3" w:rsidRDefault="002B4C15" w:rsidP="00C2166C">
            <w:r w:rsidRPr="00AE3FC3">
              <w:rPr>
                <w:rFonts w:eastAsia="Calibri"/>
              </w:rPr>
              <w:t>Intern demonstrated professional oral and written communication skills (CRDN 2.2</w:t>
            </w:r>
            <w:r w:rsidRPr="00E209A9">
              <w:rPr>
                <w:rFonts w:eastAsia="Calibri"/>
              </w:rPr>
              <w:t xml:space="preserve">, </w:t>
            </w:r>
            <w:r w:rsidRPr="00AE3FC3">
              <w:rPr>
                <w:rFonts w:eastAsia="Calibri"/>
              </w:rPr>
              <w:t>3.3</w:t>
            </w:r>
            <w:r w:rsidRPr="00E209A9">
              <w:rPr>
                <w:rFonts w:eastAsia="Calibri"/>
              </w:rPr>
              <w:t xml:space="preserve">) </w:t>
            </w:r>
          </w:p>
        </w:tc>
        <w:tc>
          <w:tcPr>
            <w:tcW w:w="1170" w:type="dxa"/>
            <w:shd w:val="clear" w:color="auto" w:fill="auto"/>
            <w:vAlign w:val="center"/>
          </w:tcPr>
          <w:p w14:paraId="6A5C1DEE" w14:textId="77777777" w:rsidR="002B4C15" w:rsidRPr="00AE3FC3" w:rsidRDefault="002B4C15" w:rsidP="00C2166C">
            <w:pPr>
              <w:pStyle w:val="NoSpacing"/>
              <w:rPr>
                <w:rFonts w:ascii="Cambria" w:hAnsi="Cambria"/>
              </w:rPr>
            </w:pPr>
          </w:p>
        </w:tc>
        <w:tc>
          <w:tcPr>
            <w:tcW w:w="1165" w:type="dxa"/>
            <w:shd w:val="clear" w:color="auto" w:fill="auto"/>
            <w:vAlign w:val="center"/>
          </w:tcPr>
          <w:p w14:paraId="6AF5195C" w14:textId="77777777" w:rsidR="002B4C15" w:rsidRPr="00AE3FC3" w:rsidRDefault="002B4C15" w:rsidP="00C2166C">
            <w:pPr>
              <w:pStyle w:val="NoSpacing"/>
              <w:rPr>
                <w:rFonts w:ascii="Cambria" w:hAnsi="Cambria"/>
              </w:rPr>
            </w:pPr>
          </w:p>
        </w:tc>
      </w:tr>
      <w:tr w:rsidR="002B4C15" w:rsidRPr="00AE3FC3" w14:paraId="7AF04C6B" w14:textId="77777777" w:rsidTr="00C2166C">
        <w:trPr>
          <w:trHeight w:val="890"/>
        </w:trPr>
        <w:tc>
          <w:tcPr>
            <w:tcW w:w="7015" w:type="dxa"/>
            <w:shd w:val="clear" w:color="auto" w:fill="auto"/>
            <w:vAlign w:val="center"/>
          </w:tcPr>
          <w:p w14:paraId="02C96FCE" w14:textId="77777777" w:rsidR="002B4C15" w:rsidRPr="00E209A9" w:rsidRDefault="002B4C15" w:rsidP="00C2166C">
            <w:pPr>
              <w:rPr>
                <w:rFonts w:eastAsia="Calibri"/>
              </w:rPr>
            </w:pPr>
            <w:r w:rsidRPr="00AE3FC3">
              <w:rPr>
                <w:rFonts w:eastAsia="Calibri"/>
              </w:rPr>
              <w:t>Intern practiced in compliance with all applicable federal and state regulations, and in accordance with the Code of Ethics and Scope of Nutrition and Dietetics Practice for the nutrition profession (CRDN 2.1)</w:t>
            </w:r>
          </w:p>
        </w:tc>
        <w:tc>
          <w:tcPr>
            <w:tcW w:w="1170" w:type="dxa"/>
            <w:shd w:val="clear" w:color="auto" w:fill="auto"/>
            <w:vAlign w:val="center"/>
          </w:tcPr>
          <w:p w14:paraId="04D2F6A0" w14:textId="77777777" w:rsidR="002B4C15" w:rsidRPr="00AE3FC3" w:rsidRDefault="002B4C15" w:rsidP="00C2166C">
            <w:pPr>
              <w:pStyle w:val="NoSpacing"/>
              <w:rPr>
                <w:rFonts w:ascii="Cambria" w:hAnsi="Cambria"/>
              </w:rPr>
            </w:pPr>
          </w:p>
        </w:tc>
        <w:tc>
          <w:tcPr>
            <w:tcW w:w="1165" w:type="dxa"/>
            <w:shd w:val="clear" w:color="auto" w:fill="auto"/>
            <w:vAlign w:val="center"/>
          </w:tcPr>
          <w:p w14:paraId="2C4C01DD" w14:textId="77777777" w:rsidR="002B4C15" w:rsidRPr="00AE3FC3" w:rsidRDefault="002B4C15" w:rsidP="00C2166C">
            <w:pPr>
              <w:pStyle w:val="NoSpacing"/>
              <w:rPr>
                <w:rFonts w:ascii="Cambria" w:hAnsi="Cambria"/>
              </w:rPr>
            </w:pPr>
          </w:p>
        </w:tc>
      </w:tr>
      <w:bookmarkEnd w:id="0"/>
    </w:tbl>
    <w:p w14:paraId="03F5C73A" w14:textId="77777777" w:rsidR="00C65756" w:rsidRDefault="00C65756" w:rsidP="00BF7F97">
      <w:pPr>
        <w:spacing w:after="160" w:line="259" w:lineRule="auto"/>
        <w:jc w:val="center"/>
        <w:rPr>
          <w:rFonts w:ascii="Cambria" w:eastAsiaTheme="minorHAnsi" w:hAnsi="Cambria" w:cs="BYXINM+TimesNewRomanPSMT"/>
          <w:b/>
          <w:color w:val="000000"/>
          <w:sz w:val="22"/>
          <w:szCs w:val="19"/>
        </w:rPr>
      </w:pPr>
    </w:p>
    <w:p w14:paraId="434F0E2A" w14:textId="77777777" w:rsidR="002B4C15" w:rsidRDefault="002B4C15" w:rsidP="00BF7F97">
      <w:pPr>
        <w:spacing w:after="160" w:line="259" w:lineRule="auto"/>
        <w:jc w:val="center"/>
        <w:rPr>
          <w:rFonts w:ascii="Cambria" w:eastAsiaTheme="minorHAnsi" w:hAnsi="Cambria" w:cs="BYXINM+TimesNewRomanPSMT"/>
          <w:b/>
          <w:color w:val="000000"/>
          <w:sz w:val="22"/>
          <w:szCs w:val="19"/>
        </w:rPr>
      </w:pPr>
    </w:p>
    <w:p w14:paraId="6E5B9D3D" w14:textId="77777777" w:rsidR="002B4C15" w:rsidRDefault="002B4C15" w:rsidP="00BF7F97">
      <w:pPr>
        <w:spacing w:after="160" w:line="259" w:lineRule="auto"/>
        <w:jc w:val="center"/>
        <w:rPr>
          <w:rFonts w:ascii="Cambria" w:eastAsiaTheme="minorHAnsi" w:hAnsi="Cambria" w:cs="BYXINM+TimesNewRomanPSMT"/>
          <w:b/>
          <w:color w:val="000000"/>
          <w:sz w:val="22"/>
          <w:szCs w:val="19"/>
        </w:rPr>
      </w:pPr>
    </w:p>
    <w:p w14:paraId="24587CEF" w14:textId="77777777" w:rsidR="002B4C15" w:rsidRDefault="002B4C15" w:rsidP="00BF7F97">
      <w:pPr>
        <w:spacing w:after="160" w:line="259" w:lineRule="auto"/>
        <w:jc w:val="center"/>
        <w:rPr>
          <w:rFonts w:ascii="Cambria" w:eastAsiaTheme="minorHAnsi" w:hAnsi="Cambria" w:cs="BYXINM+TimesNewRomanPSMT"/>
          <w:b/>
          <w:color w:val="000000"/>
          <w:sz w:val="22"/>
          <w:szCs w:val="19"/>
        </w:rPr>
      </w:pPr>
    </w:p>
    <w:p w14:paraId="149CDA60" w14:textId="77777777" w:rsidR="002B4C15" w:rsidRDefault="002B4C15" w:rsidP="00BF7F97">
      <w:pPr>
        <w:spacing w:after="160" w:line="259" w:lineRule="auto"/>
        <w:jc w:val="center"/>
        <w:rPr>
          <w:rFonts w:ascii="Cambria" w:eastAsiaTheme="minorHAnsi" w:hAnsi="Cambria" w:cs="BYXINM+TimesNewRomanPSMT"/>
          <w:b/>
          <w:color w:val="000000"/>
          <w:sz w:val="22"/>
          <w:szCs w:val="19"/>
        </w:rPr>
      </w:pPr>
    </w:p>
    <w:p w14:paraId="1BAA723B" w14:textId="77777777" w:rsidR="002B4C15" w:rsidRDefault="002B4C15" w:rsidP="00BF7F97">
      <w:pPr>
        <w:spacing w:after="160" w:line="259" w:lineRule="auto"/>
        <w:jc w:val="center"/>
        <w:rPr>
          <w:rFonts w:ascii="Cambria" w:eastAsiaTheme="minorHAnsi" w:hAnsi="Cambria" w:cs="BYXINM+TimesNewRomanPSMT"/>
          <w:b/>
          <w:color w:val="000000"/>
          <w:sz w:val="22"/>
          <w:szCs w:val="19"/>
        </w:rPr>
      </w:pPr>
    </w:p>
    <w:p w14:paraId="44A6FBD9" w14:textId="77777777" w:rsidR="002B4C15" w:rsidRDefault="002B4C15" w:rsidP="00BF7F97">
      <w:pPr>
        <w:spacing w:after="160" w:line="259" w:lineRule="auto"/>
        <w:jc w:val="center"/>
        <w:rPr>
          <w:rFonts w:ascii="Cambria" w:eastAsiaTheme="minorHAnsi" w:hAnsi="Cambria" w:cs="BYXINM+TimesNewRomanPSMT"/>
          <w:b/>
          <w:color w:val="000000"/>
          <w:sz w:val="22"/>
          <w:szCs w:val="19"/>
        </w:rPr>
      </w:pPr>
    </w:p>
    <w:p w14:paraId="06E8B0C0" w14:textId="74ED0A09" w:rsidR="00BF7F97" w:rsidRPr="00740E32" w:rsidRDefault="00BF7F97" w:rsidP="00BF7F97">
      <w:pPr>
        <w:spacing w:after="160" w:line="259" w:lineRule="auto"/>
        <w:jc w:val="center"/>
        <w:rPr>
          <w:rFonts w:ascii="Cambria" w:eastAsiaTheme="minorHAnsi" w:hAnsi="Cambria" w:cs="BYXINM+TimesNewRomanPSMT"/>
          <w:b/>
          <w:color w:val="000000"/>
          <w:sz w:val="22"/>
          <w:szCs w:val="19"/>
        </w:rPr>
      </w:pPr>
      <w:r w:rsidRPr="00740E32">
        <w:rPr>
          <w:rFonts w:ascii="Cambria" w:eastAsiaTheme="minorHAnsi" w:hAnsi="Cambria" w:cs="BYXINM+TimesNewRomanPSMT"/>
          <w:b/>
          <w:color w:val="000000"/>
          <w:sz w:val="22"/>
          <w:szCs w:val="19"/>
        </w:rPr>
        <w:lastRenderedPageBreak/>
        <w:t>Mid-Point Evaluation</w:t>
      </w:r>
    </w:p>
    <w:p w14:paraId="27D15D77" w14:textId="77777777" w:rsidR="00BF7F97" w:rsidRDefault="00BF7F97" w:rsidP="00BF7F97">
      <w:pPr>
        <w:spacing w:after="160" w:line="259" w:lineRule="auto"/>
        <w:rPr>
          <w:rFonts w:ascii="Cambria" w:eastAsiaTheme="minorHAnsi" w:hAnsi="Cambria" w:cs="BYXINM+TimesNewRomanPSMT"/>
          <w:color w:val="000000"/>
          <w:sz w:val="22"/>
          <w:szCs w:val="19"/>
        </w:rPr>
      </w:pPr>
      <w:r>
        <w:rPr>
          <w:rFonts w:ascii="Cambria" w:eastAsiaTheme="minorHAnsi" w:hAnsi="Cambria" w:cs="BYXINM+TimesNewRomanPSMT"/>
          <w:color w:val="000000"/>
          <w:sz w:val="22"/>
          <w:szCs w:val="19"/>
        </w:rPr>
        <w:t xml:space="preserve">Please provide additional comments, regarding the intern’s: </w:t>
      </w:r>
    </w:p>
    <w:p w14:paraId="25FB5C0C" w14:textId="77777777" w:rsidR="00BF7F97" w:rsidRDefault="00BF7F97" w:rsidP="00BF7F97">
      <w:pPr>
        <w:spacing w:after="160" w:line="259" w:lineRule="auto"/>
        <w:rPr>
          <w:rFonts w:ascii="Cambria" w:eastAsiaTheme="minorHAnsi" w:hAnsi="Cambria" w:cs="BYXINM+TimesNewRomanPSMT"/>
          <w:color w:val="000000"/>
          <w:sz w:val="22"/>
          <w:szCs w:val="19"/>
        </w:rPr>
      </w:pPr>
      <w:r>
        <w:rPr>
          <w:rFonts w:ascii="Cambria" w:eastAsiaTheme="minorHAnsi" w:hAnsi="Cambria" w:cs="BYXINM+TimesNewRomanPSMT"/>
          <w:color w:val="000000"/>
          <w:sz w:val="22"/>
          <w:szCs w:val="19"/>
        </w:rPr>
        <w:t>Strengths: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070C94" w14:textId="77777777" w:rsidR="00BF7F97" w:rsidRDefault="00BF7F97" w:rsidP="00BF7F97">
      <w:pPr>
        <w:pStyle w:val="NoSpacing"/>
        <w:rPr>
          <w:rFonts w:ascii="Cambria" w:hAnsi="Cambria" w:cs="BYXINM+TimesNewRomanPSMT"/>
          <w:color w:val="000000"/>
          <w:szCs w:val="19"/>
        </w:rPr>
      </w:pPr>
      <w:r>
        <w:rPr>
          <w:rFonts w:ascii="Cambria" w:hAnsi="Cambria" w:cs="BYXINM+TimesNewRomanPSMT"/>
          <w:color w:val="000000"/>
          <w:szCs w:val="19"/>
        </w:rPr>
        <w:t>Areas needing improvement: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A69E7" w14:textId="77777777" w:rsidR="00BF7F97" w:rsidRDefault="00BF7F97" w:rsidP="00BF7F97">
      <w:pPr>
        <w:pStyle w:val="NoSpacing"/>
        <w:rPr>
          <w:rFonts w:ascii="Cambria" w:hAnsi="Cambria" w:cs="BYXINM+TimesNewRomanPSMT"/>
          <w:color w:val="000000"/>
          <w:szCs w:val="19"/>
        </w:rPr>
      </w:pPr>
    </w:p>
    <w:p w14:paraId="073D781F" w14:textId="77777777" w:rsidR="00BF7F97" w:rsidRDefault="00BF7F97" w:rsidP="00BF7F97">
      <w:pPr>
        <w:pStyle w:val="NoSpacing"/>
        <w:rPr>
          <w:rFonts w:ascii="Cambria" w:hAnsi="Cambria" w:cs="BYXINM+TimesNewRomanPSMT"/>
          <w:color w:val="000000"/>
          <w:szCs w:val="19"/>
        </w:rPr>
      </w:pPr>
    </w:p>
    <w:p w14:paraId="5C35EF63" w14:textId="77777777" w:rsidR="00BF7F97" w:rsidRPr="009E1515" w:rsidRDefault="00BF7F97" w:rsidP="00BF7F97">
      <w:pPr>
        <w:rPr>
          <w:rFonts w:ascii="Cambria" w:hAnsi="Cambria" w:cstheme="minorHAnsi"/>
          <w:sz w:val="22"/>
          <w:szCs w:val="22"/>
        </w:rPr>
      </w:pPr>
      <w:r w:rsidRPr="009E1515">
        <w:rPr>
          <w:rFonts w:ascii="Cambria" w:hAnsi="Cambria" w:cstheme="minorHAnsi"/>
          <w:sz w:val="22"/>
          <w:szCs w:val="22"/>
        </w:rPr>
        <w:t>Signature: ___________________________________</w:t>
      </w:r>
      <w:r>
        <w:rPr>
          <w:rFonts w:ascii="Cambria" w:hAnsi="Cambria" w:cstheme="minorHAnsi"/>
          <w:sz w:val="22"/>
          <w:szCs w:val="22"/>
        </w:rPr>
        <w:t>________________________</w:t>
      </w:r>
      <w:r w:rsidRPr="009E1515">
        <w:rPr>
          <w:rFonts w:ascii="Cambria" w:hAnsi="Cambria" w:cstheme="minorHAnsi"/>
          <w:sz w:val="22"/>
          <w:szCs w:val="22"/>
        </w:rPr>
        <w:tab/>
        <w:t>Date: ________________________</w:t>
      </w:r>
    </w:p>
    <w:p w14:paraId="1C2D96AA" w14:textId="77777777" w:rsidR="00BF7F97" w:rsidRPr="009E1515" w:rsidRDefault="00BF7F97" w:rsidP="00BF7F97">
      <w:pPr>
        <w:rPr>
          <w:rFonts w:ascii="Cambria" w:hAnsi="Cambria" w:cstheme="minorHAnsi"/>
          <w:sz w:val="22"/>
          <w:szCs w:val="22"/>
        </w:rPr>
      </w:pPr>
      <w:r w:rsidRPr="009E1515">
        <w:rPr>
          <w:rFonts w:ascii="Cambria" w:hAnsi="Cambria" w:cstheme="minorHAnsi"/>
          <w:sz w:val="22"/>
          <w:szCs w:val="22"/>
        </w:rPr>
        <w:tab/>
      </w:r>
      <w:r w:rsidRPr="009E1515">
        <w:rPr>
          <w:rFonts w:ascii="Cambria" w:hAnsi="Cambria" w:cstheme="minorHAnsi"/>
          <w:sz w:val="22"/>
          <w:szCs w:val="22"/>
        </w:rPr>
        <w:tab/>
      </w:r>
      <w:r w:rsidRPr="009E1515">
        <w:rPr>
          <w:rFonts w:ascii="Cambria" w:hAnsi="Cambria" w:cstheme="minorHAnsi"/>
          <w:sz w:val="22"/>
          <w:szCs w:val="22"/>
        </w:rPr>
        <w:tab/>
        <w:t>(Student)</w:t>
      </w:r>
    </w:p>
    <w:p w14:paraId="1BF9A83D" w14:textId="77777777" w:rsidR="00BF7F97" w:rsidRPr="009E1515" w:rsidRDefault="00BF7F97" w:rsidP="00BF7F97">
      <w:pPr>
        <w:rPr>
          <w:rFonts w:ascii="Cambria" w:hAnsi="Cambria" w:cstheme="minorHAnsi"/>
          <w:sz w:val="22"/>
          <w:szCs w:val="22"/>
        </w:rPr>
      </w:pPr>
    </w:p>
    <w:p w14:paraId="53B7F3A4" w14:textId="77777777" w:rsidR="00BF7F97" w:rsidRPr="009E1515" w:rsidRDefault="00BF7F97" w:rsidP="00BF7F97">
      <w:pPr>
        <w:rPr>
          <w:rFonts w:ascii="Cambria" w:hAnsi="Cambria" w:cstheme="minorHAnsi"/>
          <w:sz w:val="22"/>
          <w:szCs w:val="22"/>
        </w:rPr>
      </w:pPr>
    </w:p>
    <w:p w14:paraId="530ABF5B" w14:textId="77777777" w:rsidR="00BF7F97" w:rsidRPr="009E1515" w:rsidRDefault="00BF7F97" w:rsidP="00BF7F97">
      <w:pPr>
        <w:rPr>
          <w:rFonts w:ascii="Cambria" w:hAnsi="Cambria" w:cstheme="minorHAnsi"/>
          <w:sz w:val="22"/>
          <w:szCs w:val="22"/>
        </w:rPr>
      </w:pPr>
      <w:r w:rsidRPr="009E1515">
        <w:rPr>
          <w:rFonts w:ascii="Cambria" w:hAnsi="Cambria" w:cstheme="minorHAnsi"/>
          <w:sz w:val="22"/>
          <w:szCs w:val="22"/>
        </w:rPr>
        <w:t>Signature: ___________________________________</w:t>
      </w:r>
      <w:r>
        <w:rPr>
          <w:rFonts w:ascii="Cambria" w:hAnsi="Cambria" w:cstheme="minorHAnsi"/>
          <w:sz w:val="22"/>
          <w:szCs w:val="22"/>
        </w:rPr>
        <w:t>________________________</w:t>
      </w:r>
      <w:r w:rsidRPr="009E1515">
        <w:rPr>
          <w:rFonts w:ascii="Cambria" w:hAnsi="Cambria" w:cstheme="minorHAnsi"/>
          <w:sz w:val="22"/>
          <w:szCs w:val="22"/>
        </w:rPr>
        <w:tab/>
        <w:t>Date: ________________________</w:t>
      </w:r>
    </w:p>
    <w:p w14:paraId="5E5BEBA9" w14:textId="77777777" w:rsidR="00BF7F97" w:rsidRPr="009E1515" w:rsidRDefault="00BF7F97" w:rsidP="00BF7F97">
      <w:pPr>
        <w:rPr>
          <w:rFonts w:ascii="Cambria" w:hAnsi="Cambria" w:cstheme="minorHAnsi"/>
          <w:sz w:val="22"/>
          <w:szCs w:val="22"/>
        </w:rPr>
      </w:pPr>
      <w:r w:rsidRPr="009E1515">
        <w:rPr>
          <w:rFonts w:ascii="Cambria" w:hAnsi="Cambria" w:cstheme="minorHAnsi"/>
          <w:sz w:val="22"/>
          <w:szCs w:val="22"/>
        </w:rPr>
        <w:tab/>
      </w:r>
      <w:r w:rsidRPr="009E1515">
        <w:rPr>
          <w:rFonts w:ascii="Cambria" w:hAnsi="Cambria" w:cstheme="minorHAnsi"/>
          <w:sz w:val="22"/>
          <w:szCs w:val="22"/>
        </w:rPr>
        <w:tab/>
      </w:r>
      <w:r w:rsidRPr="009E1515">
        <w:rPr>
          <w:rFonts w:ascii="Cambria" w:hAnsi="Cambria" w:cstheme="minorHAnsi"/>
          <w:sz w:val="22"/>
          <w:szCs w:val="22"/>
        </w:rPr>
        <w:tab/>
        <w:t>(Preceptor)</w:t>
      </w:r>
    </w:p>
    <w:p w14:paraId="076C97ED" w14:textId="77777777" w:rsidR="00BF7F97" w:rsidRDefault="00BF7F97" w:rsidP="00BF7F97">
      <w:pPr>
        <w:pStyle w:val="NoSpacing"/>
        <w:rPr>
          <w:rFonts w:ascii="Cambria" w:hAnsi="Cambria" w:cs="BYXINM+TimesNewRomanPSMT"/>
          <w:color w:val="000000"/>
          <w:szCs w:val="19"/>
        </w:rPr>
      </w:pPr>
    </w:p>
    <w:p w14:paraId="6C0D174B" w14:textId="77777777" w:rsidR="00BF7F97" w:rsidRDefault="00BF7F97" w:rsidP="00BF7F97">
      <w:pPr>
        <w:pStyle w:val="NoSpacing"/>
        <w:rPr>
          <w:rFonts w:ascii="Cambria" w:hAnsi="Cambria" w:cs="BYXINM+TimesNewRomanPSMT"/>
          <w:color w:val="000000"/>
          <w:szCs w:val="19"/>
        </w:rPr>
      </w:pPr>
    </w:p>
    <w:p w14:paraId="4D437AED" w14:textId="77777777" w:rsidR="00BF7F97" w:rsidRDefault="00BF7F97" w:rsidP="00BF7F97">
      <w:pPr>
        <w:pStyle w:val="NoSpacing"/>
        <w:rPr>
          <w:rFonts w:ascii="Cambria" w:hAnsi="Cambria" w:cs="BYXINM+TimesNewRomanPSMT"/>
          <w:color w:val="000000"/>
          <w:szCs w:val="19"/>
        </w:rPr>
      </w:pPr>
    </w:p>
    <w:p w14:paraId="30CFB87B" w14:textId="77777777" w:rsidR="00BF7F97" w:rsidRPr="00740E32" w:rsidRDefault="00BF7F97" w:rsidP="00BF7F97">
      <w:pPr>
        <w:spacing w:after="160" w:line="259" w:lineRule="auto"/>
        <w:jc w:val="center"/>
        <w:rPr>
          <w:rFonts w:ascii="Cambria" w:eastAsiaTheme="minorHAnsi" w:hAnsi="Cambria" w:cs="BYXINM+TimesNewRomanPSMT"/>
          <w:b/>
          <w:color w:val="000000"/>
          <w:sz w:val="22"/>
          <w:szCs w:val="19"/>
        </w:rPr>
      </w:pPr>
      <w:r w:rsidRPr="00740E32">
        <w:rPr>
          <w:rFonts w:ascii="Cambria" w:hAnsi="Cambria" w:cstheme="minorHAnsi"/>
          <w:b/>
          <w:sz w:val="22"/>
          <w:szCs w:val="22"/>
        </w:rPr>
        <w:t>Final Evaluation</w:t>
      </w:r>
    </w:p>
    <w:p w14:paraId="2BE50D1E" w14:textId="77777777" w:rsidR="00BF7F97" w:rsidRDefault="00BF7F97" w:rsidP="00BF7F97">
      <w:pPr>
        <w:spacing w:after="160" w:line="259" w:lineRule="auto"/>
        <w:rPr>
          <w:rFonts w:ascii="Cambria" w:eastAsiaTheme="minorHAnsi" w:hAnsi="Cambria" w:cs="BYXINM+TimesNewRomanPSMT"/>
          <w:color w:val="000000"/>
          <w:sz w:val="22"/>
          <w:szCs w:val="19"/>
        </w:rPr>
      </w:pPr>
      <w:r>
        <w:rPr>
          <w:rFonts w:ascii="Cambria" w:eastAsiaTheme="minorHAnsi" w:hAnsi="Cambria" w:cs="BYXINM+TimesNewRomanPSMT"/>
          <w:color w:val="000000"/>
          <w:sz w:val="22"/>
          <w:szCs w:val="19"/>
        </w:rPr>
        <w:t xml:space="preserve">Please provide additional comments, regarding the intern’s: </w:t>
      </w:r>
    </w:p>
    <w:p w14:paraId="0D3507DA" w14:textId="77777777" w:rsidR="00BF7F97" w:rsidRDefault="00BF7F97" w:rsidP="00BF7F97">
      <w:pPr>
        <w:spacing w:after="160" w:line="259" w:lineRule="auto"/>
        <w:rPr>
          <w:rFonts w:ascii="Cambria" w:eastAsiaTheme="minorHAnsi" w:hAnsi="Cambria" w:cs="BYXINM+TimesNewRomanPSMT"/>
          <w:color w:val="000000"/>
          <w:sz w:val="22"/>
          <w:szCs w:val="19"/>
        </w:rPr>
      </w:pPr>
      <w:r>
        <w:rPr>
          <w:rFonts w:ascii="Cambria" w:eastAsiaTheme="minorHAnsi" w:hAnsi="Cambria" w:cs="BYXINM+TimesNewRomanPSMT"/>
          <w:color w:val="000000"/>
          <w:sz w:val="22"/>
          <w:szCs w:val="19"/>
        </w:rPr>
        <w:t>Strengths: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7AE267" w14:textId="77777777" w:rsidR="00BF7F97" w:rsidRDefault="00BF7F97" w:rsidP="00BF7F97">
      <w:pPr>
        <w:pStyle w:val="NoSpacing"/>
        <w:rPr>
          <w:rFonts w:ascii="Cambria" w:hAnsi="Cambria" w:cs="BYXINM+TimesNewRomanPSMT"/>
          <w:color w:val="000000"/>
          <w:szCs w:val="19"/>
        </w:rPr>
      </w:pPr>
      <w:r>
        <w:rPr>
          <w:rFonts w:ascii="Cambria" w:hAnsi="Cambria" w:cs="BYXINM+TimesNewRomanPSMT"/>
          <w:color w:val="000000"/>
          <w:szCs w:val="19"/>
        </w:rPr>
        <w:t>Areas needing improvement: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4C69B3" w14:textId="77777777" w:rsidR="00BF7F97" w:rsidRDefault="00BF7F97" w:rsidP="00BF7F97">
      <w:pPr>
        <w:rPr>
          <w:rFonts w:ascii="Cambria" w:hAnsi="Cambria" w:cstheme="minorHAnsi"/>
          <w:sz w:val="22"/>
          <w:szCs w:val="22"/>
        </w:rPr>
      </w:pPr>
    </w:p>
    <w:p w14:paraId="557FE187" w14:textId="77777777" w:rsidR="00BF7F97" w:rsidRDefault="00BF7F97" w:rsidP="00BF7F97">
      <w:pPr>
        <w:rPr>
          <w:rFonts w:ascii="Cambria" w:hAnsi="Cambria" w:cstheme="minorHAnsi"/>
          <w:sz w:val="22"/>
          <w:szCs w:val="22"/>
        </w:rPr>
      </w:pPr>
    </w:p>
    <w:p w14:paraId="25FBC84B" w14:textId="77777777" w:rsidR="00BF7F97" w:rsidRPr="009E1515" w:rsidRDefault="00BF7F97" w:rsidP="00BF7F97">
      <w:pPr>
        <w:rPr>
          <w:rFonts w:ascii="Cambria" w:hAnsi="Cambria" w:cstheme="minorHAnsi"/>
          <w:sz w:val="22"/>
          <w:szCs w:val="22"/>
        </w:rPr>
      </w:pPr>
      <w:r w:rsidRPr="009E1515">
        <w:rPr>
          <w:rFonts w:ascii="Cambria" w:hAnsi="Cambria" w:cstheme="minorHAnsi"/>
          <w:sz w:val="22"/>
          <w:szCs w:val="22"/>
        </w:rPr>
        <w:t>Signature: ___________________________________</w:t>
      </w:r>
      <w:r>
        <w:rPr>
          <w:rFonts w:ascii="Cambria" w:hAnsi="Cambria" w:cstheme="minorHAnsi"/>
          <w:sz w:val="22"/>
          <w:szCs w:val="22"/>
        </w:rPr>
        <w:t>________________________</w:t>
      </w:r>
      <w:r w:rsidRPr="009E1515">
        <w:rPr>
          <w:rFonts w:ascii="Cambria" w:hAnsi="Cambria" w:cstheme="minorHAnsi"/>
          <w:sz w:val="22"/>
          <w:szCs w:val="22"/>
        </w:rPr>
        <w:tab/>
        <w:t>Date: ________________________</w:t>
      </w:r>
    </w:p>
    <w:p w14:paraId="473FAD54" w14:textId="77777777" w:rsidR="00BF7F97" w:rsidRPr="009E1515" w:rsidRDefault="00BF7F97" w:rsidP="00BF7F97">
      <w:pPr>
        <w:rPr>
          <w:rFonts w:ascii="Cambria" w:hAnsi="Cambria" w:cstheme="minorHAnsi"/>
          <w:sz w:val="22"/>
          <w:szCs w:val="22"/>
        </w:rPr>
      </w:pPr>
      <w:r w:rsidRPr="009E1515">
        <w:rPr>
          <w:rFonts w:ascii="Cambria" w:hAnsi="Cambria" w:cstheme="minorHAnsi"/>
          <w:sz w:val="22"/>
          <w:szCs w:val="22"/>
        </w:rPr>
        <w:tab/>
      </w:r>
      <w:r w:rsidRPr="009E1515">
        <w:rPr>
          <w:rFonts w:ascii="Cambria" w:hAnsi="Cambria" w:cstheme="minorHAnsi"/>
          <w:sz w:val="22"/>
          <w:szCs w:val="22"/>
        </w:rPr>
        <w:tab/>
      </w:r>
      <w:r w:rsidRPr="009E1515">
        <w:rPr>
          <w:rFonts w:ascii="Cambria" w:hAnsi="Cambria" w:cstheme="minorHAnsi"/>
          <w:sz w:val="22"/>
          <w:szCs w:val="22"/>
        </w:rPr>
        <w:tab/>
        <w:t>(Student)</w:t>
      </w:r>
    </w:p>
    <w:p w14:paraId="70E93F50" w14:textId="77777777" w:rsidR="00BF7F97" w:rsidRPr="009E1515" w:rsidRDefault="00BF7F97" w:rsidP="00BF7F97">
      <w:pPr>
        <w:rPr>
          <w:rFonts w:ascii="Cambria" w:hAnsi="Cambria" w:cstheme="minorHAnsi"/>
          <w:sz w:val="22"/>
          <w:szCs w:val="22"/>
        </w:rPr>
      </w:pPr>
    </w:p>
    <w:p w14:paraId="3F2ECB0F" w14:textId="77777777" w:rsidR="00BF7F97" w:rsidRPr="009E1515" w:rsidRDefault="00BF7F97" w:rsidP="00BF7F97">
      <w:pPr>
        <w:rPr>
          <w:rFonts w:ascii="Cambria" w:hAnsi="Cambria" w:cstheme="minorHAnsi"/>
          <w:sz w:val="22"/>
          <w:szCs w:val="22"/>
        </w:rPr>
      </w:pPr>
    </w:p>
    <w:p w14:paraId="0130E6FA" w14:textId="77777777" w:rsidR="00BF7F97" w:rsidRPr="009E1515" w:rsidRDefault="00BF7F97" w:rsidP="00BF7F97">
      <w:pPr>
        <w:rPr>
          <w:rFonts w:ascii="Cambria" w:hAnsi="Cambria" w:cstheme="minorHAnsi"/>
          <w:sz w:val="22"/>
          <w:szCs w:val="22"/>
        </w:rPr>
      </w:pPr>
      <w:r w:rsidRPr="009E1515">
        <w:rPr>
          <w:rFonts w:ascii="Cambria" w:hAnsi="Cambria" w:cstheme="minorHAnsi"/>
          <w:sz w:val="22"/>
          <w:szCs w:val="22"/>
        </w:rPr>
        <w:t>Signature: ___________________________________</w:t>
      </w:r>
      <w:r>
        <w:rPr>
          <w:rFonts w:ascii="Cambria" w:hAnsi="Cambria" w:cstheme="minorHAnsi"/>
          <w:sz w:val="22"/>
          <w:szCs w:val="22"/>
        </w:rPr>
        <w:t>________________________</w:t>
      </w:r>
      <w:r w:rsidRPr="009E1515">
        <w:rPr>
          <w:rFonts w:ascii="Cambria" w:hAnsi="Cambria" w:cstheme="minorHAnsi"/>
          <w:sz w:val="22"/>
          <w:szCs w:val="22"/>
        </w:rPr>
        <w:tab/>
        <w:t>Date: ________________________</w:t>
      </w:r>
    </w:p>
    <w:p w14:paraId="13FC138D" w14:textId="6E2787CB" w:rsidR="00AF7944" w:rsidRPr="00471706" w:rsidRDefault="00BF7F97" w:rsidP="00866397">
      <w:r w:rsidRPr="009E1515">
        <w:rPr>
          <w:rFonts w:ascii="Cambria" w:hAnsi="Cambria" w:cstheme="minorHAnsi"/>
          <w:sz w:val="22"/>
          <w:szCs w:val="22"/>
        </w:rPr>
        <w:tab/>
      </w:r>
      <w:r w:rsidRPr="009E1515">
        <w:rPr>
          <w:rFonts w:ascii="Cambria" w:hAnsi="Cambria" w:cstheme="minorHAnsi"/>
          <w:sz w:val="22"/>
          <w:szCs w:val="22"/>
        </w:rPr>
        <w:tab/>
      </w:r>
      <w:r w:rsidRPr="009E1515">
        <w:rPr>
          <w:rFonts w:ascii="Cambria" w:hAnsi="Cambria" w:cstheme="minorHAnsi"/>
          <w:sz w:val="22"/>
          <w:szCs w:val="22"/>
        </w:rPr>
        <w:tab/>
        <w:t>(Preceptor)</w:t>
      </w:r>
    </w:p>
    <w:sectPr w:rsidR="00AF7944" w:rsidRPr="004717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3D0A" w14:textId="77777777" w:rsidR="00811BC0" w:rsidRDefault="00811BC0">
      <w:r>
        <w:separator/>
      </w:r>
    </w:p>
  </w:endnote>
  <w:endnote w:type="continuationSeparator" w:id="0">
    <w:p w14:paraId="1C4D572F" w14:textId="77777777" w:rsidR="00811BC0" w:rsidRDefault="0081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YXINM+TimesNewRomanPS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12C0" w14:textId="77777777" w:rsidR="00811BC0" w:rsidRDefault="00811BC0">
      <w:r>
        <w:separator/>
      </w:r>
    </w:p>
  </w:footnote>
  <w:footnote w:type="continuationSeparator" w:id="0">
    <w:p w14:paraId="3BEE45E2" w14:textId="77777777" w:rsidR="00811BC0" w:rsidRDefault="00811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17A42" w:rsidRPr="00F957D3" w14:paraId="21E028C1" w14:textId="77777777" w:rsidTr="0023052E">
      <w:trPr>
        <w:trHeight w:val="20"/>
      </w:trPr>
      <w:tc>
        <w:tcPr>
          <w:tcW w:w="9576" w:type="dxa"/>
          <w:tcBorders>
            <w:top w:val="nil"/>
            <w:left w:val="nil"/>
            <w:bottom w:val="nil"/>
            <w:right w:val="nil"/>
          </w:tcBorders>
          <w:shd w:val="clear" w:color="auto" w:fill="D9D9D9"/>
        </w:tcPr>
        <w:p w14:paraId="72437B5A" w14:textId="77777777" w:rsidR="00A17A42" w:rsidRPr="00F957D3" w:rsidRDefault="00A17A42" w:rsidP="0023052E">
          <w:pPr>
            <w:pStyle w:val="Header"/>
            <w:spacing w:before="60" w:after="60"/>
            <w:rPr>
              <w:b/>
              <w:caps/>
              <w:szCs w:val="20"/>
              <w:lang w:val="en-US"/>
            </w:rPr>
          </w:pPr>
          <w:r w:rsidRPr="00F957D3">
            <w:rPr>
              <w:b/>
              <w:caps/>
              <w:szCs w:val="20"/>
              <w:lang w:val="en-US"/>
            </w:rPr>
            <w:t xml:space="preserve">End-of-rotation acend competency evaluation       </w:t>
          </w:r>
          <w:r>
            <w:rPr>
              <w:b/>
              <w:caps/>
              <w:szCs w:val="20"/>
              <w:lang w:val="en-US"/>
            </w:rPr>
            <w:t xml:space="preserve">                    </w:t>
          </w:r>
          <w:r>
            <w:rPr>
              <w:b/>
              <w:caps/>
              <w:szCs w:val="20"/>
            </w:rPr>
            <w:t xml:space="preserve">Community Nutrition                                                                                          </w:t>
          </w:r>
        </w:p>
      </w:tc>
    </w:tr>
  </w:tbl>
  <w:p w14:paraId="2F882DBC" w14:textId="77777777" w:rsidR="00A17A42" w:rsidRPr="00A721CE" w:rsidRDefault="00A17A42" w:rsidP="0023052E">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0877" w14:textId="77777777" w:rsidR="00A17A42" w:rsidRDefault="00A17A42" w:rsidP="0023052E">
    <w:pPr>
      <w:pStyle w:val="Header"/>
      <w:rPr>
        <w:lang w:val="en-US"/>
      </w:rPr>
    </w:pPr>
  </w:p>
  <w:p w14:paraId="66AAAA2D" w14:textId="77777777" w:rsidR="00A17A42" w:rsidRPr="009E0ECF" w:rsidRDefault="00A17A42" w:rsidP="0023052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BAA"/>
    <w:multiLevelType w:val="hybridMultilevel"/>
    <w:tmpl w:val="841C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82C50"/>
    <w:multiLevelType w:val="hybridMultilevel"/>
    <w:tmpl w:val="5D18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F16AB"/>
    <w:multiLevelType w:val="hybridMultilevel"/>
    <w:tmpl w:val="B8DC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1613A"/>
    <w:multiLevelType w:val="hybridMultilevel"/>
    <w:tmpl w:val="6390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45C"/>
    <w:multiLevelType w:val="hybridMultilevel"/>
    <w:tmpl w:val="13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C3080"/>
    <w:multiLevelType w:val="hybridMultilevel"/>
    <w:tmpl w:val="E07EFE58"/>
    <w:lvl w:ilvl="0" w:tplc="04090001">
      <w:start w:val="1"/>
      <w:numFmt w:val="bullet"/>
      <w:lvlText w:val=""/>
      <w:lvlJc w:val="left"/>
      <w:pPr>
        <w:ind w:left="720" w:hanging="360"/>
      </w:pPr>
      <w:rPr>
        <w:rFonts w:ascii="Symbol" w:hAnsi="Symbol" w:hint="default"/>
      </w:rPr>
    </w:lvl>
    <w:lvl w:ilvl="1" w:tplc="8C2E3C9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193273">
    <w:abstractNumId w:val="4"/>
  </w:num>
  <w:num w:numId="2" w16cid:durableId="595602721">
    <w:abstractNumId w:val="0"/>
  </w:num>
  <w:num w:numId="3" w16cid:durableId="916330315">
    <w:abstractNumId w:val="3"/>
  </w:num>
  <w:num w:numId="4" w16cid:durableId="265386385">
    <w:abstractNumId w:val="1"/>
  </w:num>
  <w:num w:numId="5" w16cid:durableId="1501118280">
    <w:abstractNumId w:val="2"/>
  </w:num>
  <w:num w:numId="6" w16cid:durableId="1224297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06"/>
    <w:rsid w:val="000032C5"/>
    <w:rsid w:val="000A42E9"/>
    <w:rsid w:val="000C12BE"/>
    <w:rsid w:val="000D7ADB"/>
    <w:rsid w:val="000F1277"/>
    <w:rsid w:val="00131858"/>
    <w:rsid w:val="00146DE3"/>
    <w:rsid w:val="00157424"/>
    <w:rsid w:val="001821B1"/>
    <w:rsid w:val="001C108A"/>
    <w:rsid w:val="001F6DF6"/>
    <w:rsid w:val="0021581D"/>
    <w:rsid w:val="0023052E"/>
    <w:rsid w:val="00282D56"/>
    <w:rsid w:val="00291AF9"/>
    <w:rsid w:val="0029271B"/>
    <w:rsid w:val="002B4C15"/>
    <w:rsid w:val="002C70DE"/>
    <w:rsid w:val="00311C39"/>
    <w:rsid w:val="00321C8E"/>
    <w:rsid w:val="0033364F"/>
    <w:rsid w:val="00347328"/>
    <w:rsid w:val="00372E27"/>
    <w:rsid w:val="003A5892"/>
    <w:rsid w:val="004574D9"/>
    <w:rsid w:val="00466199"/>
    <w:rsid w:val="00471706"/>
    <w:rsid w:val="004C37A3"/>
    <w:rsid w:val="0052680E"/>
    <w:rsid w:val="00542723"/>
    <w:rsid w:val="005E2543"/>
    <w:rsid w:val="00624636"/>
    <w:rsid w:val="00674922"/>
    <w:rsid w:val="006E0C4A"/>
    <w:rsid w:val="006E29DE"/>
    <w:rsid w:val="00716C4A"/>
    <w:rsid w:val="00747053"/>
    <w:rsid w:val="00803C4E"/>
    <w:rsid w:val="00811BC0"/>
    <w:rsid w:val="00821266"/>
    <w:rsid w:val="00827B8D"/>
    <w:rsid w:val="00862E4B"/>
    <w:rsid w:val="00866397"/>
    <w:rsid w:val="00895FE2"/>
    <w:rsid w:val="008F1C31"/>
    <w:rsid w:val="008F726F"/>
    <w:rsid w:val="009107B9"/>
    <w:rsid w:val="009161E6"/>
    <w:rsid w:val="0095168A"/>
    <w:rsid w:val="009A6534"/>
    <w:rsid w:val="009B0650"/>
    <w:rsid w:val="009D0E78"/>
    <w:rsid w:val="00A10AA8"/>
    <w:rsid w:val="00A151F4"/>
    <w:rsid w:val="00A17A42"/>
    <w:rsid w:val="00A20C3D"/>
    <w:rsid w:val="00A41E79"/>
    <w:rsid w:val="00AC4E83"/>
    <w:rsid w:val="00AE4744"/>
    <w:rsid w:val="00AF27DA"/>
    <w:rsid w:val="00AF7944"/>
    <w:rsid w:val="00B22F1D"/>
    <w:rsid w:val="00B46A2C"/>
    <w:rsid w:val="00B46B69"/>
    <w:rsid w:val="00B812D3"/>
    <w:rsid w:val="00BD6FA1"/>
    <w:rsid w:val="00BF7F97"/>
    <w:rsid w:val="00C62C07"/>
    <w:rsid w:val="00C65756"/>
    <w:rsid w:val="00CA0835"/>
    <w:rsid w:val="00D851BD"/>
    <w:rsid w:val="00DE6AD8"/>
    <w:rsid w:val="00DF59D2"/>
    <w:rsid w:val="00E4333A"/>
    <w:rsid w:val="00EB03E4"/>
    <w:rsid w:val="00EB6BE1"/>
    <w:rsid w:val="00F326B8"/>
    <w:rsid w:val="00F87A69"/>
    <w:rsid w:val="00FB59AB"/>
    <w:rsid w:val="00FD1775"/>
    <w:rsid w:val="00FD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09E4"/>
  <w15:chartTrackingRefBased/>
  <w15:docId w15:val="{07594260-D7ED-43F8-8AE5-D91F3202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0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1706"/>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471706"/>
    <w:pPr>
      <w:ind w:left="720"/>
      <w:contextualSpacing/>
    </w:pPr>
  </w:style>
  <w:style w:type="paragraph" w:styleId="Header">
    <w:name w:val="header"/>
    <w:basedOn w:val="Normal"/>
    <w:link w:val="HeaderChar"/>
    <w:uiPriority w:val="99"/>
    <w:unhideWhenUsed/>
    <w:rsid w:val="00A17A4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17A42"/>
    <w:rPr>
      <w:rFonts w:ascii="Arial" w:eastAsia="Times New Roman" w:hAnsi="Arial" w:cs="Times New Roman"/>
      <w:sz w:val="20"/>
      <w:szCs w:val="24"/>
      <w:lang w:val="x-none" w:eastAsia="x-none"/>
    </w:rPr>
  </w:style>
  <w:style w:type="paragraph" w:styleId="BalloonText">
    <w:name w:val="Balloon Text"/>
    <w:basedOn w:val="Normal"/>
    <w:link w:val="BalloonTextChar"/>
    <w:uiPriority w:val="99"/>
    <w:semiHidden/>
    <w:unhideWhenUsed/>
    <w:rsid w:val="00AE4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744"/>
    <w:rPr>
      <w:rFonts w:ascii="Segoe UI" w:eastAsia="Times New Roman" w:hAnsi="Segoe UI" w:cs="Segoe UI"/>
      <w:sz w:val="18"/>
      <w:szCs w:val="18"/>
    </w:rPr>
  </w:style>
  <w:style w:type="paragraph" w:styleId="Footer">
    <w:name w:val="footer"/>
    <w:basedOn w:val="Normal"/>
    <w:link w:val="FooterChar"/>
    <w:uiPriority w:val="99"/>
    <w:unhideWhenUsed/>
    <w:rsid w:val="00BD6FA1"/>
    <w:pPr>
      <w:tabs>
        <w:tab w:val="center" w:pos="4680"/>
        <w:tab w:val="right" w:pos="9360"/>
      </w:tabs>
    </w:pPr>
  </w:style>
  <w:style w:type="character" w:customStyle="1" w:styleId="FooterChar">
    <w:name w:val="Footer Char"/>
    <w:basedOn w:val="DefaultParagraphFont"/>
    <w:link w:val="Footer"/>
    <w:uiPriority w:val="99"/>
    <w:rsid w:val="00BD6FA1"/>
    <w:rPr>
      <w:rFonts w:ascii="Arial" w:eastAsia="Times New Roman" w:hAnsi="Arial" w:cs="Times New Roman"/>
      <w:sz w:val="20"/>
      <w:szCs w:val="24"/>
    </w:rPr>
  </w:style>
  <w:style w:type="paragraph" w:customStyle="1" w:styleId="xmsonormal">
    <w:name w:val="x_msonormal"/>
    <w:basedOn w:val="Normal"/>
    <w:rsid w:val="00291AF9"/>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A10AA8"/>
    <w:rPr>
      <w:sz w:val="16"/>
      <w:szCs w:val="16"/>
    </w:rPr>
  </w:style>
  <w:style w:type="paragraph" w:styleId="CommentText">
    <w:name w:val="annotation text"/>
    <w:basedOn w:val="Normal"/>
    <w:link w:val="CommentTextChar"/>
    <w:uiPriority w:val="99"/>
    <w:semiHidden/>
    <w:unhideWhenUsed/>
    <w:rsid w:val="00A10AA8"/>
    <w:rPr>
      <w:szCs w:val="20"/>
    </w:rPr>
  </w:style>
  <w:style w:type="character" w:customStyle="1" w:styleId="CommentTextChar">
    <w:name w:val="Comment Text Char"/>
    <w:basedOn w:val="DefaultParagraphFont"/>
    <w:link w:val="CommentText"/>
    <w:uiPriority w:val="99"/>
    <w:semiHidden/>
    <w:rsid w:val="00A10AA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0AA8"/>
    <w:rPr>
      <w:b/>
      <w:bCs/>
    </w:rPr>
  </w:style>
  <w:style w:type="character" w:customStyle="1" w:styleId="CommentSubjectChar">
    <w:name w:val="Comment Subject Char"/>
    <w:basedOn w:val="CommentTextChar"/>
    <w:link w:val="CommentSubject"/>
    <w:uiPriority w:val="99"/>
    <w:semiHidden/>
    <w:rsid w:val="00A10AA8"/>
    <w:rPr>
      <w:rFonts w:ascii="Arial" w:eastAsia="Times New Roman" w:hAnsi="Arial" w:cs="Times New Roman"/>
      <w:b/>
      <w:bCs/>
      <w:sz w:val="20"/>
      <w:szCs w:val="20"/>
    </w:rPr>
  </w:style>
  <w:style w:type="paragraph" w:styleId="Revision">
    <w:name w:val="Revision"/>
    <w:hidden/>
    <w:uiPriority w:val="99"/>
    <w:semiHidden/>
    <w:rsid w:val="00372E2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5D13F-DC21-4AC7-97E8-3BC81B50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1535</Words>
  <Characters>8756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Moore</dc:creator>
  <cp:keywords/>
  <dc:description/>
  <cp:lastModifiedBy>Ruth Smith</cp:lastModifiedBy>
  <cp:revision>2</cp:revision>
  <cp:lastPrinted>2019-03-19T16:42:00Z</cp:lastPrinted>
  <dcterms:created xsi:type="dcterms:W3CDTF">2022-12-08T17:03:00Z</dcterms:created>
  <dcterms:modified xsi:type="dcterms:W3CDTF">2022-12-08T17:03:00Z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2022-12-08T17:03:10Z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0897ff90-292e-46e5-b633-b26d57502532</vt:lpwstr>
  </property>
  <property fmtid="{D5CDD505-2E9C-101B-9397-08002B2CF9AE}" pid="8" name="MSIP_Label_8d321b5f-a4ea-42e4-9273-2f91b9a1a708_ContentBits">
    <vt:lpwstr>0</vt:lpwstr>
  </property>
</Properties>
</file>