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698D" w14:textId="603A442D" w:rsidR="001B13D2" w:rsidRPr="00EE2361" w:rsidRDefault="001B13D2" w:rsidP="009E4682">
      <w:pPr>
        <w:pStyle w:val="BodyText"/>
        <w:outlineLvl w:val="0"/>
        <w:rPr>
          <w:rFonts w:ascii="Times New Roman" w:hAnsi="Times New Roman" w:cs="Times New Roman"/>
          <w:b/>
          <w:szCs w:val="22"/>
        </w:rPr>
      </w:pPr>
    </w:p>
    <w:p w14:paraId="33B3E12A" w14:textId="77777777" w:rsidR="00681243" w:rsidRPr="00EE2361" w:rsidRDefault="00681243" w:rsidP="00325D4B">
      <w:pPr>
        <w:pStyle w:val="BodyText"/>
        <w:outlineLvl w:val="0"/>
        <w:rPr>
          <w:rFonts w:ascii="Times New Roman" w:hAnsi="Times New Roman" w:cs="Times New Roman"/>
          <w:b/>
          <w:szCs w:val="22"/>
        </w:rPr>
      </w:pPr>
    </w:p>
    <w:p w14:paraId="6AF9EC69" w14:textId="77777777" w:rsidR="003C61A3" w:rsidRPr="00EE2361" w:rsidRDefault="003C61A3" w:rsidP="005079D5">
      <w:pPr>
        <w:pStyle w:val="BodyText"/>
        <w:jc w:val="center"/>
        <w:outlineLvl w:val="0"/>
        <w:rPr>
          <w:rFonts w:ascii="Times New Roman" w:hAnsi="Times New Roman" w:cs="Times New Roman"/>
          <w:b/>
          <w:szCs w:val="22"/>
        </w:rPr>
      </w:pPr>
    </w:p>
    <w:p w14:paraId="4E365CA9" w14:textId="77777777" w:rsidR="003C61A3" w:rsidRPr="00EE2361" w:rsidRDefault="003C61A3" w:rsidP="005079D5">
      <w:pPr>
        <w:pStyle w:val="BodyText"/>
        <w:jc w:val="center"/>
        <w:outlineLvl w:val="0"/>
        <w:rPr>
          <w:rFonts w:ascii="Times New Roman" w:hAnsi="Times New Roman" w:cs="Times New Roman"/>
          <w:b/>
          <w:szCs w:val="22"/>
        </w:rPr>
      </w:pPr>
    </w:p>
    <w:p w14:paraId="658839D1" w14:textId="10EF7A60" w:rsidR="005079D5" w:rsidRPr="00F714DD" w:rsidRDefault="005079D5" w:rsidP="005079D5">
      <w:pPr>
        <w:pStyle w:val="BodyText"/>
        <w:jc w:val="center"/>
        <w:outlineLvl w:val="0"/>
        <w:rPr>
          <w:rFonts w:ascii="Times New Roman" w:hAnsi="Times New Roman" w:cs="Times New Roman"/>
          <w:b/>
          <w:szCs w:val="22"/>
        </w:rPr>
      </w:pPr>
      <w:r w:rsidRPr="00F714DD">
        <w:rPr>
          <w:rFonts w:ascii="Times New Roman" w:hAnsi="Times New Roman" w:cs="Times New Roman"/>
          <w:b/>
          <w:szCs w:val="22"/>
        </w:rPr>
        <w:t xml:space="preserve">Graduate Council </w:t>
      </w:r>
    </w:p>
    <w:p w14:paraId="361EF1ED" w14:textId="77777777" w:rsidR="005079D5" w:rsidRPr="00F714DD" w:rsidRDefault="005079D5" w:rsidP="005079D5">
      <w:pPr>
        <w:pStyle w:val="BodyText"/>
        <w:jc w:val="center"/>
        <w:outlineLvl w:val="0"/>
        <w:rPr>
          <w:rFonts w:ascii="Times New Roman" w:hAnsi="Times New Roman" w:cs="Times New Roman"/>
          <w:b/>
          <w:szCs w:val="22"/>
        </w:rPr>
      </w:pPr>
      <w:r w:rsidRPr="00F714DD">
        <w:rPr>
          <w:rFonts w:ascii="Times New Roman" w:hAnsi="Times New Roman" w:cs="Times New Roman"/>
          <w:b/>
          <w:szCs w:val="22"/>
        </w:rPr>
        <w:t>Minutes</w:t>
      </w:r>
    </w:p>
    <w:p w14:paraId="5C33D342" w14:textId="3A9CA232" w:rsidR="005079D5" w:rsidRPr="00F714DD" w:rsidRDefault="000062F9" w:rsidP="000062F9">
      <w:pPr>
        <w:pStyle w:val="BodyText"/>
        <w:outlineLvl w:val="0"/>
        <w:rPr>
          <w:rFonts w:ascii="Times New Roman" w:hAnsi="Times New Roman" w:cs="Times New Roman"/>
          <w:b/>
          <w:szCs w:val="22"/>
        </w:rPr>
      </w:pPr>
      <w:r w:rsidRPr="00F714DD">
        <w:rPr>
          <w:rFonts w:ascii="Times New Roman" w:hAnsi="Times New Roman" w:cs="Times New Roman"/>
          <w:b/>
          <w:szCs w:val="22"/>
        </w:rPr>
        <w:t xml:space="preserve">                                                                 </w:t>
      </w:r>
      <w:r w:rsidR="00B46E45" w:rsidRPr="00F714DD">
        <w:rPr>
          <w:rFonts w:ascii="Times New Roman" w:hAnsi="Times New Roman" w:cs="Times New Roman"/>
          <w:b/>
          <w:szCs w:val="22"/>
        </w:rPr>
        <w:t xml:space="preserve"> </w:t>
      </w:r>
      <w:r w:rsidR="00B620BD" w:rsidRPr="00F714DD">
        <w:rPr>
          <w:rFonts w:ascii="Times New Roman" w:hAnsi="Times New Roman" w:cs="Times New Roman"/>
          <w:b/>
          <w:szCs w:val="22"/>
        </w:rPr>
        <w:t xml:space="preserve">                      </w:t>
      </w:r>
      <w:r w:rsidR="004F4DDE">
        <w:rPr>
          <w:rFonts w:ascii="Times New Roman" w:hAnsi="Times New Roman" w:cs="Times New Roman"/>
          <w:b/>
          <w:szCs w:val="22"/>
        </w:rPr>
        <w:t>Octo</w:t>
      </w:r>
      <w:r w:rsidR="009E5475" w:rsidRPr="00F714DD">
        <w:rPr>
          <w:rFonts w:ascii="Times New Roman" w:hAnsi="Times New Roman" w:cs="Times New Roman"/>
          <w:b/>
          <w:szCs w:val="22"/>
        </w:rPr>
        <w:t>ber</w:t>
      </w:r>
      <w:r w:rsidR="00B620BD" w:rsidRPr="00F714DD">
        <w:rPr>
          <w:rFonts w:ascii="Times New Roman" w:hAnsi="Times New Roman" w:cs="Times New Roman"/>
          <w:b/>
          <w:szCs w:val="22"/>
        </w:rPr>
        <w:t xml:space="preserve"> </w:t>
      </w:r>
      <w:r w:rsidR="004F4DDE">
        <w:rPr>
          <w:rFonts w:ascii="Times New Roman" w:hAnsi="Times New Roman" w:cs="Times New Roman"/>
          <w:b/>
          <w:szCs w:val="22"/>
        </w:rPr>
        <w:t>14</w:t>
      </w:r>
      <w:r w:rsidR="0061714F" w:rsidRPr="00F714DD">
        <w:rPr>
          <w:rFonts w:ascii="Times New Roman" w:hAnsi="Times New Roman" w:cs="Times New Roman"/>
          <w:b/>
          <w:szCs w:val="22"/>
        </w:rPr>
        <w:t>, 202</w:t>
      </w:r>
      <w:r w:rsidR="00E37B5B" w:rsidRPr="00F714DD">
        <w:rPr>
          <w:rFonts w:ascii="Times New Roman" w:hAnsi="Times New Roman" w:cs="Times New Roman"/>
          <w:b/>
          <w:szCs w:val="22"/>
        </w:rPr>
        <w:t>2</w:t>
      </w:r>
    </w:p>
    <w:p w14:paraId="4B3C73BA" w14:textId="77777777" w:rsidR="005079D5" w:rsidRPr="00F714DD" w:rsidRDefault="005079D5" w:rsidP="005079D5">
      <w:pPr>
        <w:pStyle w:val="BodyText"/>
        <w:jc w:val="center"/>
        <w:rPr>
          <w:rFonts w:ascii="Times New Roman" w:hAnsi="Times New Roman" w:cs="Times New Roman"/>
          <w:szCs w:val="22"/>
        </w:rPr>
      </w:pPr>
    </w:p>
    <w:p w14:paraId="69307DDC" w14:textId="02D9F0B9" w:rsidR="005079D5" w:rsidRPr="00F714DD" w:rsidRDefault="005079D5" w:rsidP="005079D5">
      <w:pPr>
        <w:pStyle w:val="BodyText"/>
        <w:outlineLvl w:val="0"/>
        <w:rPr>
          <w:rFonts w:ascii="Times New Roman" w:hAnsi="Times New Roman" w:cs="Times New Roman"/>
          <w:szCs w:val="22"/>
        </w:rPr>
      </w:pPr>
      <w:r w:rsidRPr="00F714DD">
        <w:rPr>
          <w:rFonts w:ascii="Times New Roman" w:hAnsi="Times New Roman" w:cs="Times New Roman"/>
          <w:szCs w:val="22"/>
        </w:rPr>
        <w:t>The Graduate Council met</w:t>
      </w:r>
      <w:r w:rsidR="002E7962" w:rsidRPr="00F714DD">
        <w:rPr>
          <w:rFonts w:ascii="Times New Roman" w:hAnsi="Times New Roman" w:cs="Times New Roman"/>
          <w:szCs w:val="22"/>
        </w:rPr>
        <w:t xml:space="preserve"> by Zoom</w:t>
      </w:r>
      <w:r w:rsidRPr="00F714DD">
        <w:rPr>
          <w:rFonts w:ascii="Times New Roman" w:hAnsi="Times New Roman" w:cs="Times New Roman"/>
          <w:szCs w:val="22"/>
        </w:rPr>
        <w:t xml:space="preserve"> </w:t>
      </w:r>
      <w:r w:rsidR="007D780A" w:rsidRPr="00F714DD">
        <w:rPr>
          <w:rFonts w:ascii="Times New Roman" w:hAnsi="Times New Roman" w:cs="Times New Roman"/>
          <w:szCs w:val="22"/>
        </w:rPr>
        <w:t xml:space="preserve">on </w:t>
      </w:r>
      <w:r w:rsidRPr="00F714DD">
        <w:rPr>
          <w:rFonts w:ascii="Times New Roman" w:hAnsi="Times New Roman" w:cs="Times New Roman"/>
          <w:szCs w:val="22"/>
        </w:rPr>
        <w:t xml:space="preserve">Friday, </w:t>
      </w:r>
      <w:r w:rsidR="004F4DDE">
        <w:rPr>
          <w:rFonts w:ascii="Times New Roman" w:hAnsi="Times New Roman" w:cs="Times New Roman"/>
          <w:szCs w:val="22"/>
        </w:rPr>
        <w:t>Octo</w:t>
      </w:r>
      <w:r w:rsidR="009E5475" w:rsidRPr="00F714DD">
        <w:rPr>
          <w:rFonts w:ascii="Times New Roman" w:hAnsi="Times New Roman" w:cs="Times New Roman"/>
          <w:szCs w:val="22"/>
        </w:rPr>
        <w:t xml:space="preserve">ber </w:t>
      </w:r>
      <w:r w:rsidR="004F4DDE">
        <w:rPr>
          <w:rFonts w:ascii="Times New Roman" w:hAnsi="Times New Roman" w:cs="Times New Roman"/>
          <w:szCs w:val="22"/>
        </w:rPr>
        <w:t>14</w:t>
      </w:r>
      <w:r w:rsidR="008E668C" w:rsidRPr="00F714DD">
        <w:rPr>
          <w:rFonts w:ascii="Times New Roman" w:hAnsi="Times New Roman" w:cs="Times New Roman"/>
          <w:szCs w:val="22"/>
        </w:rPr>
        <w:t xml:space="preserve">, </w:t>
      </w:r>
      <w:proofErr w:type="gramStart"/>
      <w:r w:rsidR="008E668C" w:rsidRPr="00F714DD">
        <w:rPr>
          <w:rFonts w:ascii="Times New Roman" w:hAnsi="Times New Roman" w:cs="Times New Roman"/>
          <w:szCs w:val="22"/>
        </w:rPr>
        <w:t>202</w:t>
      </w:r>
      <w:r w:rsidR="00FD121E" w:rsidRPr="00F714DD">
        <w:rPr>
          <w:rFonts w:ascii="Times New Roman" w:hAnsi="Times New Roman" w:cs="Times New Roman"/>
          <w:szCs w:val="22"/>
        </w:rPr>
        <w:t>2</w:t>
      </w:r>
      <w:proofErr w:type="gramEnd"/>
      <w:r w:rsidR="000D3779" w:rsidRPr="00F714DD">
        <w:rPr>
          <w:rFonts w:ascii="Times New Roman" w:hAnsi="Times New Roman" w:cs="Times New Roman"/>
          <w:szCs w:val="22"/>
        </w:rPr>
        <w:t xml:space="preserve"> a</w:t>
      </w:r>
      <w:r w:rsidR="008E668C" w:rsidRPr="00F714DD">
        <w:rPr>
          <w:rFonts w:ascii="Times New Roman" w:hAnsi="Times New Roman" w:cs="Times New Roman"/>
          <w:szCs w:val="22"/>
        </w:rPr>
        <w:t>t 1:00 pm</w:t>
      </w:r>
      <w:r w:rsidR="002E7962" w:rsidRPr="00F714DD">
        <w:rPr>
          <w:rFonts w:ascii="Times New Roman" w:hAnsi="Times New Roman" w:cs="Times New Roman"/>
          <w:szCs w:val="22"/>
        </w:rPr>
        <w:t>.</w:t>
      </w:r>
    </w:p>
    <w:p w14:paraId="04595238" w14:textId="77777777" w:rsidR="005079D5" w:rsidRPr="00F714DD" w:rsidRDefault="005079D5" w:rsidP="005079D5">
      <w:pPr>
        <w:rPr>
          <w:b/>
          <w:sz w:val="22"/>
          <w:szCs w:val="22"/>
        </w:rPr>
      </w:pPr>
    </w:p>
    <w:p w14:paraId="71B3D408" w14:textId="300E6BAE" w:rsidR="001D7D28" w:rsidRPr="007A1A43" w:rsidRDefault="005079D5" w:rsidP="001D7D28">
      <w:pPr>
        <w:pStyle w:val="BodyText2"/>
        <w:outlineLvl w:val="0"/>
        <w:rPr>
          <w:rFonts w:ascii="Times New Roman" w:hAnsi="Times New Roman" w:cs="Times New Roman"/>
          <w:sz w:val="22"/>
          <w:szCs w:val="22"/>
          <w:highlight w:val="yellow"/>
        </w:rPr>
      </w:pPr>
      <w:r w:rsidRPr="002E7ABD">
        <w:rPr>
          <w:rFonts w:ascii="Times New Roman" w:hAnsi="Times New Roman" w:cs="Times New Roman"/>
          <w:sz w:val="22"/>
          <w:szCs w:val="22"/>
        </w:rPr>
        <w:t xml:space="preserve">Members </w:t>
      </w:r>
      <w:r w:rsidR="00914480" w:rsidRPr="002E7ABD">
        <w:rPr>
          <w:rFonts w:ascii="Times New Roman" w:hAnsi="Times New Roman" w:cs="Times New Roman"/>
          <w:sz w:val="22"/>
          <w:szCs w:val="22"/>
        </w:rPr>
        <w:t>present:</w:t>
      </w:r>
      <w:r w:rsidRPr="002E7ABD">
        <w:rPr>
          <w:rFonts w:ascii="Times New Roman" w:hAnsi="Times New Roman" w:cs="Times New Roman"/>
          <w:sz w:val="22"/>
          <w:szCs w:val="22"/>
        </w:rPr>
        <w:t xml:space="preserve"> </w:t>
      </w:r>
      <w:r w:rsidR="009433E5" w:rsidRPr="002E7ABD">
        <w:rPr>
          <w:rFonts w:ascii="Times New Roman" w:hAnsi="Times New Roman" w:cs="Times New Roman"/>
          <w:sz w:val="22"/>
          <w:szCs w:val="22"/>
        </w:rPr>
        <w:t xml:space="preserve">J. </w:t>
      </w:r>
      <w:r w:rsidR="002E7962" w:rsidRPr="002E7ABD">
        <w:rPr>
          <w:rFonts w:ascii="Times New Roman" w:hAnsi="Times New Roman" w:cs="Times New Roman"/>
          <w:sz w:val="22"/>
          <w:szCs w:val="22"/>
        </w:rPr>
        <w:t>Black</w:t>
      </w:r>
      <w:r w:rsidR="009433E5" w:rsidRPr="002E7ABD">
        <w:rPr>
          <w:rFonts w:ascii="Times New Roman" w:hAnsi="Times New Roman" w:cs="Times New Roman"/>
          <w:sz w:val="22"/>
          <w:szCs w:val="22"/>
        </w:rPr>
        <w:t xml:space="preserve">, </w:t>
      </w:r>
      <w:r w:rsidR="001D1446" w:rsidRPr="002E7ABD">
        <w:rPr>
          <w:rFonts w:ascii="Times New Roman" w:hAnsi="Times New Roman" w:cs="Times New Roman"/>
          <w:sz w:val="22"/>
          <w:szCs w:val="22"/>
        </w:rPr>
        <w:t xml:space="preserve">J. Bowers-Campbell, </w:t>
      </w:r>
      <w:r w:rsidR="009433E5" w:rsidRPr="002E7ABD">
        <w:rPr>
          <w:rFonts w:ascii="Times New Roman" w:hAnsi="Times New Roman" w:cs="Times New Roman"/>
          <w:sz w:val="22"/>
          <w:szCs w:val="22"/>
        </w:rPr>
        <w:t>D. Carnes,</w:t>
      </w:r>
      <w:r w:rsidR="00261C07" w:rsidRPr="002E7ABD">
        <w:rPr>
          <w:rFonts w:ascii="Times New Roman" w:hAnsi="Times New Roman" w:cs="Times New Roman"/>
          <w:sz w:val="22"/>
          <w:szCs w:val="22"/>
        </w:rPr>
        <w:t xml:space="preserve"> </w:t>
      </w:r>
      <w:r w:rsidR="002E7962" w:rsidRPr="002E7ABD">
        <w:rPr>
          <w:rFonts w:ascii="Times New Roman" w:hAnsi="Times New Roman" w:cs="Times New Roman"/>
          <w:sz w:val="22"/>
          <w:szCs w:val="22"/>
        </w:rPr>
        <w:t>J. Deziel, D. Dorondo</w:t>
      </w:r>
      <w:r w:rsidR="002E7ABD" w:rsidRPr="002E7ABD">
        <w:rPr>
          <w:rFonts w:ascii="Times New Roman" w:hAnsi="Times New Roman" w:cs="Times New Roman"/>
          <w:sz w:val="22"/>
          <w:szCs w:val="22"/>
        </w:rPr>
        <w:t xml:space="preserve"> proxy A. Storm</w:t>
      </w:r>
      <w:r w:rsidR="002E7962" w:rsidRPr="002E7ABD">
        <w:rPr>
          <w:rFonts w:ascii="Times New Roman" w:hAnsi="Times New Roman" w:cs="Times New Roman"/>
          <w:sz w:val="22"/>
          <w:szCs w:val="22"/>
        </w:rPr>
        <w:t xml:space="preserve">, </w:t>
      </w:r>
      <w:r w:rsidR="00DC2425" w:rsidRPr="002E7ABD">
        <w:rPr>
          <w:rFonts w:ascii="Times New Roman" w:hAnsi="Times New Roman" w:cs="Times New Roman"/>
          <w:sz w:val="22"/>
          <w:szCs w:val="22"/>
        </w:rPr>
        <w:t xml:space="preserve">N. Granda-Marulanda, </w:t>
      </w:r>
      <w:r w:rsidR="002E7962" w:rsidRPr="002E7ABD">
        <w:rPr>
          <w:rFonts w:ascii="Times New Roman" w:hAnsi="Times New Roman" w:cs="Times New Roman"/>
          <w:sz w:val="22"/>
          <w:szCs w:val="22"/>
        </w:rPr>
        <w:t xml:space="preserve">H. Grappendorf, B. Karayaka, </w:t>
      </w:r>
      <w:r w:rsidR="00176BCA" w:rsidRPr="002E7ABD">
        <w:rPr>
          <w:rFonts w:ascii="Times New Roman" w:hAnsi="Times New Roman" w:cs="Times New Roman"/>
          <w:sz w:val="22"/>
          <w:szCs w:val="22"/>
        </w:rPr>
        <w:t xml:space="preserve">M. Kennedy, </w:t>
      </w:r>
      <w:r w:rsidR="007E15C5" w:rsidRPr="002E7ABD">
        <w:rPr>
          <w:rFonts w:ascii="Times New Roman" w:hAnsi="Times New Roman" w:cs="Times New Roman"/>
          <w:sz w:val="22"/>
          <w:szCs w:val="22"/>
        </w:rPr>
        <w:t>B. Kloeppel</w:t>
      </w:r>
      <w:r w:rsidR="009539AC" w:rsidRPr="002E7ABD">
        <w:rPr>
          <w:rFonts w:ascii="Times New Roman" w:hAnsi="Times New Roman" w:cs="Times New Roman"/>
          <w:sz w:val="22"/>
          <w:szCs w:val="22"/>
        </w:rPr>
        <w:t>,</w:t>
      </w:r>
      <w:r w:rsidR="001D7D28" w:rsidRPr="002E7ABD">
        <w:rPr>
          <w:rFonts w:ascii="Times New Roman" w:hAnsi="Times New Roman" w:cs="Times New Roman"/>
          <w:sz w:val="22"/>
          <w:szCs w:val="22"/>
        </w:rPr>
        <w:t xml:space="preserve"> </w:t>
      </w:r>
      <w:r w:rsidR="00E32659" w:rsidRPr="002E7ABD">
        <w:rPr>
          <w:rFonts w:ascii="Times New Roman" w:hAnsi="Times New Roman" w:cs="Times New Roman"/>
          <w:sz w:val="22"/>
          <w:szCs w:val="22"/>
        </w:rPr>
        <w:t xml:space="preserve">T. Orr, </w:t>
      </w:r>
      <w:r w:rsidR="00DC2425" w:rsidRPr="002E7ABD">
        <w:rPr>
          <w:rFonts w:ascii="Times New Roman" w:hAnsi="Times New Roman" w:cs="Times New Roman"/>
          <w:sz w:val="22"/>
          <w:szCs w:val="22"/>
        </w:rPr>
        <w:t xml:space="preserve">H. Rimes, </w:t>
      </w:r>
      <w:r w:rsidR="00C76AEF" w:rsidRPr="002E7ABD">
        <w:rPr>
          <w:rFonts w:ascii="Times New Roman" w:hAnsi="Times New Roman" w:cs="Times New Roman"/>
          <w:sz w:val="22"/>
          <w:szCs w:val="22"/>
        </w:rPr>
        <w:t>D. Solomon,</w:t>
      </w:r>
      <w:r w:rsidR="00D56A08" w:rsidRPr="002E7ABD">
        <w:rPr>
          <w:rFonts w:ascii="Times New Roman" w:hAnsi="Times New Roman" w:cs="Times New Roman"/>
          <w:sz w:val="22"/>
          <w:szCs w:val="22"/>
        </w:rPr>
        <w:t xml:space="preserve"> </w:t>
      </w:r>
      <w:r w:rsidR="00950A48" w:rsidRPr="002E7ABD">
        <w:rPr>
          <w:rFonts w:ascii="Times New Roman" w:hAnsi="Times New Roman" w:cs="Times New Roman"/>
          <w:sz w:val="22"/>
          <w:szCs w:val="22"/>
        </w:rPr>
        <w:t>A. Storm</w:t>
      </w:r>
      <w:r w:rsidR="009433E5" w:rsidRPr="002E7ABD">
        <w:rPr>
          <w:rFonts w:ascii="Times New Roman" w:hAnsi="Times New Roman" w:cs="Times New Roman"/>
          <w:sz w:val="22"/>
          <w:szCs w:val="22"/>
        </w:rPr>
        <w:t xml:space="preserve">, </w:t>
      </w:r>
      <w:r w:rsidR="002E7ABD" w:rsidRPr="006C6760">
        <w:rPr>
          <w:rFonts w:ascii="Times New Roman" w:hAnsi="Times New Roman" w:cs="Times New Roman"/>
          <w:sz w:val="22"/>
          <w:szCs w:val="22"/>
        </w:rPr>
        <w:t xml:space="preserve">A. Stuckey, </w:t>
      </w:r>
      <w:r w:rsidR="006C6760" w:rsidRPr="006C6760">
        <w:rPr>
          <w:rFonts w:ascii="Times New Roman" w:hAnsi="Times New Roman" w:cs="Times New Roman"/>
          <w:sz w:val="22"/>
          <w:szCs w:val="22"/>
        </w:rPr>
        <w:t>C. Thomas</w:t>
      </w:r>
      <w:r w:rsidR="006C6760" w:rsidRPr="002E7ABD">
        <w:rPr>
          <w:rFonts w:ascii="Times New Roman" w:hAnsi="Times New Roman" w:cs="Times New Roman"/>
          <w:sz w:val="22"/>
          <w:szCs w:val="22"/>
        </w:rPr>
        <w:t xml:space="preserve">, </w:t>
      </w:r>
      <w:r w:rsidR="002E7962" w:rsidRPr="002E7ABD">
        <w:rPr>
          <w:rFonts w:ascii="Times New Roman" w:hAnsi="Times New Roman" w:cs="Times New Roman"/>
          <w:sz w:val="22"/>
          <w:szCs w:val="22"/>
        </w:rPr>
        <w:t xml:space="preserve">A. Trombley, </w:t>
      </w:r>
      <w:r w:rsidR="001D1446" w:rsidRPr="002E7ABD">
        <w:rPr>
          <w:rFonts w:ascii="Times New Roman" w:hAnsi="Times New Roman" w:cs="Times New Roman"/>
          <w:sz w:val="22"/>
          <w:szCs w:val="22"/>
        </w:rPr>
        <w:t xml:space="preserve">and P. Yanik </w:t>
      </w:r>
    </w:p>
    <w:p w14:paraId="1ADA1EC2" w14:textId="77777777" w:rsidR="005079D5" w:rsidRPr="007A1A43" w:rsidRDefault="005079D5" w:rsidP="005079D5">
      <w:pPr>
        <w:pStyle w:val="BodyText2"/>
        <w:outlineLvl w:val="0"/>
        <w:rPr>
          <w:rFonts w:ascii="Times New Roman" w:hAnsi="Times New Roman" w:cs="Times New Roman"/>
          <w:sz w:val="22"/>
          <w:szCs w:val="22"/>
          <w:highlight w:val="yellow"/>
        </w:rPr>
      </w:pPr>
    </w:p>
    <w:p w14:paraId="3CDAC906" w14:textId="6C96FE55" w:rsidR="005079D5" w:rsidRPr="006C6760" w:rsidRDefault="005079D5" w:rsidP="0056597A">
      <w:pPr>
        <w:pStyle w:val="BodyText2"/>
        <w:outlineLvl w:val="0"/>
        <w:rPr>
          <w:rFonts w:ascii="Times New Roman" w:hAnsi="Times New Roman" w:cs="Times New Roman"/>
          <w:sz w:val="22"/>
          <w:szCs w:val="22"/>
        </w:rPr>
      </w:pPr>
      <w:r w:rsidRPr="006C6760">
        <w:rPr>
          <w:rFonts w:ascii="Times New Roman" w:hAnsi="Times New Roman" w:cs="Times New Roman"/>
          <w:sz w:val="22"/>
          <w:szCs w:val="22"/>
        </w:rPr>
        <w:t>Members absent</w:t>
      </w:r>
      <w:r w:rsidRPr="002E7ABD">
        <w:rPr>
          <w:rFonts w:ascii="Times New Roman" w:hAnsi="Times New Roman" w:cs="Times New Roman"/>
          <w:sz w:val="22"/>
          <w:szCs w:val="22"/>
        </w:rPr>
        <w:t>:</w:t>
      </w:r>
      <w:r w:rsidR="006C6760" w:rsidRPr="002E7ABD">
        <w:rPr>
          <w:rFonts w:ascii="Times New Roman" w:hAnsi="Times New Roman" w:cs="Times New Roman"/>
          <w:sz w:val="22"/>
          <w:szCs w:val="22"/>
        </w:rPr>
        <w:t xml:space="preserve"> </w:t>
      </w:r>
      <w:r w:rsidR="002E7ABD" w:rsidRPr="002E7ABD">
        <w:rPr>
          <w:rFonts w:ascii="Times New Roman" w:hAnsi="Times New Roman" w:cs="Times New Roman"/>
          <w:sz w:val="22"/>
          <w:szCs w:val="22"/>
        </w:rPr>
        <w:t>J. Carzoli</w:t>
      </w:r>
      <w:r w:rsidR="002E7ABD">
        <w:rPr>
          <w:rFonts w:ascii="Times New Roman" w:hAnsi="Times New Roman" w:cs="Times New Roman"/>
          <w:sz w:val="22"/>
          <w:szCs w:val="22"/>
        </w:rPr>
        <w:t xml:space="preserve">, </w:t>
      </w:r>
      <w:r w:rsidR="006C6760">
        <w:rPr>
          <w:rFonts w:ascii="Times New Roman" w:hAnsi="Times New Roman" w:cs="Times New Roman"/>
          <w:sz w:val="22"/>
          <w:szCs w:val="22"/>
        </w:rPr>
        <w:t>M. Kennedy</w:t>
      </w:r>
      <w:r w:rsidR="001D1446" w:rsidRPr="006C6760">
        <w:rPr>
          <w:rFonts w:ascii="Times New Roman" w:hAnsi="Times New Roman" w:cs="Times New Roman"/>
          <w:sz w:val="22"/>
          <w:szCs w:val="22"/>
        </w:rPr>
        <w:t xml:space="preserve">, </w:t>
      </w:r>
      <w:r w:rsidR="006C6760" w:rsidRPr="002E7ABD">
        <w:rPr>
          <w:rFonts w:ascii="Times New Roman" w:hAnsi="Times New Roman" w:cs="Times New Roman"/>
          <w:sz w:val="22"/>
          <w:szCs w:val="22"/>
        </w:rPr>
        <w:t xml:space="preserve">L. Hammer, </w:t>
      </w:r>
      <w:r w:rsidR="001D1446" w:rsidRPr="006C6760">
        <w:rPr>
          <w:rFonts w:ascii="Times New Roman" w:hAnsi="Times New Roman" w:cs="Times New Roman"/>
          <w:sz w:val="22"/>
          <w:szCs w:val="22"/>
        </w:rPr>
        <w:t>C.</w:t>
      </w:r>
      <w:r w:rsidR="00176BCA" w:rsidRPr="006C6760">
        <w:rPr>
          <w:rFonts w:ascii="Times New Roman" w:hAnsi="Times New Roman" w:cs="Times New Roman"/>
          <w:sz w:val="22"/>
          <w:szCs w:val="22"/>
        </w:rPr>
        <w:t xml:space="preserve"> Parrish, C. Perrine, </w:t>
      </w:r>
      <w:r w:rsidR="001D1446" w:rsidRPr="006C6760">
        <w:rPr>
          <w:rFonts w:ascii="Times New Roman" w:hAnsi="Times New Roman" w:cs="Times New Roman"/>
          <w:sz w:val="22"/>
          <w:szCs w:val="22"/>
        </w:rPr>
        <w:t>M. Snyder, and E. Virtue</w:t>
      </w:r>
    </w:p>
    <w:p w14:paraId="305ECF23" w14:textId="77777777" w:rsidR="0056597A" w:rsidRPr="007A1A43" w:rsidRDefault="0056597A" w:rsidP="0056597A">
      <w:pPr>
        <w:pStyle w:val="BodyText2"/>
        <w:outlineLvl w:val="0"/>
        <w:rPr>
          <w:rFonts w:ascii="Times New Roman" w:hAnsi="Times New Roman" w:cs="Times New Roman"/>
          <w:sz w:val="22"/>
          <w:szCs w:val="22"/>
          <w:highlight w:val="yellow"/>
        </w:rPr>
      </w:pPr>
    </w:p>
    <w:p w14:paraId="403D3108" w14:textId="624943EC" w:rsidR="005079D5" w:rsidRPr="00F714DD" w:rsidRDefault="005079D5" w:rsidP="005079D5">
      <w:pPr>
        <w:outlineLvl w:val="0"/>
        <w:rPr>
          <w:sz w:val="22"/>
          <w:szCs w:val="22"/>
        </w:rPr>
      </w:pPr>
      <w:r w:rsidRPr="006C6760">
        <w:rPr>
          <w:sz w:val="22"/>
          <w:szCs w:val="22"/>
        </w:rPr>
        <w:t>Others present:</w:t>
      </w:r>
      <w:r w:rsidR="00A67C61" w:rsidRPr="006C6760">
        <w:rPr>
          <w:sz w:val="22"/>
          <w:szCs w:val="22"/>
        </w:rPr>
        <w:t xml:space="preserve"> </w:t>
      </w:r>
      <w:r w:rsidR="00801BC8" w:rsidRPr="006C6760">
        <w:rPr>
          <w:sz w:val="22"/>
          <w:szCs w:val="22"/>
        </w:rPr>
        <w:t>E. Frazier</w:t>
      </w:r>
      <w:r w:rsidR="00106BC5" w:rsidRPr="006C6760">
        <w:rPr>
          <w:sz w:val="22"/>
          <w:szCs w:val="22"/>
        </w:rPr>
        <w:t xml:space="preserve"> </w:t>
      </w:r>
    </w:p>
    <w:p w14:paraId="068EC60B" w14:textId="77777777" w:rsidR="005079D5" w:rsidRPr="00F714DD" w:rsidRDefault="005079D5" w:rsidP="005079D5">
      <w:pPr>
        <w:tabs>
          <w:tab w:val="left" w:pos="2160"/>
        </w:tabs>
        <w:rPr>
          <w:b/>
          <w:sz w:val="22"/>
          <w:szCs w:val="22"/>
        </w:rPr>
      </w:pPr>
      <w:r w:rsidRPr="00F714DD">
        <w:rPr>
          <w:b/>
          <w:sz w:val="22"/>
          <w:szCs w:val="22"/>
        </w:rPr>
        <w:tab/>
      </w:r>
      <w:r w:rsidRPr="00F714DD">
        <w:rPr>
          <w:b/>
          <w:sz w:val="22"/>
          <w:szCs w:val="22"/>
        </w:rPr>
        <w:tab/>
        <w:t xml:space="preserve"> </w:t>
      </w:r>
    </w:p>
    <w:p w14:paraId="2E504813" w14:textId="4957D829" w:rsidR="005079D5" w:rsidRPr="00F714DD" w:rsidRDefault="005079D5" w:rsidP="005079D5">
      <w:pPr>
        <w:tabs>
          <w:tab w:val="left" w:pos="2160"/>
        </w:tabs>
        <w:rPr>
          <w:sz w:val="22"/>
          <w:szCs w:val="22"/>
        </w:rPr>
      </w:pPr>
      <w:r w:rsidRPr="00F714DD">
        <w:rPr>
          <w:b/>
          <w:sz w:val="22"/>
          <w:szCs w:val="22"/>
        </w:rPr>
        <w:t>Approval of the</w:t>
      </w:r>
      <w:r w:rsidR="008670AA" w:rsidRPr="00F714DD">
        <w:rPr>
          <w:b/>
          <w:sz w:val="22"/>
          <w:szCs w:val="22"/>
        </w:rPr>
        <w:t xml:space="preserve"> </w:t>
      </w:r>
      <w:r w:rsidR="00C3443A" w:rsidRPr="00F714DD">
        <w:rPr>
          <w:b/>
          <w:sz w:val="22"/>
          <w:szCs w:val="22"/>
        </w:rPr>
        <w:t xml:space="preserve">Minutes </w:t>
      </w:r>
      <w:r w:rsidR="00C3443A" w:rsidRPr="00F714DD">
        <w:rPr>
          <w:sz w:val="22"/>
          <w:szCs w:val="22"/>
        </w:rPr>
        <w:t>Motion</w:t>
      </w:r>
      <w:r w:rsidRPr="00F714DD">
        <w:rPr>
          <w:sz w:val="22"/>
          <w:szCs w:val="22"/>
        </w:rPr>
        <w:t xml:space="preserve"> and second</w:t>
      </w:r>
      <w:r w:rsidR="000D48E9" w:rsidRPr="00F714DD">
        <w:rPr>
          <w:sz w:val="22"/>
          <w:szCs w:val="22"/>
        </w:rPr>
        <w:t xml:space="preserve"> to </w:t>
      </w:r>
      <w:r w:rsidR="0072226E" w:rsidRPr="00F714DD">
        <w:rPr>
          <w:sz w:val="22"/>
          <w:szCs w:val="22"/>
        </w:rPr>
        <w:t>appr</w:t>
      </w:r>
      <w:r w:rsidR="00295131" w:rsidRPr="00F714DD">
        <w:rPr>
          <w:sz w:val="22"/>
          <w:szCs w:val="22"/>
        </w:rPr>
        <w:t xml:space="preserve">ove the minutes for the </w:t>
      </w:r>
      <w:r w:rsidR="004F4DDE">
        <w:rPr>
          <w:sz w:val="22"/>
          <w:szCs w:val="22"/>
        </w:rPr>
        <w:t>September 23</w:t>
      </w:r>
      <w:r w:rsidR="00D06BAD" w:rsidRPr="00F714DD">
        <w:rPr>
          <w:sz w:val="22"/>
          <w:szCs w:val="22"/>
        </w:rPr>
        <w:t xml:space="preserve">, </w:t>
      </w:r>
      <w:proofErr w:type="gramStart"/>
      <w:r w:rsidR="00176BCA" w:rsidRPr="00F714DD">
        <w:rPr>
          <w:sz w:val="22"/>
          <w:szCs w:val="22"/>
        </w:rPr>
        <w:t>2022</w:t>
      </w:r>
      <w:proofErr w:type="gramEnd"/>
      <w:r w:rsidRPr="00F714DD">
        <w:rPr>
          <w:sz w:val="22"/>
          <w:szCs w:val="22"/>
        </w:rPr>
        <w:t xml:space="preserve"> meeting.</w:t>
      </w:r>
      <w:r w:rsidR="00EC5DE8" w:rsidRPr="00F714DD">
        <w:rPr>
          <w:sz w:val="22"/>
          <w:szCs w:val="22"/>
        </w:rPr>
        <w:t xml:space="preserve">  Passed.</w:t>
      </w:r>
      <w:r w:rsidRPr="00F714DD">
        <w:rPr>
          <w:sz w:val="22"/>
          <w:szCs w:val="22"/>
        </w:rPr>
        <w:t xml:space="preserve"> </w:t>
      </w:r>
    </w:p>
    <w:p w14:paraId="24B2AA96" w14:textId="77777777" w:rsidR="0012118C" w:rsidRPr="00F714DD" w:rsidRDefault="0012118C" w:rsidP="005079D5">
      <w:pPr>
        <w:tabs>
          <w:tab w:val="left" w:pos="2160"/>
        </w:tabs>
        <w:rPr>
          <w:sz w:val="22"/>
          <w:szCs w:val="22"/>
        </w:rPr>
      </w:pPr>
    </w:p>
    <w:p w14:paraId="0A3E02F0" w14:textId="62A7A173" w:rsidR="00E03246" w:rsidRPr="00F714DD" w:rsidRDefault="0012118C" w:rsidP="008C46D7">
      <w:pPr>
        <w:tabs>
          <w:tab w:val="left" w:pos="2160"/>
        </w:tabs>
        <w:rPr>
          <w:b/>
          <w:sz w:val="22"/>
          <w:szCs w:val="22"/>
        </w:rPr>
      </w:pPr>
      <w:r w:rsidRPr="00F714DD">
        <w:rPr>
          <w:b/>
          <w:sz w:val="22"/>
          <w:szCs w:val="22"/>
        </w:rPr>
        <w:t>Program Updates</w:t>
      </w:r>
    </w:p>
    <w:p w14:paraId="7AAB7A02" w14:textId="5F41352E" w:rsidR="009C3A25" w:rsidRDefault="00E03246" w:rsidP="002C7C83">
      <w:pPr>
        <w:pStyle w:val="Subtitle"/>
        <w:ind w:left="2160"/>
        <w:jc w:val="left"/>
        <w:rPr>
          <w:rFonts w:ascii="Times New Roman" w:hAnsi="Times New Roman" w:cs="Times New Roman"/>
          <w:b w:val="0"/>
          <w:bCs w:val="0"/>
          <w:sz w:val="22"/>
          <w:szCs w:val="22"/>
        </w:rPr>
      </w:pPr>
      <w:r w:rsidRPr="00F714DD">
        <w:rPr>
          <w:rFonts w:ascii="Times New Roman" w:hAnsi="Times New Roman" w:cs="Times New Roman"/>
          <w:b w:val="0"/>
          <w:bCs w:val="0"/>
          <w:sz w:val="22"/>
          <w:szCs w:val="22"/>
        </w:rPr>
        <w:t xml:space="preserve">Nursing reported </w:t>
      </w:r>
      <w:r w:rsidR="008C46D7" w:rsidRPr="00F714DD">
        <w:rPr>
          <w:rFonts w:ascii="Times New Roman" w:hAnsi="Times New Roman" w:cs="Times New Roman"/>
          <w:b w:val="0"/>
          <w:bCs w:val="0"/>
          <w:sz w:val="22"/>
          <w:szCs w:val="22"/>
        </w:rPr>
        <w:t>on the proposed Master’s in Nursing degree program.  The proposal is currently under review by the Faculty Senate Academic Policy and Review Committee (APRC).  Hopefully, the proposal will pass Faculty Senate in September and be submitted to the UNC system for review in October.  The program will admit students in the fall, spring, and summer terms.</w:t>
      </w:r>
    </w:p>
    <w:p w14:paraId="63A214C1" w14:textId="5C03114B" w:rsidR="000E3AF0" w:rsidRDefault="000E3AF0" w:rsidP="002C7C83">
      <w:pPr>
        <w:pStyle w:val="Subtitle"/>
        <w:ind w:left="2160"/>
        <w:jc w:val="left"/>
        <w:rPr>
          <w:rFonts w:ascii="Times New Roman" w:hAnsi="Times New Roman" w:cs="Times New Roman"/>
          <w:b w:val="0"/>
          <w:bCs w:val="0"/>
          <w:sz w:val="22"/>
          <w:szCs w:val="22"/>
        </w:rPr>
      </w:pPr>
    </w:p>
    <w:p w14:paraId="7CBB5AA3" w14:textId="78D57F33" w:rsidR="000E3AF0" w:rsidRPr="00F714DD" w:rsidRDefault="000E3AF0" w:rsidP="002C7C83">
      <w:pPr>
        <w:pStyle w:val="Subtitle"/>
        <w:ind w:left="216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Financial Aid provided an update on the new </w:t>
      </w:r>
      <w:bookmarkStart w:id="0" w:name="_Hlk115088907"/>
      <w:r>
        <w:rPr>
          <w:rFonts w:ascii="Times New Roman" w:hAnsi="Times New Roman" w:cs="Times New Roman"/>
          <w:b w:val="0"/>
          <w:bCs w:val="0"/>
          <w:sz w:val="22"/>
          <w:szCs w:val="22"/>
        </w:rPr>
        <w:t>Catamount Commitment Program</w:t>
      </w:r>
      <w:bookmarkEnd w:id="0"/>
      <w:r>
        <w:rPr>
          <w:rFonts w:ascii="Times New Roman" w:hAnsi="Times New Roman" w:cs="Times New Roman"/>
          <w:b w:val="0"/>
          <w:bCs w:val="0"/>
          <w:sz w:val="22"/>
          <w:szCs w:val="22"/>
        </w:rPr>
        <w:t xml:space="preserve">.   The </w:t>
      </w:r>
      <w:r w:rsidR="001D7D05">
        <w:rPr>
          <w:rFonts w:ascii="Times New Roman" w:hAnsi="Times New Roman" w:cs="Times New Roman"/>
          <w:b w:val="0"/>
          <w:bCs w:val="0"/>
          <w:sz w:val="22"/>
          <w:szCs w:val="22"/>
        </w:rPr>
        <w:t>program starts</w:t>
      </w:r>
      <w:r w:rsidR="00C165E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with the class of 2023 </w:t>
      </w:r>
      <w:r w:rsidR="00C165E7">
        <w:rPr>
          <w:rFonts w:ascii="Times New Roman" w:hAnsi="Times New Roman" w:cs="Times New Roman"/>
          <w:b w:val="0"/>
          <w:bCs w:val="0"/>
          <w:sz w:val="22"/>
          <w:szCs w:val="22"/>
        </w:rPr>
        <w:t xml:space="preserve">in-state </w:t>
      </w:r>
      <w:r>
        <w:rPr>
          <w:rFonts w:ascii="Times New Roman" w:hAnsi="Times New Roman" w:cs="Times New Roman"/>
          <w:b w:val="0"/>
          <w:bCs w:val="0"/>
          <w:sz w:val="22"/>
          <w:szCs w:val="22"/>
        </w:rPr>
        <w:t xml:space="preserve">undergraduate students who are not transfer students, is an annual award based upon GPA and is over and above NC Promise.  The Catamount Commitment Program is an </w:t>
      </w:r>
      <w:r w:rsidR="00C165E7">
        <w:rPr>
          <w:rFonts w:ascii="Times New Roman" w:hAnsi="Times New Roman" w:cs="Times New Roman"/>
          <w:b w:val="0"/>
          <w:bCs w:val="0"/>
          <w:sz w:val="22"/>
          <w:szCs w:val="22"/>
        </w:rPr>
        <w:t>eight-semester</w:t>
      </w:r>
      <w:r>
        <w:rPr>
          <w:rFonts w:ascii="Times New Roman" w:hAnsi="Times New Roman" w:cs="Times New Roman"/>
          <w:b w:val="0"/>
          <w:bCs w:val="0"/>
          <w:sz w:val="22"/>
          <w:szCs w:val="22"/>
        </w:rPr>
        <w:t xml:space="preserve"> award for full-time students with a FAFSA and scholarship application on fil</w:t>
      </w:r>
      <w:r w:rsidR="00C165E7">
        <w:rPr>
          <w:rFonts w:ascii="Times New Roman" w:hAnsi="Times New Roman" w:cs="Times New Roman"/>
          <w:b w:val="0"/>
          <w:bCs w:val="0"/>
          <w:sz w:val="22"/>
          <w:szCs w:val="22"/>
        </w:rPr>
        <w:t>e.</w:t>
      </w:r>
    </w:p>
    <w:p w14:paraId="09ED8E40" w14:textId="1E4310B7" w:rsidR="00325D4B" w:rsidRPr="00F714DD" w:rsidRDefault="00325D4B" w:rsidP="00245497">
      <w:pPr>
        <w:rPr>
          <w:rFonts w:eastAsia="Calibri"/>
          <w:sz w:val="22"/>
          <w:szCs w:val="22"/>
        </w:rPr>
      </w:pPr>
    </w:p>
    <w:p w14:paraId="01A27D71" w14:textId="6B214F5F" w:rsidR="005079D5" w:rsidRPr="00F714DD" w:rsidRDefault="005079D5" w:rsidP="00DA2670">
      <w:pPr>
        <w:tabs>
          <w:tab w:val="left" w:pos="2160"/>
        </w:tabs>
        <w:ind w:left="2160" w:hanging="2160"/>
        <w:rPr>
          <w:b/>
          <w:sz w:val="22"/>
          <w:szCs w:val="22"/>
        </w:rPr>
      </w:pPr>
      <w:r w:rsidRPr="00F714DD">
        <w:rPr>
          <w:b/>
          <w:sz w:val="22"/>
          <w:szCs w:val="22"/>
        </w:rPr>
        <w:t>Academic Policy and Graduate Faculty Review</w:t>
      </w:r>
    </w:p>
    <w:p w14:paraId="4B36B78E" w14:textId="77777777" w:rsidR="00672FC2" w:rsidRPr="00F714DD" w:rsidRDefault="00481DF4" w:rsidP="00672FC2">
      <w:pPr>
        <w:tabs>
          <w:tab w:val="left" w:pos="2160"/>
        </w:tabs>
        <w:rPr>
          <w:b/>
          <w:sz w:val="22"/>
          <w:szCs w:val="22"/>
        </w:rPr>
      </w:pPr>
      <w:r w:rsidRPr="00F714DD">
        <w:rPr>
          <w:b/>
          <w:sz w:val="22"/>
          <w:szCs w:val="22"/>
        </w:rPr>
        <w:tab/>
      </w:r>
    </w:p>
    <w:p w14:paraId="4630A88D" w14:textId="1F1999D2" w:rsidR="00AB081E" w:rsidRPr="00F714DD" w:rsidRDefault="00672FC2" w:rsidP="00E03246">
      <w:pPr>
        <w:tabs>
          <w:tab w:val="left" w:pos="2160"/>
        </w:tabs>
        <w:ind w:left="2160" w:hanging="2160"/>
        <w:rPr>
          <w:sz w:val="22"/>
          <w:szCs w:val="22"/>
        </w:rPr>
      </w:pPr>
      <w:r w:rsidRPr="00F714DD">
        <w:rPr>
          <w:b/>
          <w:sz w:val="22"/>
          <w:szCs w:val="22"/>
        </w:rPr>
        <w:tab/>
      </w:r>
      <w:r w:rsidR="00360539" w:rsidRPr="00805738">
        <w:rPr>
          <w:sz w:val="22"/>
          <w:szCs w:val="22"/>
        </w:rPr>
        <w:t>The following persons were approved by the Graduate Faculty Review Committee as members of the graduate faculty and came as a</w:t>
      </w:r>
      <w:r w:rsidR="00360539" w:rsidRPr="00805738">
        <w:rPr>
          <w:b/>
          <w:sz w:val="22"/>
          <w:szCs w:val="22"/>
        </w:rPr>
        <w:t xml:space="preserve"> </w:t>
      </w:r>
      <w:r w:rsidR="00360539" w:rsidRPr="00805738">
        <w:rPr>
          <w:sz w:val="22"/>
          <w:szCs w:val="22"/>
          <w:u w:val="single"/>
        </w:rPr>
        <w:t>seconded motion</w:t>
      </w:r>
      <w:r w:rsidR="00360539" w:rsidRPr="00805738">
        <w:rPr>
          <w:sz w:val="22"/>
          <w:szCs w:val="22"/>
        </w:rPr>
        <w:t xml:space="preserve"> for approval and were approved.</w:t>
      </w:r>
    </w:p>
    <w:p w14:paraId="50A614F2" w14:textId="3B63ED82" w:rsidR="003A0E62" w:rsidRPr="00F714DD" w:rsidRDefault="003A0E62" w:rsidP="009E5475">
      <w:pPr>
        <w:tabs>
          <w:tab w:val="left" w:pos="2160"/>
          <w:tab w:val="left" w:pos="4410"/>
          <w:tab w:val="left" w:pos="6210"/>
        </w:tabs>
        <w:rPr>
          <w:sz w:val="22"/>
          <w:szCs w:val="22"/>
        </w:rPr>
      </w:pPr>
    </w:p>
    <w:p w14:paraId="0C76FEB9" w14:textId="3DC8F3D2" w:rsidR="008C3EB0" w:rsidRDefault="008C3EB0" w:rsidP="00D56600">
      <w:pPr>
        <w:tabs>
          <w:tab w:val="left" w:pos="2160"/>
          <w:tab w:val="left" w:pos="4410"/>
          <w:tab w:val="left" w:pos="6210"/>
        </w:tabs>
        <w:ind w:left="2160" w:hanging="2160"/>
        <w:rPr>
          <w:sz w:val="22"/>
          <w:szCs w:val="22"/>
        </w:rPr>
      </w:pPr>
      <w:r w:rsidRPr="00F714DD">
        <w:rPr>
          <w:sz w:val="22"/>
          <w:szCs w:val="22"/>
        </w:rPr>
        <w:tab/>
      </w:r>
      <w:bookmarkStart w:id="1" w:name="_Hlk112655538"/>
      <w:r w:rsidR="007A1A43">
        <w:rPr>
          <w:sz w:val="22"/>
          <w:szCs w:val="22"/>
        </w:rPr>
        <w:t>D</w:t>
      </w:r>
      <w:r w:rsidRPr="00F714DD">
        <w:rPr>
          <w:sz w:val="22"/>
          <w:szCs w:val="22"/>
        </w:rPr>
        <w:t xml:space="preserve">r. </w:t>
      </w:r>
      <w:proofErr w:type="spellStart"/>
      <w:r w:rsidR="007A1A43">
        <w:rPr>
          <w:sz w:val="22"/>
          <w:szCs w:val="22"/>
        </w:rPr>
        <w:t>Altheia</w:t>
      </w:r>
      <w:proofErr w:type="spellEnd"/>
      <w:r w:rsidR="007A1A43">
        <w:rPr>
          <w:sz w:val="22"/>
          <w:szCs w:val="22"/>
        </w:rPr>
        <w:t xml:space="preserve"> Richardson</w:t>
      </w:r>
      <w:r w:rsidRPr="00F714DD">
        <w:rPr>
          <w:sz w:val="22"/>
          <w:szCs w:val="22"/>
        </w:rPr>
        <w:tab/>
      </w:r>
      <w:r w:rsidR="00AB081E" w:rsidRPr="00F714DD">
        <w:rPr>
          <w:sz w:val="22"/>
          <w:szCs w:val="22"/>
        </w:rPr>
        <w:t xml:space="preserve"> </w:t>
      </w:r>
      <w:r w:rsidRPr="00F714DD">
        <w:rPr>
          <w:sz w:val="22"/>
          <w:szCs w:val="22"/>
        </w:rPr>
        <w:t>Human Services</w:t>
      </w:r>
      <w:r w:rsidRPr="00F714DD">
        <w:rPr>
          <w:sz w:val="22"/>
          <w:szCs w:val="22"/>
        </w:rPr>
        <w:tab/>
      </w:r>
      <w:r w:rsidRPr="00F714DD">
        <w:rPr>
          <w:sz w:val="22"/>
          <w:szCs w:val="22"/>
        </w:rPr>
        <w:tab/>
      </w:r>
      <w:r w:rsidRPr="00F714DD">
        <w:rPr>
          <w:sz w:val="22"/>
          <w:szCs w:val="22"/>
        </w:rPr>
        <w:tab/>
        <w:t>Affiliate</w:t>
      </w:r>
      <w:bookmarkEnd w:id="1"/>
    </w:p>
    <w:p w14:paraId="0DED4861" w14:textId="304AAB99" w:rsidR="007A1A43" w:rsidRDefault="007A1A43" w:rsidP="007A1A43">
      <w:pPr>
        <w:tabs>
          <w:tab w:val="left" w:pos="2160"/>
          <w:tab w:val="left" w:pos="4410"/>
          <w:tab w:val="left" w:pos="6210"/>
        </w:tabs>
        <w:ind w:left="2160" w:hanging="2160"/>
        <w:rPr>
          <w:sz w:val="22"/>
          <w:szCs w:val="22"/>
        </w:rPr>
      </w:pPr>
      <w:r>
        <w:rPr>
          <w:sz w:val="22"/>
          <w:szCs w:val="22"/>
        </w:rPr>
        <w:tab/>
        <w:t>M</w:t>
      </w:r>
      <w:r w:rsidRPr="00F714DD">
        <w:rPr>
          <w:sz w:val="22"/>
          <w:szCs w:val="22"/>
        </w:rPr>
        <w:t xml:space="preserve">r. </w:t>
      </w:r>
      <w:r>
        <w:rPr>
          <w:sz w:val="22"/>
          <w:szCs w:val="22"/>
        </w:rPr>
        <w:t>Phil Cauley</w:t>
      </w:r>
      <w:r w:rsidRPr="00F714DD">
        <w:rPr>
          <w:sz w:val="22"/>
          <w:szCs w:val="22"/>
        </w:rPr>
        <w:tab/>
        <w:t xml:space="preserve"> Human Services</w:t>
      </w:r>
      <w:r w:rsidRPr="00F714DD">
        <w:rPr>
          <w:sz w:val="22"/>
          <w:szCs w:val="22"/>
        </w:rPr>
        <w:tab/>
      </w:r>
      <w:r w:rsidRPr="00F714DD">
        <w:rPr>
          <w:sz w:val="22"/>
          <w:szCs w:val="22"/>
        </w:rPr>
        <w:tab/>
      </w:r>
      <w:r w:rsidRPr="00F714DD">
        <w:rPr>
          <w:sz w:val="22"/>
          <w:szCs w:val="22"/>
        </w:rPr>
        <w:tab/>
        <w:t>Affiliate</w:t>
      </w:r>
    </w:p>
    <w:p w14:paraId="613E9947" w14:textId="342ECBEE" w:rsidR="007A1A43" w:rsidRDefault="007A1A43" w:rsidP="007A1A43">
      <w:pPr>
        <w:tabs>
          <w:tab w:val="left" w:pos="2160"/>
          <w:tab w:val="left" w:pos="4410"/>
          <w:tab w:val="left" w:pos="6210"/>
        </w:tabs>
        <w:ind w:left="2160" w:hanging="2160"/>
        <w:rPr>
          <w:sz w:val="22"/>
          <w:szCs w:val="22"/>
        </w:rPr>
      </w:pPr>
      <w:r>
        <w:rPr>
          <w:sz w:val="22"/>
          <w:szCs w:val="22"/>
        </w:rPr>
        <w:tab/>
        <w:t>D</w:t>
      </w:r>
      <w:r w:rsidRPr="00F714DD">
        <w:rPr>
          <w:sz w:val="22"/>
          <w:szCs w:val="22"/>
        </w:rPr>
        <w:t xml:space="preserve">r. </w:t>
      </w:r>
      <w:r>
        <w:rPr>
          <w:sz w:val="22"/>
          <w:szCs w:val="22"/>
        </w:rPr>
        <w:t>Sarah Lewis</w:t>
      </w:r>
      <w:r w:rsidRPr="00F714DD">
        <w:rPr>
          <w:sz w:val="22"/>
          <w:szCs w:val="22"/>
        </w:rPr>
        <w:tab/>
        <w:t xml:space="preserve"> </w:t>
      </w:r>
      <w:r>
        <w:rPr>
          <w:sz w:val="22"/>
          <w:szCs w:val="22"/>
        </w:rPr>
        <w:t>Psychology</w:t>
      </w:r>
      <w:r w:rsidRPr="00F714DD">
        <w:rPr>
          <w:sz w:val="22"/>
          <w:szCs w:val="22"/>
        </w:rPr>
        <w:tab/>
      </w:r>
      <w:r w:rsidRPr="00F714DD">
        <w:rPr>
          <w:sz w:val="22"/>
          <w:szCs w:val="22"/>
        </w:rPr>
        <w:tab/>
      </w:r>
      <w:r w:rsidRPr="00F714DD">
        <w:rPr>
          <w:sz w:val="22"/>
          <w:szCs w:val="22"/>
        </w:rPr>
        <w:tab/>
        <w:t>Affiliate</w:t>
      </w:r>
    </w:p>
    <w:p w14:paraId="02523D9C" w14:textId="28123C7A" w:rsidR="00360539" w:rsidRDefault="00360539" w:rsidP="007A1A43">
      <w:pPr>
        <w:tabs>
          <w:tab w:val="left" w:pos="2160"/>
          <w:tab w:val="left" w:pos="4410"/>
          <w:tab w:val="left" w:pos="6210"/>
        </w:tabs>
        <w:ind w:left="2160" w:hanging="2160"/>
        <w:rPr>
          <w:sz w:val="22"/>
          <w:szCs w:val="22"/>
        </w:rPr>
      </w:pPr>
    </w:p>
    <w:p w14:paraId="5EA6CDA4" w14:textId="3029105F" w:rsidR="00360539" w:rsidRPr="00F714DD" w:rsidRDefault="00360539" w:rsidP="007A1A43">
      <w:pPr>
        <w:tabs>
          <w:tab w:val="left" w:pos="2160"/>
          <w:tab w:val="left" w:pos="4410"/>
          <w:tab w:val="left" w:pos="6210"/>
        </w:tabs>
        <w:ind w:left="2160" w:hanging="2160"/>
        <w:rPr>
          <w:sz w:val="22"/>
          <w:szCs w:val="22"/>
        </w:rPr>
      </w:pPr>
      <w:r>
        <w:rPr>
          <w:sz w:val="22"/>
          <w:szCs w:val="22"/>
        </w:rPr>
        <w:tab/>
        <w:t>Approved.</w:t>
      </w:r>
    </w:p>
    <w:p w14:paraId="13C5E0D0" w14:textId="77777777" w:rsidR="00C25B74" w:rsidRPr="00F714DD" w:rsidRDefault="00C25B74" w:rsidP="009E5475">
      <w:pPr>
        <w:tabs>
          <w:tab w:val="left" w:pos="2160"/>
          <w:tab w:val="left" w:pos="4410"/>
          <w:tab w:val="left" w:pos="6210"/>
        </w:tabs>
        <w:ind w:left="2160" w:hanging="2160"/>
        <w:rPr>
          <w:sz w:val="22"/>
          <w:szCs w:val="22"/>
        </w:rPr>
      </w:pPr>
    </w:p>
    <w:p w14:paraId="11FEAE83" w14:textId="3496D6F5" w:rsidR="00316D6A" w:rsidRDefault="00C25B74" w:rsidP="00F714DD">
      <w:pPr>
        <w:tabs>
          <w:tab w:val="left" w:pos="2160"/>
          <w:tab w:val="left" w:pos="4410"/>
          <w:tab w:val="left" w:pos="6210"/>
        </w:tabs>
        <w:ind w:left="2160" w:hanging="2160"/>
        <w:rPr>
          <w:b/>
          <w:bCs/>
          <w:sz w:val="22"/>
          <w:szCs w:val="22"/>
        </w:rPr>
      </w:pPr>
      <w:r w:rsidRPr="00F714DD">
        <w:rPr>
          <w:sz w:val="22"/>
          <w:szCs w:val="22"/>
        </w:rPr>
        <w:tab/>
      </w:r>
      <w:r w:rsidRPr="00322626">
        <w:rPr>
          <w:b/>
          <w:bCs/>
          <w:sz w:val="22"/>
          <w:szCs w:val="22"/>
        </w:rPr>
        <w:t>Policy Update for Previous Bad Grades</w:t>
      </w:r>
      <w:r w:rsidR="00F714DD" w:rsidRPr="00322626">
        <w:rPr>
          <w:b/>
          <w:bCs/>
          <w:sz w:val="22"/>
          <w:szCs w:val="22"/>
        </w:rPr>
        <w:t xml:space="preserve"> GPA Reset Policy</w:t>
      </w:r>
      <w:r w:rsidR="00AB081E" w:rsidRPr="00F714DD">
        <w:rPr>
          <w:b/>
          <w:bCs/>
          <w:sz w:val="22"/>
          <w:szCs w:val="22"/>
        </w:rPr>
        <w:tab/>
      </w:r>
    </w:p>
    <w:p w14:paraId="19C149C0" w14:textId="77777777" w:rsidR="00F714DD" w:rsidRPr="00F714DD" w:rsidRDefault="00F714DD" w:rsidP="00F714DD">
      <w:pPr>
        <w:tabs>
          <w:tab w:val="left" w:pos="2160"/>
          <w:tab w:val="left" w:pos="4410"/>
          <w:tab w:val="left" w:pos="6210"/>
        </w:tabs>
        <w:ind w:left="2160" w:hanging="2160"/>
        <w:rPr>
          <w:b/>
          <w:bCs/>
          <w:sz w:val="22"/>
          <w:szCs w:val="22"/>
        </w:rPr>
      </w:pPr>
    </w:p>
    <w:p w14:paraId="510E1B34" w14:textId="39449A7C" w:rsidR="00442625" w:rsidRDefault="00316D6A" w:rsidP="00FF621F">
      <w:pPr>
        <w:rPr>
          <w:sz w:val="22"/>
          <w:szCs w:val="22"/>
        </w:rPr>
      </w:pPr>
      <w:r w:rsidRPr="00F714DD">
        <w:rPr>
          <w:sz w:val="22"/>
          <w:szCs w:val="22"/>
        </w:rPr>
        <w:tab/>
      </w:r>
      <w:r w:rsidR="00FF621F">
        <w:rPr>
          <w:sz w:val="22"/>
          <w:szCs w:val="22"/>
        </w:rPr>
        <w:tab/>
      </w:r>
      <w:r w:rsidR="00FF621F">
        <w:rPr>
          <w:sz w:val="22"/>
          <w:szCs w:val="22"/>
        </w:rPr>
        <w:tab/>
      </w:r>
      <w:bookmarkStart w:id="2" w:name="_Hlk116653998"/>
      <w:r w:rsidR="00FF621F">
        <w:rPr>
          <w:sz w:val="22"/>
          <w:szCs w:val="22"/>
        </w:rPr>
        <w:t xml:space="preserve">A draft of the </w:t>
      </w:r>
      <w:r w:rsidR="00FF621F">
        <w:t xml:space="preserve">Graduate GPA Reset Readmission Policy </w:t>
      </w:r>
      <w:r w:rsidR="00FF621F">
        <w:rPr>
          <w:sz w:val="22"/>
          <w:szCs w:val="22"/>
        </w:rPr>
        <w:t xml:space="preserve">was distributed </w:t>
      </w:r>
      <w:r w:rsidR="00FF621F" w:rsidRPr="00F714DD">
        <w:rPr>
          <w:sz w:val="22"/>
          <w:szCs w:val="22"/>
        </w:rPr>
        <w:t>to the Graduate Council</w:t>
      </w:r>
      <w:r w:rsidR="00FF621F">
        <w:rPr>
          <w:sz w:val="22"/>
          <w:szCs w:val="22"/>
        </w:rPr>
        <w:t>.</w:t>
      </w:r>
    </w:p>
    <w:bookmarkEnd w:id="2"/>
    <w:p w14:paraId="17E7482A" w14:textId="6CBE04BF" w:rsidR="00FF621F" w:rsidRDefault="00FF621F" w:rsidP="00FF621F">
      <w:r>
        <w:tab/>
      </w:r>
      <w:r>
        <w:tab/>
      </w:r>
      <w:r>
        <w:tab/>
      </w:r>
    </w:p>
    <w:p w14:paraId="4CE4DB13" w14:textId="0F5FD616" w:rsidR="00FF621F" w:rsidRPr="00FF621F" w:rsidRDefault="00FF621F" w:rsidP="00FF621F">
      <w:pPr>
        <w:rPr>
          <w:u w:val="single"/>
        </w:rPr>
      </w:pPr>
      <w:r>
        <w:tab/>
      </w:r>
      <w:r>
        <w:tab/>
      </w:r>
      <w:r>
        <w:tab/>
      </w:r>
      <w:r w:rsidRPr="00FF621F">
        <w:rPr>
          <w:u w:val="single"/>
        </w:rPr>
        <w:t>Graduate GPA Reset Readmission Policy Original Draft</w:t>
      </w:r>
    </w:p>
    <w:p w14:paraId="50C8FF0F" w14:textId="02B536CE" w:rsidR="00FF621F" w:rsidRPr="00FF621F" w:rsidRDefault="00FF621F" w:rsidP="00FF621F"/>
    <w:p w14:paraId="1F9E12C3" w14:textId="4F7F0A3A" w:rsidR="00442625" w:rsidRDefault="00442625" w:rsidP="00442625">
      <w:pPr>
        <w:shd w:val="clear" w:color="auto" w:fill="FFFFFF"/>
        <w:ind w:left="2160"/>
        <w:textAlignment w:val="baseline"/>
        <w:rPr>
          <w:color w:val="333333"/>
          <w:sz w:val="22"/>
          <w:szCs w:val="22"/>
        </w:rPr>
      </w:pPr>
      <w:r w:rsidRPr="00442625">
        <w:rPr>
          <w:color w:val="333333"/>
          <w:sz w:val="22"/>
          <w:szCs w:val="22"/>
        </w:rPr>
        <w:t xml:space="preserve">A </w:t>
      </w:r>
      <w:r w:rsidRPr="00442625">
        <w:rPr>
          <w:i/>
          <w:iCs/>
          <w:color w:val="333333"/>
          <w:sz w:val="22"/>
          <w:szCs w:val="22"/>
        </w:rPr>
        <w:t>program</w:t>
      </w:r>
      <w:r w:rsidRPr="00442625">
        <w:rPr>
          <w:color w:val="333333"/>
          <w:sz w:val="22"/>
          <w:szCs w:val="22"/>
        </w:rPr>
        <w:t xml:space="preserve"> may request that the Graduate School readmit a graduate student and reset the student’s GPA. GPA Reset Readmission permits students, who had </w:t>
      </w:r>
      <w:r w:rsidRPr="00442625">
        <w:rPr>
          <w:b/>
          <w:bCs/>
          <w:color w:val="333333"/>
          <w:sz w:val="22"/>
          <w:szCs w:val="22"/>
          <w:bdr w:val="none" w:sz="0" w:space="0" w:color="auto" w:frame="1"/>
        </w:rPr>
        <w:t>previously enrolled in a graduate program</w:t>
      </w:r>
      <w:r w:rsidRPr="00442625">
        <w:rPr>
          <w:color w:val="333333"/>
          <w:sz w:val="22"/>
          <w:szCs w:val="22"/>
        </w:rPr>
        <w:t xml:space="preserve"> at Western Carolina University and earned a </w:t>
      </w:r>
      <w:r w:rsidRPr="00442625">
        <w:rPr>
          <w:color w:val="333333"/>
          <w:sz w:val="22"/>
          <w:szCs w:val="22"/>
          <w:highlight w:val="yellow"/>
        </w:rPr>
        <w:t>GPA below a 3.00</w:t>
      </w:r>
      <w:r w:rsidRPr="00442625">
        <w:rPr>
          <w:color w:val="333333"/>
          <w:sz w:val="22"/>
          <w:szCs w:val="22"/>
        </w:rPr>
        <w:t>, to pursue a </w:t>
      </w:r>
      <w:r w:rsidRPr="00442625">
        <w:rPr>
          <w:b/>
          <w:bCs/>
          <w:color w:val="333333"/>
          <w:sz w:val="22"/>
          <w:szCs w:val="22"/>
          <w:bdr w:val="none" w:sz="0" w:space="0" w:color="auto" w:frame="1"/>
        </w:rPr>
        <w:t xml:space="preserve">graduate degree </w:t>
      </w:r>
      <w:r w:rsidRPr="00442625">
        <w:rPr>
          <w:b/>
          <w:bCs/>
          <w:color w:val="333333"/>
          <w:sz w:val="22"/>
          <w:szCs w:val="22"/>
          <w:highlight w:val="yellow"/>
          <w:bdr w:val="none" w:sz="0" w:space="0" w:color="auto" w:frame="1"/>
        </w:rPr>
        <w:t>in another field</w:t>
      </w:r>
      <w:r w:rsidRPr="00442625">
        <w:rPr>
          <w:color w:val="333333"/>
          <w:sz w:val="22"/>
          <w:szCs w:val="22"/>
          <w:highlight w:val="yellow"/>
        </w:rPr>
        <w:t> an</w:t>
      </w:r>
      <w:r w:rsidRPr="00442625">
        <w:rPr>
          <w:color w:val="333333"/>
          <w:sz w:val="22"/>
          <w:szCs w:val="22"/>
        </w:rPr>
        <w:t xml:space="preserve">d have their cumulative GPA reset. The </w:t>
      </w:r>
      <w:r w:rsidRPr="00442625">
        <w:rPr>
          <w:i/>
          <w:iCs/>
          <w:color w:val="333333"/>
          <w:sz w:val="22"/>
          <w:szCs w:val="22"/>
        </w:rPr>
        <w:t>program</w:t>
      </w:r>
      <w:r w:rsidRPr="00442625">
        <w:rPr>
          <w:color w:val="333333"/>
          <w:sz w:val="22"/>
          <w:szCs w:val="22"/>
        </w:rPr>
        <w:t xml:space="preserve"> requesting this readmission must be </w:t>
      </w:r>
      <w:r w:rsidRPr="00442625">
        <w:rPr>
          <w:color w:val="333333"/>
          <w:sz w:val="22"/>
          <w:szCs w:val="22"/>
          <w:highlight w:val="yellow"/>
        </w:rPr>
        <w:t>different</w:t>
      </w:r>
      <w:r w:rsidRPr="00442625">
        <w:rPr>
          <w:color w:val="333333"/>
          <w:sz w:val="22"/>
          <w:szCs w:val="22"/>
        </w:rPr>
        <w:t xml:space="preserve"> from the one in which the student was originally enrolled. Students must complete the Graduate GPA Reset Readmission </w:t>
      </w:r>
      <w:proofErr w:type="gramStart"/>
      <w:r w:rsidRPr="00442625">
        <w:rPr>
          <w:color w:val="333333"/>
          <w:sz w:val="22"/>
          <w:szCs w:val="22"/>
        </w:rPr>
        <w:t>form</w:t>
      </w:r>
      <w:proofErr w:type="gramEnd"/>
      <w:r w:rsidRPr="00442625">
        <w:rPr>
          <w:color w:val="333333"/>
          <w:sz w:val="22"/>
          <w:szCs w:val="22"/>
        </w:rPr>
        <w:t xml:space="preserve"> and this must be approved by the new program’s Graduate Program Director </w:t>
      </w:r>
      <w:r w:rsidRPr="00442625">
        <w:rPr>
          <w:i/>
          <w:iCs/>
          <w:color w:val="333333"/>
          <w:sz w:val="22"/>
          <w:szCs w:val="22"/>
        </w:rPr>
        <w:t>and</w:t>
      </w:r>
      <w:r w:rsidRPr="00442625">
        <w:rPr>
          <w:color w:val="333333"/>
          <w:sz w:val="22"/>
          <w:szCs w:val="22"/>
        </w:rPr>
        <w:t xml:space="preserve"> the Graduate School. This process will not remove the previous coursework from the WCU transcript, but it will allow the calculation of the graduate GPA to commence when they enroll in the new program. None of the coursework from the old program may be transferred or retained for the new program. Furthermore, this process requires a break in enrollment; the coursework for the prior program must have been completed </w:t>
      </w:r>
      <w:r w:rsidRPr="00442625">
        <w:rPr>
          <w:b/>
          <w:bCs/>
          <w:color w:val="333333"/>
          <w:sz w:val="22"/>
          <w:szCs w:val="22"/>
          <w:bdr w:val="none" w:sz="0" w:space="0" w:color="auto" w:frame="1"/>
        </w:rPr>
        <w:t>at least two years</w:t>
      </w:r>
      <w:r w:rsidRPr="00442625">
        <w:rPr>
          <w:color w:val="333333"/>
          <w:sz w:val="22"/>
          <w:szCs w:val="22"/>
        </w:rPr>
        <w:t> prior to the term in which the student will re-enroll.</w:t>
      </w:r>
    </w:p>
    <w:p w14:paraId="57B83719" w14:textId="5126A6BA" w:rsidR="00442625" w:rsidRDefault="00442625" w:rsidP="00442625">
      <w:pPr>
        <w:shd w:val="clear" w:color="auto" w:fill="FFFFFF"/>
        <w:ind w:left="2160"/>
        <w:textAlignment w:val="baseline"/>
        <w:rPr>
          <w:color w:val="333333"/>
          <w:sz w:val="22"/>
          <w:szCs w:val="22"/>
        </w:rPr>
      </w:pPr>
    </w:p>
    <w:p w14:paraId="00578267" w14:textId="77777777" w:rsidR="00FF621F" w:rsidRDefault="00FF621F" w:rsidP="00442625">
      <w:pPr>
        <w:shd w:val="clear" w:color="auto" w:fill="FFFFFF"/>
        <w:ind w:left="2160"/>
        <w:textAlignment w:val="baseline"/>
        <w:rPr>
          <w:color w:val="333333"/>
          <w:sz w:val="22"/>
          <w:szCs w:val="22"/>
        </w:rPr>
      </w:pPr>
    </w:p>
    <w:p w14:paraId="7F5C0C46" w14:textId="77777777" w:rsidR="00FF621F" w:rsidRDefault="00FF621F" w:rsidP="00442625">
      <w:pPr>
        <w:shd w:val="clear" w:color="auto" w:fill="FFFFFF"/>
        <w:ind w:left="2160"/>
        <w:textAlignment w:val="baseline"/>
        <w:rPr>
          <w:color w:val="333333"/>
          <w:sz w:val="22"/>
          <w:szCs w:val="22"/>
        </w:rPr>
      </w:pPr>
    </w:p>
    <w:p w14:paraId="0E42847B" w14:textId="6AA4CA8A" w:rsidR="00442625" w:rsidRPr="00FF621F" w:rsidRDefault="00442625" w:rsidP="00FF621F">
      <w:pPr>
        <w:shd w:val="clear" w:color="auto" w:fill="FFFFFF"/>
        <w:ind w:left="2160"/>
        <w:textAlignment w:val="baseline"/>
        <w:rPr>
          <w:color w:val="333333"/>
          <w:sz w:val="22"/>
          <w:szCs w:val="22"/>
        </w:rPr>
      </w:pPr>
      <w:r>
        <w:rPr>
          <w:color w:val="333333"/>
          <w:sz w:val="22"/>
          <w:szCs w:val="22"/>
        </w:rPr>
        <w:t>Discussion questions:</w:t>
      </w:r>
    </w:p>
    <w:p w14:paraId="28E11AA8" w14:textId="77777777" w:rsidR="00442625" w:rsidRPr="00442625" w:rsidRDefault="00442625" w:rsidP="00442625">
      <w:pPr>
        <w:rPr>
          <w:sz w:val="22"/>
          <w:szCs w:val="22"/>
        </w:rPr>
      </w:pPr>
    </w:p>
    <w:p w14:paraId="5EC86CCE" w14:textId="77777777" w:rsidR="00442625" w:rsidRPr="00A54A47" w:rsidRDefault="00442625" w:rsidP="00F75167">
      <w:pPr>
        <w:pStyle w:val="ListParagraph"/>
        <w:numPr>
          <w:ilvl w:val="3"/>
          <w:numId w:val="32"/>
        </w:numPr>
        <w:rPr>
          <w:sz w:val="22"/>
          <w:szCs w:val="22"/>
        </w:rPr>
      </w:pPr>
      <w:r w:rsidRPr="00A54A47">
        <w:rPr>
          <w:sz w:val="22"/>
          <w:szCs w:val="22"/>
        </w:rPr>
        <w:t xml:space="preserve">Does it have to be below a 3.0? Could a person request this because they had a low GPA 3.2? </w:t>
      </w:r>
    </w:p>
    <w:p w14:paraId="4F545F4F" w14:textId="32215405" w:rsidR="00442625" w:rsidRPr="00A54A47" w:rsidRDefault="00442625" w:rsidP="00F75167">
      <w:pPr>
        <w:pStyle w:val="ListParagraph"/>
        <w:numPr>
          <w:ilvl w:val="3"/>
          <w:numId w:val="32"/>
        </w:numPr>
        <w:rPr>
          <w:sz w:val="22"/>
          <w:szCs w:val="22"/>
        </w:rPr>
      </w:pPr>
      <w:r w:rsidRPr="00A54A47">
        <w:rPr>
          <w:sz w:val="22"/>
          <w:szCs w:val="22"/>
        </w:rPr>
        <w:t>Does it have to be a different program? What if student was in engineering—did poorly—wants to return with a blank slate?</w:t>
      </w:r>
    </w:p>
    <w:p w14:paraId="72D9436C" w14:textId="77777777" w:rsidR="00442625" w:rsidRPr="00A54A47" w:rsidRDefault="00442625" w:rsidP="00F75167">
      <w:pPr>
        <w:pStyle w:val="ListParagraph"/>
        <w:numPr>
          <w:ilvl w:val="3"/>
          <w:numId w:val="32"/>
        </w:numPr>
        <w:rPr>
          <w:sz w:val="22"/>
          <w:szCs w:val="22"/>
        </w:rPr>
      </w:pPr>
      <w:r w:rsidRPr="00A54A47">
        <w:rPr>
          <w:sz w:val="22"/>
          <w:szCs w:val="22"/>
        </w:rPr>
        <w:t>How will students know this exists for them?</w:t>
      </w:r>
    </w:p>
    <w:p w14:paraId="13FC6B64" w14:textId="77777777" w:rsidR="00442625" w:rsidRPr="00A54A47" w:rsidRDefault="00442625" w:rsidP="00F75167">
      <w:pPr>
        <w:pStyle w:val="ListParagraph"/>
        <w:numPr>
          <w:ilvl w:val="3"/>
          <w:numId w:val="32"/>
        </w:numPr>
        <w:rPr>
          <w:sz w:val="22"/>
          <w:szCs w:val="22"/>
        </w:rPr>
      </w:pPr>
      <w:r w:rsidRPr="00A54A47">
        <w:rPr>
          <w:sz w:val="22"/>
          <w:szCs w:val="22"/>
        </w:rPr>
        <w:t xml:space="preserve">How hidden do you want the policy? </w:t>
      </w:r>
    </w:p>
    <w:p w14:paraId="55B09732" w14:textId="77777777" w:rsidR="00442625" w:rsidRPr="00A54A47" w:rsidRDefault="00442625" w:rsidP="00F75167">
      <w:pPr>
        <w:pStyle w:val="ListParagraph"/>
        <w:numPr>
          <w:ilvl w:val="3"/>
          <w:numId w:val="32"/>
        </w:numPr>
        <w:rPr>
          <w:sz w:val="22"/>
          <w:szCs w:val="22"/>
        </w:rPr>
      </w:pPr>
      <w:r w:rsidRPr="00A54A47">
        <w:rPr>
          <w:sz w:val="22"/>
          <w:szCs w:val="22"/>
        </w:rPr>
        <w:t xml:space="preserve">How does each program want to handle this? </w:t>
      </w:r>
    </w:p>
    <w:p w14:paraId="72A53805" w14:textId="77777777" w:rsidR="00442625" w:rsidRPr="00A54A47" w:rsidRDefault="00442625" w:rsidP="00F75167">
      <w:pPr>
        <w:pStyle w:val="ListParagraph"/>
        <w:numPr>
          <w:ilvl w:val="3"/>
          <w:numId w:val="32"/>
        </w:numPr>
        <w:rPr>
          <w:sz w:val="22"/>
          <w:szCs w:val="22"/>
        </w:rPr>
      </w:pPr>
      <w:r w:rsidRPr="00A54A47">
        <w:rPr>
          <w:sz w:val="22"/>
          <w:szCs w:val="22"/>
        </w:rPr>
        <w:t xml:space="preserve">Everyone or case by case basis? </w:t>
      </w:r>
    </w:p>
    <w:p w14:paraId="37D41E25" w14:textId="38C2F4AC" w:rsidR="00442625" w:rsidRDefault="00442625" w:rsidP="00316D6A">
      <w:pPr>
        <w:tabs>
          <w:tab w:val="left" w:pos="2160"/>
          <w:tab w:val="left" w:pos="4410"/>
          <w:tab w:val="left" w:pos="6210"/>
        </w:tabs>
        <w:ind w:left="2160" w:hanging="2160"/>
        <w:rPr>
          <w:b/>
          <w:bCs/>
          <w:sz w:val="22"/>
          <w:szCs w:val="22"/>
        </w:rPr>
      </w:pPr>
    </w:p>
    <w:p w14:paraId="2A312B86" w14:textId="4C9D675C" w:rsidR="00A54A47" w:rsidRDefault="00A54A47" w:rsidP="00316D6A">
      <w:pPr>
        <w:tabs>
          <w:tab w:val="left" w:pos="2160"/>
          <w:tab w:val="left" w:pos="4410"/>
          <w:tab w:val="left" w:pos="6210"/>
        </w:tabs>
        <w:ind w:left="2160" w:hanging="2160"/>
        <w:rPr>
          <w:sz w:val="22"/>
          <w:szCs w:val="22"/>
        </w:rPr>
      </w:pPr>
      <w:r>
        <w:rPr>
          <w:b/>
          <w:bCs/>
          <w:sz w:val="22"/>
          <w:szCs w:val="22"/>
        </w:rPr>
        <w:tab/>
      </w:r>
      <w:r w:rsidRPr="00A54A47">
        <w:rPr>
          <w:sz w:val="22"/>
          <w:szCs w:val="22"/>
        </w:rPr>
        <w:t>Comments</w:t>
      </w:r>
      <w:r>
        <w:rPr>
          <w:sz w:val="22"/>
          <w:szCs w:val="22"/>
        </w:rPr>
        <w:t xml:space="preserve">, </w:t>
      </w:r>
      <w:r w:rsidRPr="00A54A47">
        <w:rPr>
          <w:sz w:val="22"/>
          <w:szCs w:val="22"/>
        </w:rPr>
        <w:t>Questions</w:t>
      </w:r>
      <w:r>
        <w:rPr>
          <w:sz w:val="22"/>
          <w:szCs w:val="22"/>
        </w:rPr>
        <w:t xml:space="preserve"> and Responses:</w:t>
      </w:r>
    </w:p>
    <w:p w14:paraId="5D2E2E48" w14:textId="4FB2727F" w:rsidR="00A54A47" w:rsidRDefault="00A54A47" w:rsidP="00316D6A">
      <w:pPr>
        <w:tabs>
          <w:tab w:val="left" w:pos="2160"/>
          <w:tab w:val="left" w:pos="4410"/>
          <w:tab w:val="left" w:pos="6210"/>
        </w:tabs>
        <w:ind w:left="2160" w:hanging="2160"/>
        <w:rPr>
          <w:sz w:val="22"/>
          <w:szCs w:val="22"/>
        </w:rPr>
      </w:pPr>
    </w:p>
    <w:p w14:paraId="0BDF5306" w14:textId="00B59212" w:rsidR="00A54A47" w:rsidRPr="000A3208" w:rsidRDefault="00A54A47" w:rsidP="000A3208">
      <w:pPr>
        <w:pStyle w:val="ListParagraph"/>
        <w:numPr>
          <w:ilvl w:val="3"/>
          <w:numId w:val="36"/>
        </w:numPr>
        <w:tabs>
          <w:tab w:val="left" w:pos="2160"/>
          <w:tab w:val="left" w:pos="4410"/>
          <w:tab w:val="left" w:pos="6210"/>
        </w:tabs>
        <w:rPr>
          <w:sz w:val="22"/>
          <w:szCs w:val="22"/>
        </w:rPr>
      </w:pPr>
      <w:r w:rsidRPr="000A3208">
        <w:rPr>
          <w:sz w:val="22"/>
          <w:szCs w:val="22"/>
        </w:rPr>
        <w:t>Was the intent of the policy to circumvent an “F” grade?  No.  It is a GPA reset policy.</w:t>
      </w:r>
    </w:p>
    <w:p w14:paraId="3991595F" w14:textId="34B90174" w:rsidR="00A54A47" w:rsidRPr="000A3208" w:rsidRDefault="00A54A47" w:rsidP="000A3208">
      <w:pPr>
        <w:pStyle w:val="ListParagraph"/>
        <w:numPr>
          <w:ilvl w:val="3"/>
          <w:numId w:val="36"/>
        </w:numPr>
        <w:tabs>
          <w:tab w:val="left" w:pos="2160"/>
          <w:tab w:val="left" w:pos="4410"/>
          <w:tab w:val="left" w:pos="6210"/>
        </w:tabs>
        <w:rPr>
          <w:sz w:val="22"/>
          <w:szCs w:val="22"/>
        </w:rPr>
      </w:pPr>
      <w:r w:rsidRPr="000A3208">
        <w:rPr>
          <w:sz w:val="22"/>
          <w:szCs w:val="22"/>
        </w:rPr>
        <w:t>Is the GPA reset for all students after two years?  No.  GPA reset would be by request.</w:t>
      </w:r>
    </w:p>
    <w:p w14:paraId="0D0F8610" w14:textId="4530E9BE" w:rsidR="00A54A47" w:rsidRPr="000A3208" w:rsidRDefault="00A54A47" w:rsidP="000A3208">
      <w:pPr>
        <w:pStyle w:val="ListParagraph"/>
        <w:numPr>
          <w:ilvl w:val="3"/>
          <w:numId w:val="36"/>
        </w:numPr>
        <w:tabs>
          <w:tab w:val="left" w:pos="2160"/>
          <w:tab w:val="left" w:pos="4410"/>
          <w:tab w:val="left" w:pos="6210"/>
        </w:tabs>
        <w:rPr>
          <w:sz w:val="22"/>
          <w:szCs w:val="22"/>
        </w:rPr>
      </w:pPr>
      <w:r w:rsidRPr="000A3208">
        <w:rPr>
          <w:sz w:val="22"/>
          <w:szCs w:val="22"/>
        </w:rPr>
        <w:t>Should a student have to wait two years to make a request?  Discussion was to have students wait a period before allowing a request.</w:t>
      </w:r>
    </w:p>
    <w:p w14:paraId="6440C55B" w14:textId="53AAB07E" w:rsidR="00A54A47" w:rsidRPr="000A3208" w:rsidRDefault="00A54A47" w:rsidP="000A3208">
      <w:pPr>
        <w:pStyle w:val="ListParagraph"/>
        <w:numPr>
          <w:ilvl w:val="3"/>
          <w:numId w:val="36"/>
        </w:numPr>
        <w:tabs>
          <w:tab w:val="left" w:pos="2160"/>
          <w:tab w:val="left" w:pos="4410"/>
          <w:tab w:val="left" w:pos="6210"/>
        </w:tabs>
        <w:rPr>
          <w:sz w:val="22"/>
          <w:szCs w:val="22"/>
        </w:rPr>
      </w:pPr>
      <w:r w:rsidRPr="000A3208">
        <w:rPr>
          <w:sz w:val="22"/>
          <w:szCs w:val="22"/>
        </w:rPr>
        <w:t xml:space="preserve">Should the </w:t>
      </w:r>
      <w:r w:rsidR="002E1FD5" w:rsidRPr="000A3208">
        <w:rPr>
          <w:sz w:val="22"/>
          <w:szCs w:val="22"/>
        </w:rPr>
        <w:t>six-year</w:t>
      </w:r>
      <w:r w:rsidRPr="000A3208">
        <w:rPr>
          <w:sz w:val="22"/>
          <w:szCs w:val="22"/>
        </w:rPr>
        <w:t xml:space="preserve"> time limit be considered instead of the two </w:t>
      </w:r>
      <w:r w:rsidR="002E1FD5" w:rsidRPr="000A3208">
        <w:rPr>
          <w:sz w:val="22"/>
          <w:szCs w:val="22"/>
        </w:rPr>
        <w:t>years</w:t>
      </w:r>
      <w:r w:rsidRPr="000A3208">
        <w:rPr>
          <w:sz w:val="22"/>
          <w:szCs w:val="22"/>
        </w:rPr>
        <w:t xml:space="preserve"> </w:t>
      </w:r>
      <w:r w:rsidR="002E1FD5" w:rsidRPr="000A3208">
        <w:rPr>
          <w:sz w:val="22"/>
          <w:szCs w:val="22"/>
        </w:rPr>
        <w:t xml:space="preserve">of </w:t>
      </w:r>
      <w:r w:rsidRPr="000A3208">
        <w:rPr>
          <w:sz w:val="22"/>
          <w:szCs w:val="22"/>
        </w:rPr>
        <w:t xml:space="preserve">stop out?  Differing opinions regarding </w:t>
      </w:r>
      <w:r w:rsidR="002E1FD5" w:rsidRPr="000A3208">
        <w:rPr>
          <w:sz w:val="22"/>
          <w:szCs w:val="22"/>
        </w:rPr>
        <w:t>six years or two years.</w:t>
      </w:r>
      <w:r w:rsidR="00197D04" w:rsidRPr="000A3208">
        <w:rPr>
          <w:sz w:val="22"/>
          <w:szCs w:val="22"/>
        </w:rPr>
        <w:t xml:space="preserve">  Support was split among members.  A suggestion was made to use one year for a new program and two years for the same program.</w:t>
      </w:r>
    </w:p>
    <w:p w14:paraId="34735401" w14:textId="6B68AF79" w:rsidR="009915C0" w:rsidRPr="000A3208" w:rsidRDefault="009915C0" w:rsidP="000A3208">
      <w:pPr>
        <w:pStyle w:val="ListParagraph"/>
        <w:numPr>
          <w:ilvl w:val="3"/>
          <w:numId w:val="36"/>
        </w:numPr>
        <w:tabs>
          <w:tab w:val="left" w:pos="2160"/>
          <w:tab w:val="left" w:pos="4410"/>
          <w:tab w:val="left" w:pos="6210"/>
        </w:tabs>
        <w:rPr>
          <w:sz w:val="22"/>
          <w:szCs w:val="22"/>
        </w:rPr>
      </w:pPr>
      <w:r w:rsidRPr="000A3208">
        <w:rPr>
          <w:sz w:val="22"/>
          <w:szCs w:val="22"/>
        </w:rPr>
        <w:t>Financial Aid would not reset GAP for satisfactory progress requirement and pays for only one repeat of a course.</w:t>
      </w:r>
    </w:p>
    <w:p w14:paraId="6E748854" w14:textId="4AC2B97D" w:rsidR="00E553F9" w:rsidRPr="000A3208" w:rsidRDefault="00E553F9" w:rsidP="000A3208">
      <w:pPr>
        <w:pStyle w:val="ListParagraph"/>
        <w:numPr>
          <w:ilvl w:val="3"/>
          <w:numId w:val="36"/>
        </w:numPr>
        <w:tabs>
          <w:tab w:val="left" w:pos="2160"/>
          <w:tab w:val="left" w:pos="4410"/>
          <w:tab w:val="left" w:pos="6210"/>
        </w:tabs>
        <w:rPr>
          <w:sz w:val="22"/>
          <w:szCs w:val="22"/>
        </w:rPr>
      </w:pPr>
      <w:r w:rsidRPr="000A3208">
        <w:rPr>
          <w:sz w:val="22"/>
          <w:szCs w:val="22"/>
        </w:rPr>
        <w:t>Define “another field” in the policy.  Much discussion of subcommittee whether to use “field” or “program.”  Preference is for “program</w:t>
      </w:r>
      <w:r w:rsidR="000C4460" w:rsidRPr="000A3208">
        <w:rPr>
          <w:sz w:val="22"/>
          <w:szCs w:val="22"/>
        </w:rPr>
        <w:t>.</w:t>
      </w:r>
      <w:r w:rsidRPr="000A3208">
        <w:rPr>
          <w:sz w:val="22"/>
          <w:szCs w:val="22"/>
        </w:rPr>
        <w:t>”</w:t>
      </w:r>
    </w:p>
    <w:p w14:paraId="6B1B99AA" w14:textId="797829B5" w:rsidR="00A74644" w:rsidRPr="000A3208" w:rsidRDefault="00A74644" w:rsidP="000A3208">
      <w:pPr>
        <w:pStyle w:val="ListParagraph"/>
        <w:numPr>
          <w:ilvl w:val="3"/>
          <w:numId w:val="36"/>
        </w:numPr>
        <w:tabs>
          <w:tab w:val="left" w:pos="2160"/>
          <w:tab w:val="left" w:pos="4410"/>
          <w:tab w:val="left" w:pos="6210"/>
        </w:tabs>
        <w:rPr>
          <w:sz w:val="22"/>
          <w:szCs w:val="22"/>
        </w:rPr>
      </w:pPr>
      <w:r w:rsidRPr="000A3208">
        <w:rPr>
          <w:sz w:val="22"/>
          <w:szCs w:val="22"/>
        </w:rPr>
        <w:t xml:space="preserve">One member did not agree that only graduate students readmitted to a different program be eligible for a GPA reset.  Would consideration be given to a graduate students readmitted to the same program if the student had to stop out for a longer period? </w:t>
      </w:r>
      <w:r w:rsidR="00197D04" w:rsidRPr="000A3208">
        <w:rPr>
          <w:sz w:val="22"/>
          <w:szCs w:val="22"/>
        </w:rPr>
        <w:t>Supported by other members.</w:t>
      </w:r>
    </w:p>
    <w:p w14:paraId="6CADFA67" w14:textId="22A29DDB" w:rsidR="00197D04" w:rsidRPr="000A3208" w:rsidRDefault="00197D04" w:rsidP="000A3208">
      <w:pPr>
        <w:pStyle w:val="ListParagraph"/>
        <w:numPr>
          <w:ilvl w:val="3"/>
          <w:numId w:val="36"/>
        </w:numPr>
        <w:tabs>
          <w:tab w:val="left" w:pos="2160"/>
          <w:tab w:val="left" w:pos="4410"/>
          <w:tab w:val="left" w:pos="6210"/>
        </w:tabs>
        <w:rPr>
          <w:sz w:val="22"/>
          <w:szCs w:val="22"/>
        </w:rPr>
      </w:pPr>
      <w:r w:rsidRPr="000A3208">
        <w:rPr>
          <w:sz w:val="22"/>
          <w:szCs w:val="22"/>
        </w:rPr>
        <w:t>A question was asked about if this policy would apply to embedded programs for example the project management certificate embedded in the Sport Management degree program.  It was agreed that this would be a “slippery slope.”</w:t>
      </w:r>
    </w:p>
    <w:p w14:paraId="7A27C5A5" w14:textId="2DE513DE" w:rsidR="00197D04" w:rsidRPr="000A3208" w:rsidRDefault="00197D04" w:rsidP="000A3208">
      <w:pPr>
        <w:pStyle w:val="ListParagraph"/>
        <w:numPr>
          <w:ilvl w:val="3"/>
          <w:numId w:val="36"/>
        </w:numPr>
        <w:tabs>
          <w:tab w:val="left" w:pos="2160"/>
          <w:tab w:val="left" w:pos="4410"/>
          <w:tab w:val="left" w:pos="6210"/>
        </w:tabs>
        <w:rPr>
          <w:sz w:val="22"/>
          <w:szCs w:val="22"/>
        </w:rPr>
      </w:pPr>
      <w:r w:rsidRPr="000A3208">
        <w:rPr>
          <w:sz w:val="22"/>
          <w:szCs w:val="22"/>
        </w:rPr>
        <w:t>How many times can a student request a reset?  Consensus was one time only.</w:t>
      </w:r>
    </w:p>
    <w:p w14:paraId="69673952" w14:textId="77777777" w:rsidR="00197D04" w:rsidRPr="00A54A47" w:rsidRDefault="00197D04" w:rsidP="00A54A47">
      <w:pPr>
        <w:tabs>
          <w:tab w:val="left" w:pos="2160"/>
          <w:tab w:val="left" w:pos="4410"/>
          <w:tab w:val="left" w:pos="6210"/>
        </w:tabs>
        <w:ind w:left="2160" w:hanging="2160"/>
        <w:rPr>
          <w:sz w:val="22"/>
          <w:szCs w:val="22"/>
        </w:rPr>
      </w:pPr>
    </w:p>
    <w:p w14:paraId="03054596" w14:textId="281A3F77" w:rsidR="00D04D7A" w:rsidRPr="00EE2361" w:rsidRDefault="005079D5" w:rsidP="002A6930">
      <w:pPr>
        <w:tabs>
          <w:tab w:val="left" w:pos="2160"/>
        </w:tabs>
        <w:ind w:left="2160" w:hanging="2160"/>
        <w:rPr>
          <w:b/>
          <w:sz w:val="22"/>
          <w:szCs w:val="22"/>
        </w:rPr>
      </w:pPr>
      <w:r w:rsidRPr="00EE2361">
        <w:rPr>
          <w:b/>
          <w:sz w:val="22"/>
          <w:szCs w:val="22"/>
        </w:rPr>
        <w:t>Curriculum Review</w:t>
      </w:r>
    </w:p>
    <w:p w14:paraId="6B1F0864" w14:textId="02A0C27B" w:rsidR="00484D74" w:rsidRPr="00EE2361" w:rsidRDefault="00325D4B" w:rsidP="00484D74">
      <w:pPr>
        <w:tabs>
          <w:tab w:val="left" w:pos="2160"/>
        </w:tabs>
        <w:ind w:left="2160" w:hanging="2160"/>
        <w:rPr>
          <w:sz w:val="22"/>
          <w:szCs w:val="22"/>
        </w:rPr>
      </w:pPr>
      <w:r w:rsidRPr="00EE2361">
        <w:rPr>
          <w:sz w:val="22"/>
          <w:szCs w:val="22"/>
        </w:rPr>
        <w:tab/>
      </w:r>
      <w:r w:rsidR="00484D74" w:rsidRPr="00EE2361">
        <w:rPr>
          <w:sz w:val="22"/>
          <w:szCs w:val="22"/>
        </w:rPr>
        <w:t>The</w:t>
      </w:r>
      <w:r w:rsidR="00AB081E" w:rsidRPr="00EE2361">
        <w:rPr>
          <w:sz w:val="22"/>
          <w:szCs w:val="22"/>
        </w:rPr>
        <w:t>re</w:t>
      </w:r>
      <w:r w:rsidR="00484D74" w:rsidRPr="00EE2361">
        <w:rPr>
          <w:sz w:val="22"/>
          <w:szCs w:val="22"/>
        </w:rPr>
        <w:t xml:space="preserve"> </w:t>
      </w:r>
      <w:r w:rsidR="00AB081E" w:rsidRPr="00EE2361">
        <w:rPr>
          <w:sz w:val="22"/>
          <w:szCs w:val="22"/>
        </w:rPr>
        <w:t xml:space="preserve">were no </w:t>
      </w:r>
      <w:r w:rsidR="00484D74" w:rsidRPr="00EE2361">
        <w:rPr>
          <w:sz w:val="22"/>
          <w:szCs w:val="22"/>
        </w:rPr>
        <w:t xml:space="preserve">Curriculum items </w:t>
      </w:r>
      <w:r w:rsidR="00AB081E" w:rsidRPr="00EE2361">
        <w:rPr>
          <w:sz w:val="22"/>
          <w:szCs w:val="22"/>
        </w:rPr>
        <w:t>to review</w:t>
      </w:r>
      <w:r w:rsidR="00366191" w:rsidRPr="00EE2361">
        <w:rPr>
          <w:sz w:val="22"/>
          <w:szCs w:val="22"/>
        </w:rPr>
        <w:t>.</w:t>
      </w:r>
    </w:p>
    <w:p w14:paraId="3C76DA28" w14:textId="221886EB" w:rsidR="00733597" w:rsidRPr="00EE2361" w:rsidRDefault="009E4D3D" w:rsidP="009E5475">
      <w:pPr>
        <w:tabs>
          <w:tab w:val="left" w:pos="2160"/>
        </w:tabs>
        <w:rPr>
          <w:sz w:val="22"/>
          <w:szCs w:val="22"/>
        </w:rPr>
      </w:pPr>
      <w:r w:rsidRPr="00EE2361">
        <w:rPr>
          <w:sz w:val="22"/>
          <w:szCs w:val="22"/>
        </w:rPr>
        <w:tab/>
      </w:r>
    </w:p>
    <w:p w14:paraId="13D74A8B" w14:textId="31340585" w:rsidR="00C25B74" w:rsidRDefault="00572E36" w:rsidP="00057CEB">
      <w:pPr>
        <w:rPr>
          <w:b/>
          <w:sz w:val="22"/>
          <w:szCs w:val="22"/>
        </w:rPr>
      </w:pPr>
      <w:r w:rsidRPr="0088492F">
        <w:rPr>
          <w:b/>
          <w:sz w:val="22"/>
          <w:szCs w:val="22"/>
        </w:rPr>
        <w:t>Financial Assistance</w:t>
      </w:r>
    </w:p>
    <w:p w14:paraId="33C493E9" w14:textId="750F498D" w:rsidR="00272D83" w:rsidRDefault="00272D83" w:rsidP="00057CEB">
      <w:pPr>
        <w:rPr>
          <w:bCs/>
          <w:sz w:val="22"/>
          <w:szCs w:val="22"/>
        </w:rPr>
      </w:pPr>
      <w:r>
        <w:rPr>
          <w:b/>
          <w:sz w:val="22"/>
          <w:szCs w:val="22"/>
        </w:rPr>
        <w:tab/>
      </w:r>
      <w:r>
        <w:rPr>
          <w:b/>
          <w:sz w:val="22"/>
          <w:szCs w:val="22"/>
        </w:rPr>
        <w:tab/>
      </w:r>
      <w:r>
        <w:rPr>
          <w:b/>
          <w:sz w:val="22"/>
          <w:szCs w:val="22"/>
        </w:rPr>
        <w:tab/>
      </w:r>
      <w:r w:rsidRPr="00272D83">
        <w:rPr>
          <w:bCs/>
          <w:sz w:val="22"/>
          <w:szCs w:val="22"/>
        </w:rPr>
        <w:t>The Financial Assistance Committee had no additional information to report.</w:t>
      </w:r>
    </w:p>
    <w:p w14:paraId="66859EB5" w14:textId="2F266297" w:rsidR="00971698" w:rsidRDefault="00971698" w:rsidP="00057CEB">
      <w:pPr>
        <w:rPr>
          <w:bCs/>
          <w:sz w:val="22"/>
          <w:szCs w:val="22"/>
        </w:rPr>
      </w:pPr>
    </w:p>
    <w:p w14:paraId="6EA116B7" w14:textId="25D72A49" w:rsidR="00971698" w:rsidRPr="00272D83" w:rsidRDefault="00971698" w:rsidP="00971698">
      <w:pPr>
        <w:ind w:left="2160"/>
        <w:rPr>
          <w:bCs/>
          <w:sz w:val="22"/>
          <w:szCs w:val="22"/>
        </w:rPr>
      </w:pPr>
      <w:r>
        <w:rPr>
          <w:bCs/>
          <w:sz w:val="22"/>
          <w:szCs w:val="22"/>
        </w:rPr>
        <w:t xml:space="preserve">Dean Kloeppel reported a one-time $1500 2023 spring term stipend increase for 20 hour per </w:t>
      </w:r>
      <w:r w:rsidR="005D17F4">
        <w:rPr>
          <w:bCs/>
          <w:sz w:val="22"/>
          <w:szCs w:val="22"/>
        </w:rPr>
        <w:t>week Graduate</w:t>
      </w:r>
      <w:r>
        <w:rPr>
          <w:bCs/>
          <w:sz w:val="22"/>
          <w:szCs w:val="22"/>
        </w:rPr>
        <w:t xml:space="preserve"> School funded assistantship.  The funds for the 2023 spring term stipend increases come from uncontracted 2022 fall term assistantships.</w:t>
      </w:r>
    </w:p>
    <w:p w14:paraId="27514814" w14:textId="22693232" w:rsidR="001D7D05" w:rsidRPr="001D7D05" w:rsidRDefault="00C25B74" w:rsidP="00FF621F">
      <w:pPr>
        <w:rPr>
          <w:bCs/>
          <w:sz w:val="22"/>
          <w:szCs w:val="22"/>
        </w:rPr>
      </w:pPr>
      <w:r>
        <w:rPr>
          <w:b/>
          <w:sz w:val="22"/>
          <w:szCs w:val="22"/>
        </w:rPr>
        <w:tab/>
      </w:r>
    </w:p>
    <w:p w14:paraId="743A9AEB" w14:textId="77777777" w:rsidR="00430986" w:rsidRDefault="00501D4D" w:rsidP="00430986">
      <w:pPr>
        <w:rPr>
          <w:b/>
          <w:sz w:val="22"/>
          <w:szCs w:val="22"/>
        </w:rPr>
      </w:pPr>
      <w:r w:rsidRPr="00EE2361">
        <w:rPr>
          <w:b/>
          <w:sz w:val="22"/>
          <w:szCs w:val="22"/>
        </w:rPr>
        <w:t>Dean Report</w:t>
      </w:r>
    </w:p>
    <w:p w14:paraId="073521B8" w14:textId="07561F2A" w:rsidR="00430986" w:rsidRDefault="00430986" w:rsidP="00430986">
      <w:pPr>
        <w:ind w:left="1440" w:firstLine="720"/>
        <w:rPr>
          <w:b/>
          <w:bCs/>
        </w:rPr>
      </w:pPr>
      <w:r w:rsidRPr="00430986">
        <w:rPr>
          <w:b/>
          <w:bCs/>
        </w:rPr>
        <w:t>Proposed Increase in Graduate Tuition (please see attachment)</w:t>
      </w:r>
    </w:p>
    <w:p w14:paraId="0DF6300E" w14:textId="77777777" w:rsidR="00430986" w:rsidRPr="00430986" w:rsidRDefault="00430986" w:rsidP="00430986">
      <w:pPr>
        <w:ind w:left="1440" w:firstLine="720"/>
        <w:rPr>
          <w:b/>
          <w:sz w:val="22"/>
          <w:szCs w:val="22"/>
        </w:rPr>
      </w:pPr>
    </w:p>
    <w:p w14:paraId="07670A64" w14:textId="61A58C19" w:rsidR="00430986" w:rsidRDefault="00430986" w:rsidP="00430986">
      <w:pPr>
        <w:ind w:left="2160"/>
        <w:rPr>
          <w:sz w:val="22"/>
          <w:szCs w:val="22"/>
        </w:rPr>
      </w:pPr>
      <w:r>
        <w:rPr>
          <w:sz w:val="22"/>
          <w:szCs w:val="22"/>
        </w:rPr>
        <w:t xml:space="preserve">The 2022-23 UNC System Graduate Tuition and Fees document was distributed </w:t>
      </w:r>
      <w:r w:rsidRPr="00F714DD">
        <w:rPr>
          <w:sz w:val="22"/>
          <w:szCs w:val="22"/>
        </w:rPr>
        <w:t>to the Graduate Council</w:t>
      </w:r>
      <w:r>
        <w:rPr>
          <w:sz w:val="22"/>
          <w:szCs w:val="22"/>
        </w:rPr>
        <w:t>.</w:t>
      </w:r>
    </w:p>
    <w:p w14:paraId="26FC7752" w14:textId="3E7A4F45" w:rsidR="006A6F54" w:rsidRDefault="006A6F54" w:rsidP="00430986">
      <w:pPr>
        <w:ind w:left="2160"/>
        <w:rPr>
          <w:sz w:val="22"/>
          <w:szCs w:val="22"/>
        </w:rPr>
      </w:pPr>
    </w:p>
    <w:p w14:paraId="5D427B73" w14:textId="77777777" w:rsidR="007B3AD1" w:rsidRDefault="006A6F54" w:rsidP="00430986">
      <w:pPr>
        <w:ind w:left="2160"/>
        <w:rPr>
          <w:sz w:val="22"/>
          <w:szCs w:val="22"/>
        </w:rPr>
      </w:pPr>
      <w:r>
        <w:rPr>
          <w:sz w:val="22"/>
          <w:szCs w:val="22"/>
        </w:rPr>
        <w:t xml:space="preserve">The UNC will consider </w:t>
      </w:r>
      <w:r w:rsidR="00820DCA">
        <w:rPr>
          <w:sz w:val="22"/>
          <w:szCs w:val="22"/>
        </w:rPr>
        <w:t xml:space="preserve">graduate tuition increases.  The WCU Executive Committee is proposing a 3% tuition increase beginning in the 2023-24 academic year.  Dean Kloeppel present the proposal to the </w:t>
      </w:r>
      <w:bookmarkStart w:id="3" w:name="_Hlk116657180"/>
      <w:r w:rsidR="00820DCA">
        <w:rPr>
          <w:sz w:val="22"/>
          <w:szCs w:val="22"/>
        </w:rPr>
        <w:t>University Tuition and Fees Committee</w:t>
      </w:r>
      <w:bookmarkEnd w:id="3"/>
      <w:r w:rsidR="00820DCA">
        <w:rPr>
          <w:sz w:val="22"/>
          <w:szCs w:val="22"/>
        </w:rPr>
        <w:t xml:space="preserve">.  The $245,000 in revenue generated by the tuition increase can be used to increase assistantship funding and increase tuition remission funding.  </w:t>
      </w:r>
    </w:p>
    <w:p w14:paraId="03EBDCA1" w14:textId="77777777" w:rsidR="007B3AD1" w:rsidRDefault="007B3AD1" w:rsidP="00430986">
      <w:pPr>
        <w:ind w:left="2160"/>
        <w:rPr>
          <w:sz w:val="22"/>
          <w:szCs w:val="22"/>
        </w:rPr>
      </w:pPr>
    </w:p>
    <w:p w14:paraId="753FD2AB" w14:textId="25D03DC4" w:rsidR="006A6F54" w:rsidRDefault="00820DCA" w:rsidP="00430986">
      <w:pPr>
        <w:ind w:left="2160"/>
        <w:rPr>
          <w:sz w:val="22"/>
          <w:szCs w:val="22"/>
        </w:rPr>
      </w:pPr>
      <w:r>
        <w:rPr>
          <w:sz w:val="22"/>
          <w:szCs w:val="22"/>
        </w:rPr>
        <w:lastRenderedPageBreak/>
        <w:t>If supported by the University Tuition and Fees Committee</w:t>
      </w:r>
      <w:r w:rsidR="007B3AD1">
        <w:rPr>
          <w:sz w:val="22"/>
          <w:szCs w:val="22"/>
        </w:rPr>
        <w:t>, t</w:t>
      </w:r>
      <w:r>
        <w:rPr>
          <w:sz w:val="22"/>
          <w:szCs w:val="22"/>
        </w:rPr>
        <w:t xml:space="preserve">he Chancellor and Executive Council will present the proposal to the Board of Trustees.  If approved, the proposal will be reviewed by the Board of Governors.  A </w:t>
      </w:r>
      <w:r w:rsidR="007B3AD1">
        <w:rPr>
          <w:sz w:val="22"/>
          <w:szCs w:val="22"/>
        </w:rPr>
        <w:t xml:space="preserve">final </w:t>
      </w:r>
      <w:r>
        <w:rPr>
          <w:sz w:val="22"/>
          <w:szCs w:val="22"/>
        </w:rPr>
        <w:t xml:space="preserve">decision should be </w:t>
      </w:r>
      <w:r w:rsidR="007B3AD1">
        <w:rPr>
          <w:sz w:val="22"/>
          <w:szCs w:val="22"/>
        </w:rPr>
        <w:t xml:space="preserve">available </w:t>
      </w:r>
      <w:r>
        <w:rPr>
          <w:sz w:val="22"/>
          <w:szCs w:val="22"/>
        </w:rPr>
        <w:t xml:space="preserve">by February 2023. </w:t>
      </w:r>
    </w:p>
    <w:p w14:paraId="170A76A0" w14:textId="077594D2" w:rsidR="00201701" w:rsidRDefault="00201701" w:rsidP="00430986">
      <w:pPr>
        <w:ind w:left="2160"/>
        <w:rPr>
          <w:sz w:val="22"/>
          <w:szCs w:val="22"/>
        </w:rPr>
      </w:pPr>
    </w:p>
    <w:p w14:paraId="61FDB7CF" w14:textId="77777777" w:rsidR="00201701" w:rsidRPr="00A5168F" w:rsidRDefault="00201701" w:rsidP="00201701">
      <w:pPr>
        <w:ind w:left="2160"/>
        <w:rPr>
          <w:b/>
          <w:sz w:val="22"/>
          <w:szCs w:val="22"/>
        </w:rPr>
      </w:pPr>
      <w:r w:rsidRPr="00EE2361">
        <w:rPr>
          <w:b/>
          <w:sz w:val="22"/>
          <w:szCs w:val="22"/>
        </w:rPr>
        <w:t>Virtual Open House Update</w:t>
      </w:r>
    </w:p>
    <w:p w14:paraId="5D817011" w14:textId="77777777" w:rsidR="00201701" w:rsidRPr="00316D6A" w:rsidRDefault="00201701" w:rsidP="00201701">
      <w:pPr>
        <w:pStyle w:val="BodyText"/>
        <w:widowControl w:val="0"/>
        <w:tabs>
          <w:tab w:val="left" w:pos="1181"/>
        </w:tabs>
        <w:spacing w:before="222"/>
        <w:ind w:left="1185"/>
        <w:rPr>
          <w:rFonts w:ascii="Times New Roman" w:hAnsi="Times New Roman" w:cs="Times New Roman"/>
          <w:szCs w:val="22"/>
        </w:rPr>
      </w:pPr>
      <w:r>
        <w:rPr>
          <w:rFonts w:ascii="Times New Roman" w:hAnsi="Times New Roman" w:cs="Times New Roman"/>
          <w:b/>
          <w:bCs/>
        </w:rPr>
        <w:tab/>
      </w:r>
      <w:r>
        <w:rPr>
          <w:rFonts w:ascii="Times New Roman" w:hAnsi="Times New Roman" w:cs="Times New Roman"/>
          <w:b/>
          <w:bCs/>
        </w:rPr>
        <w:tab/>
      </w:r>
      <w:hyperlink r:id="rId6" w:history="1">
        <w:r w:rsidRPr="00EE2361">
          <w:rPr>
            <w:rStyle w:val="Hyperlink"/>
            <w:rFonts w:ascii="Times New Roman" w:hAnsi="Times New Roman" w:cs="Times New Roman"/>
            <w:szCs w:val="22"/>
          </w:rPr>
          <w:t>Virtual Open House</w:t>
        </w:r>
      </w:hyperlink>
      <w:r w:rsidRPr="00EE2361">
        <w:rPr>
          <w:rFonts w:ascii="Times New Roman" w:hAnsi="Times New Roman" w:cs="Times New Roman"/>
          <w:szCs w:val="22"/>
        </w:rPr>
        <w:t xml:space="preserve">  dates have been scheduled through August 2023 (please see link).</w:t>
      </w:r>
      <w:bookmarkStart w:id="4" w:name="_Hlk112658653"/>
    </w:p>
    <w:p w14:paraId="4B3C788E" w14:textId="7C67AA34" w:rsidR="00201701" w:rsidRPr="00201701" w:rsidRDefault="00201701" w:rsidP="00201701">
      <w:pPr>
        <w:pStyle w:val="BodyText"/>
        <w:widowControl w:val="0"/>
        <w:tabs>
          <w:tab w:val="left" w:pos="1181"/>
        </w:tabs>
        <w:spacing w:before="222"/>
        <w:ind w:left="2160"/>
        <w:rPr>
          <w:rFonts w:ascii="Times New Roman" w:hAnsi="Times New Roman" w:cs="Times New Roman"/>
          <w:sz w:val="24"/>
        </w:rPr>
      </w:pPr>
      <w:r>
        <w:rPr>
          <w:rFonts w:ascii="Times New Roman" w:hAnsi="Times New Roman" w:cs="Times New Roman"/>
        </w:rPr>
        <w:t xml:space="preserve">Starting in October, the Office of </w:t>
      </w:r>
      <w:r w:rsidRPr="008D1F37">
        <w:rPr>
          <w:rFonts w:ascii="Times New Roman" w:hAnsi="Times New Roman" w:cs="Times New Roman"/>
        </w:rPr>
        <w:t xml:space="preserve">Global </w:t>
      </w:r>
      <w:r>
        <w:rPr>
          <w:rFonts w:ascii="Times New Roman" w:hAnsi="Times New Roman" w:cs="Times New Roman"/>
        </w:rPr>
        <w:t>Engagement will have a representative at</w:t>
      </w:r>
      <w:r w:rsidRPr="008D1F37">
        <w:rPr>
          <w:rFonts w:ascii="Times New Roman" w:hAnsi="Times New Roman" w:cs="Times New Roman"/>
        </w:rPr>
        <w:t xml:space="preserve"> </w:t>
      </w:r>
      <w:r>
        <w:rPr>
          <w:rFonts w:ascii="Times New Roman" w:hAnsi="Times New Roman" w:cs="Times New Roman"/>
        </w:rPr>
        <w:t xml:space="preserve">an </w:t>
      </w:r>
      <w:r w:rsidRPr="008D1F37">
        <w:rPr>
          <w:rFonts w:ascii="Times New Roman" w:hAnsi="Times New Roman" w:cs="Times New Roman"/>
        </w:rPr>
        <w:t>Open House breakout session</w:t>
      </w:r>
      <w:r>
        <w:rPr>
          <w:rFonts w:ascii="Times New Roman" w:hAnsi="Times New Roman" w:cs="Times New Roman"/>
        </w:rPr>
        <w:t xml:space="preserve"> to assist international student prospects with their questions</w:t>
      </w:r>
      <w:r w:rsidRPr="008D1F37">
        <w:rPr>
          <w:rFonts w:ascii="Times New Roman" w:hAnsi="Times New Roman" w:cs="Times New Roman"/>
        </w:rPr>
        <w:t>.</w:t>
      </w:r>
      <w:bookmarkEnd w:id="4"/>
    </w:p>
    <w:p w14:paraId="000DF6A1" w14:textId="77777777" w:rsidR="00201701" w:rsidRDefault="00201701" w:rsidP="00201701">
      <w:pPr>
        <w:pStyle w:val="BodyText"/>
        <w:widowControl w:val="0"/>
        <w:tabs>
          <w:tab w:val="left" w:pos="1181"/>
        </w:tabs>
        <w:spacing w:before="222"/>
        <w:ind w:left="8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24E6">
        <w:rPr>
          <w:rFonts w:ascii="Times New Roman" w:hAnsi="Times New Roman" w:cs="Times New Roman"/>
          <w:b/>
          <w:bCs/>
        </w:rPr>
        <w:t>UNC Asheville Proposed Graduate Programs</w:t>
      </w:r>
    </w:p>
    <w:p w14:paraId="32BB3C28" w14:textId="77777777" w:rsidR="00201701" w:rsidRPr="003824E6" w:rsidRDefault="00201701" w:rsidP="00201701">
      <w:pPr>
        <w:pStyle w:val="BodyText"/>
        <w:widowControl w:val="0"/>
        <w:tabs>
          <w:tab w:val="left" w:pos="1181"/>
        </w:tabs>
        <w:spacing w:before="222"/>
        <w:ind w:left="2160"/>
        <w:rPr>
          <w:rFonts w:ascii="Times New Roman" w:hAnsi="Times New Roman" w:cs="Times New Roman"/>
        </w:rPr>
      </w:pPr>
      <w:r w:rsidRPr="003824E6">
        <w:rPr>
          <w:rFonts w:ascii="Times New Roman" w:hAnsi="Times New Roman" w:cs="Times New Roman"/>
        </w:rPr>
        <w:t>The following article was shared with the Graduate Council.</w:t>
      </w:r>
      <w:r>
        <w:rPr>
          <w:rFonts w:ascii="Times New Roman" w:hAnsi="Times New Roman" w:cs="Times New Roman"/>
        </w:rPr>
        <w:t xml:space="preserve">  UNC Asheville is proposing four new graduate programs in engineering, public health, creative writing, and climate resilience.</w:t>
      </w:r>
    </w:p>
    <w:p w14:paraId="53FF90D1" w14:textId="77777777" w:rsidR="00201701" w:rsidRPr="00D75FD3" w:rsidRDefault="00201701" w:rsidP="00201701">
      <w:pPr>
        <w:ind w:left="360"/>
        <w:rPr>
          <w:rFonts w:ascii="Arial" w:hAnsi="Arial" w:cs="Arial"/>
          <w:sz w:val="22"/>
          <w:szCs w:val="22"/>
        </w:rPr>
      </w:pPr>
      <w:r w:rsidRPr="00D75FD3">
        <w:rPr>
          <w:b/>
          <w:bCs/>
        </w:rPr>
        <w:tab/>
      </w:r>
      <w:r w:rsidRPr="00D75FD3">
        <w:rPr>
          <w:b/>
          <w:bCs/>
        </w:rPr>
        <w:tab/>
      </w:r>
      <w:r w:rsidRPr="00D75FD3">
        <w:rPr>
          <w:b/>
          <w:bCs/>
        </w:rPr>
        <w:tab/>
      </w:r>
    </w:p>
    <w:p w14:paraId="0E637194" w14:textId="77777777" w:rsidR="00201701" w:rsidRPr="00D75FD3" w:rsidRDefault="00E43E9F" w:rsidP="00201701">
      <w:pPr>
        <w:ind w:left="2160"/>
        <w:rPr>
          <w:sz w:val="22"/>
          <w:szCs w:val="22"/>
        </w:rPr>
      </w:pPr>
      <w:hyperlink r:id="rId7" w:history="1">
        <w:r w:rsidR="00201701" w:rsidRPr="00D75FD3">
          <w:rPr>
            <w:rStyle w:val="Hyperlink"/>
            <w:sz w:val="22"/>
            <w:szCs w:val="22"/>
          </w:rPr>
          <w:t>https://www.unca.edu/events-and-news/stories/nancy-j-cable-to-step-down-as-unc-asheville-chancellor/</w:t>
        </w:r>
      </w:hyperlink>
    </w:p>
    <w:p w14:paraId="1808F177" w14:textId="77777777" w:rsidR="00201701" w:rsidRPr="00D75FD3" w:rsidRDefault="00201701" w:rsidP="00201701">
      <w:pPr>
        <w:ind w:left="2160"/>
        <w:rPr>
          <w:sz w:val="22"/>
          <w:szCs w:val="22"/>
        </w:rPr>
      </w:pPr>
    </w:p>
    <w:p w14:paraId="2A242CA3" w14:textId="77777777" w:rsidR="00201701" w:rsidRPr="00A5168F" w:rsidRDefault="00201701" w:rsidP="00201701">
      <w:pPr>
        <w:ind w:left="1800" w:firstLine="360"/>
        <w:rPr>
          <w:b/>
          <w:bCs/>
          <w:sz w:val="22"/>
          <w:szCs w:val="22"/>
        </w:rPr>
      </w:pPr>
      <w:r w:rsidRPr="003824E6">
        <w:rPr>
          <w:b/>
          <w:bCs/>
          <w:sz w:val="22"/>
          <w:szCs w:val="22"/>
        </w:rPr>
        <w:t>UNC System Reinitiating Enrollment Projections</w:t>
      </w:r>
      <w:r w:rsidRPr="00A5168F">
        <w:rPr>
          <w:b/>
          <w:bCs/>
          <w:sz w:val="22"/>
          <w:szCs w:val="22"/>
        </w:rPr>
        <w:t xml:space="preserve"> </w:t>
      </w:r>
    </w:p>
    <w:p w14:paraId="48D12ADA" w14:textId="77777777" w:rsidR="00201701" w:rsidRPr="00D75FD3" w:rsidRDefault="00201701" w:rsidP="00201701">
      <w:pPr>
        <w:ind w:left="1800" w:firstLine="360"/>
        <w:rPr>
          <w:sz w:val="22"/>
          <w:szCs w:val="22"/>
        </w:rPr>
      </w:pPr>
    </w:p>
    <w:p w14:paraId="6E06340D" w14:textId="2F2BF516" w:rsidR="00201701" w:rsidRPr="005D17F4" w:rsidRDefault="00201701" w:rsidP="005D17F4">
      <w:pPr>
        <w:ind w:left="2160"/>
        <w:rPr>
          <w:sz w:val="22"/>
          <w:szCs w:val="22"/>
        </w:rPr>
      </w:pPr>
      <w:r w:rsidRPr="00A5168F">
        <w:rPr>
          <w:sz w:val="22"/>
          <w:szCs w:val="22"/>
        </w:rPr>
        <w:t>Two UNC System Forecast documents were distributed to the Graduate Council.</w:t>
      </w:r>
      <w:r>
        <w:rPr>
          <w:sz w:val="22"/>
          <w:szCs w:val="22"/>
        </w:rPr>
        <w:t xml:space="preserve">  Dean Kloeppel reported the UNC System is reinstating the requirement to submit enrollment forecasts.  The new funding model initially eliminated this requirement.  The WCU Enrollment Committee will prepare an enrollment forecast to submit in November.</w:t>
      </w:r>
    </w:p>
    <w:p w14:paraId="68B0DB2E" w14:textId="69E9AC63" w:rsidR="00430986" w:rsidRDefault="00430986" w:rsidP="00316D6A">
      <w:pPr>
        <w:rPr>
          <w:b/>
          <w:sz w:val="22"/>
          <w:szCs w:val="22"/>
        </w:rPr>
      </w:pPr>
    </w:p>
    <w:p w14:paraId="203C034B" w14:textId="17065328" w:rsidR="00316D6A" w:rsidRDefault="00316D6A" w:rsidP="00316D6A">
      <w:pPr>
        <w:rPr>
          <w:b/>
          <w:bCs/>
          <w:sz w:val="22"/>
          <w:szCs w:val="22"/>
        </w:rPr>
      </w:pPr>
      <w:r w:rsidRPr="00316D6A">
        <w:rPr>
          <w:b/>
          <w:bCs/>
          <w:sz w:val="22"/>
          <w:szCs w:val="22"/>
        </w:rPr>
        <w:t>Associate Dean Report</w:t>
      </w:r>
    </w:p>
    <w:p w14:paraId="74F22E56" w14:textId="2A2F4146" w:rsidR="00316D6A" w:rsidRDefault="00316D6A" w:rsidP="000E3AF0">
      <w:pPr>
        <w:pStyle w:val="BodyText"/>
        <w:widowControl w:val="0"/>
        <w:tabs>
          <w:tab w:val="left" w:pos="1181"/>
        </w:tabs>
        <w:spacing w:before="222"/>
        <w:ind w:left="820"/>
        <w:rPr>
          <w:rFonts w:ascii="Times New Roman" w:hAnsi="Times New Roman" w:cs="Times New Roman"/>
          <w:b/>
          <w:bCs/>
          <w:spacing w:val="-1"/>
          <w:highlight w:val="yellow"/>
        </w:rPr>
      </w:pPr>
      <w:r>
        <w:rPr>
          <w:spacing w:val="-1"/>
        </w:rPr>
        <w:tab/>
      </w:r>
      <w:r>
        <w:rPr>
          <w:spacing w:val="-1"/>
        </w:rPr>
        <w:tab/>
      </w:r>
      <w:r>
        <w:rPr>
          <w:spacing w:val="-1"/>
        </w:rPr>
        <w:tab/>
      </w:r>
      <w:r w:rsidRPr="00C256F1">
        <w:rPr>
          <w:rFonts w:ascii="Times New Roman" w:hAnsi="Times New Roman" w:cs="Times New Roman"/>
          <w:b/>
          <w:bCs/>
          <w:spacing w:val="-1"/>
        </w:rPr>
        <w:t>3MT Update</w:t>
      </w:r>
    </w:p>
    <w:p w14:paraId="71E7E79A" w14:textId="522146CA" w:rsidR="00C256F1" w:rsidRDefault="00C256F1" w:rsidP="00C256F1">
      <w:pPr>
        <w:pStyle w:val="BodyText"/>
        <w:widowControl w:val="0"/>
        <w:tabs>
          <w:tab w:val="left" w:pos="1181"/>
        </w:tabs>
        <w:spacing w:before="222"/>
        <w:ind w:left="2160" w:hanging="1340"/>
        <w:rPr>
          <w:rFonts w:ascii="Times New Roman" w:hAnsi="Times New Roman" w:cs="Times New Roman"/>
          <w:spacing w:val="-1"/>
        </w:rPr>
      </w:pPr>
      <w:r>
        <w:rPr>
          <w:rFonts w:ascii="Times New Roman" w:hAnsi="Times New Roman" w:cs="Times New Roman"/>
          <w:b/>
          <w:bCs/>
          <w:spacing w:val="-1"/>
        </w:rPr>
        <w:tab/>
      </w:r>
      <w:r>
        <w:rPr>
          <w:rFonts w:ascii="Times New Roman" w:hAnsi="Times New Roman" w:cs="Times New Roman"/>
          <w:b/>
          <w:bCs/>
          <w:spacing w:val="-1"/>
        </w:rPr>
        <w:tab/>
      </w:r>
      <w:r w:rsidRPr="00D75FD3">
        <w:rPr>
          <w:rFonts w:ascii="Times New Roman" w:hAnsi="Times New Roman" w:cs="Times New Roman"/>
          <w:spacing w:val="-1"/>
        </w:rPr>
        <w:t xml:space="preserve">The Three Minute Thesis (3MT) event will be virtual to encourage increased participation by students.  </w:t>
      </w:r>
      <w:r w:rsidR="00D75FD3">
        <w:rPr>
          <w:rFonts w:ascii="Times New Roman" w:hAnsi="Times New Roman" w:cs="Times New Roman"/>
          <w:spacing w:val="-1"/>
        </w:rPr>
        <w:t>Registration closes on October 26</w:t>
      </w:r>
      <w:r w:rsidR="00D75FD3" w:rsidRPr="00D75FD3">
        <w:rPr>
          <w:rFonts w:ascii="Times New Roman" w:hAnsi="Times New Roman" w:cs="Times New Roman"/>
          <w:spacing w:val="-1"/>
          <w:vertAlign w:val="superscript"/>
        </w:rPr>
        <w:t>th</w:t>
      </w:r>
      <w:r w:rsidR="00D75FD3">
        <w:rPr>
          <w:rFonts w:ascii="Times New Roman" w:hAnsi="Times New Roman" w:cs="Times New Roman"/>
          <w:spacing w:val="-1"/>
        </w:rPr>
        <w:t xml:space="preserve"> for the 3MT </w:t>
      </w:r>
      <w:r w:rsidR="006A6F54">
        <w:rPr>
          <w:rFonts w:ascii="Times New Roman" w:hAnsi="Times New Roman" w:cs="Times New Roman"/>
          <w:spacing w:val="-1"/>
        </w:rPr>
        <w:t>event.</w:t>
      </w:r>
      <w:r w:rsidR="006A6F54" w:rsidRPr="00D75FD3">
        <w:rPr>
          <w:rFonts w:ascii="Times New Roman" w:hAnsi="Times New Roman" w:cs="Times New Roman"/>
          <w:spacing w:val="-1"/>
        </w:rPr>
        <w:t xml:space="preserve"> November</w:t>
      </w:r>
      <w:r w:rsidRPr="00D75FD3">
        <w:rPr>
          <w:rFonts w:ascii="Times New Roman" w:hAnsi="Times New Roman" w:cs="Times New Roman"/>
          <w:spacing w:val="-1"/>
        </w:rPr>
        <w:t xml:space="preserve"> 7th is the </w:t>
      </w:r>
      <w:r w:rsidR="00D75FD3" w:rsidRPr="00D75FD3">
        <w:rPr>
          <w:rFonts w:ascii="Times New Roman" w:hAnsi="Times New Roman" w:cs="Times New Roman"/>
          <w:spacing w:val="-1"/>
        </w:rPr>
        <w:t xml:space="preserve">application </w:t>
      </w:r>
      <w:r w:rsidRPr="00D75FD3">
        <w:rPr>
          <w:rFonts w:ascii="Times New Roman" w:hAnsi="Times New Roman" w:cs="Times New Roman"/>
          <w:spacing w:val="-1"/>
        </w:rPr>
        <w:t xml:space="preserve">due date for students to provide a video submission.  The video submissions will be judged and the first place, second place and </w:t>
      </w:r>
      <w:proofErr w:type="spellStart"/>
      <w:r w:rsidRPr="00D75FD3">
        <w:rPr>
          <w:rFonts w:ascii="Times New Roman" w:hAnsi="Times New Roman" w:cs="Times New Roman"/>
          <w:spacing w:val="-1"/>
        </w:rPr>
        <w:t>Peoples</w:t>
      </w:r>
      <w:proofErr w:type="spellEnd"/>
      <w:r w:rsidRPr="00D75FD3">
        <w:rPr>
          <w:rFonts w:ascii="Times New Roman" w:hAnsi="Times New Roman" w:cs="Times New Roman"/>
          <w:spacing w:val="-1"/>
        </w:rPr>
        <w:t xml:space="preserve"> Choice awards will be announced at the November 17</w:t>
      </w:r>
      <w:r w:rsidRPr="00D75FD3">
        <w:rPr>
          <w:rFonts w:ascii="Times New Roman" w:hAnsi="Times New Roman" w:cs="Times New Roman"/>
          <w:spacing w:val="-1"/>
          <w:vertAlign w:val="superscript"/>
        </w:rPr>
        <w:t>th</w:t>
      </w:r>
      <w:r w:rsidRPr="00D75FD3">
        <w:rPr>
          <w:rFonts w:ascii="Times New Roman" w:hAnsi="Times New Roman" w:cs="Times New Roman"/>
          <w:spacing w:val="-1"/>
        </w:rPr>
        <w:t xml:space="preserve"> watch party event at Innovation Station.</w:t>
      </w:r>
    </w:p>
    <w:p w14:paraId="1A0DAC4F" w14:textId="2339B843" w:rsidR="00491CF9" w:rsidRDefault="00491CF9" w:rsidP="00C256F1">
      <w:pPr>
        <w:pStyle w:val="BodyText"/>
        <w:widowControl w:val="0"/>
        <w:tabs>
          <w:tab w:val="left" w:pos="1181"/>
        </w:tabs>
        <w:spacing w:before="222"/>
        <w:ind w:left="2160" w:hanging="1340"/>
        <w:rPr>
          <w:rFonts w:ascii="Times New Roman" w:hAnsi="Times New Roman" w:cs="Times New Roman"/>
          <w:b/>
          <w:bCs/>
          <w:spacing w:val="-1"/>
        </w:rPr>
      </w:pPr>
      <w:r>
        <w:rPr>
          <w:rFonts w:ascii="Times New Roman" w:hAnsi="Times New Roman" w:cs="Times New Roman"/>
          <w:spacing w:val="-1"/>
        </w:rPr>
        <w:tab/>
      </w:r>
      <w:r>
        <w:rPr>
          <w:rFonts w:ascii="Times New Roman" w:hAnsi="Times New Roman" w:cs="Times New Roman"/>
          <w:spacing w:val="-1"/>
        </w:rPr>
        <w:tab/>
      </w:r>
      <w:r w:rsidRPr="00491CF9">
        <w:rPr>
          <w:rFonts w:ascii="Times New Roman" w:hAnsi="Times New Roman" w:cs="Times New Roman"/>
          <w:b/>
          <w:bCs/>
          <w:spacing w:val="-1"/>
        </w:rPr>
        <w:t>Slate Updates</w:t>
      </w:r>
    </w:p>
    <w:p w14:paraId="785E9A02" w14:textId="4216255C" w:rsidR="00D75FD3" w:rsidRPr="00D75FD3" w:rsidRDefault="00D75FD3" w:rsidP="00C256F1">
      <w:pPr>
        <w:pStyle w:val="BodyText"/>
        <w:widowControl w:val="0"/>
        <w:tabs>
          <w:tab w:val="left" w:pos="1181"/>
        </w:tabs>
        <w:spacing w:before="222"/>
        <w:ind w:left="2160" w:hanging="1340"/>
        <w:rPr>
          <w:rFonts w:ascii="Times New Roman" w:hAnsi="Times New Roman" w:cs="Times New Roman"/>
          <w:sz w:val="24"/>
        </w:rPr>
      </w:pPr>
      <w:r>
        <w:rPr>
          <w:rFonts w:ascii="Times New Roman" w:hAnsi="Times New Roman" w:cs="Times New Roman"/>
          <w:b/>
          <w:bCs/>
          <w:spacing w:val="-1"/>
        </w:rPr>
        <w:tab/>
      </w:r>
      <w:r>
        <w:rPr>
          <w:rFonts w:ascii="Times New Roman" w:hAnsi="Times New Roman" w:cs="Times New Roman"/>
          <w:b/>
          <w:bCs/>
          <w:spacing w:val="-1"/>
        </w:rPr>
        <w:tab/>
      </w:r>
      <w:r w:rsidRPr="00D75FD3">
        <w:rPr>
          <w:rFonts w:ascii="Times New Roman" w:hAnsi="Times New Roman" w:cs="Times New Roman"/>
          <w:spacing w:val="-1"/>
        </w:rPr>
        <w:t>Program Directors were sent a</w:t>
      </w:r>
      <w:r>
        <w:rPr>
          <w:rFonts w:ascii="Times New Roman" w:hAnsi="Times New Roman" w:cs="Times New Roman"/>
          <w:spacing w:val="-1"/>
        </w:rPr>
        <w:t>n e-mail that the Faculty Portal is ready for Beta testing in Slate.  Feedback has been positive.</w:t>
      </w:r>
    </w:p>
    <w:p w14:paraId="5CCFBEDC" w14:textId="77777777" w:rsidR="00316D6A" w:rsidRPr="00876956" w:rsidRDefault="00316D6A" w:rsidP="00316D6A">
      <w:pPr>
        <w:rPr>
          <w:b/>
          <w:bCs/>
          <w:sz w:val="22"/>
          <w:szCs w:val="22"/>
        </w:rPr>
      </w:pPr>
    </w:p>
    <w:p w14:paraId="47961A1C" w14:textId="044DD5DA" w:rsidR="0088492F" w:rsidRPr="00876956" w:rsidRDefault="0088492F" w:rsidP="0072438C">
      <w:pPr>
        <w:ind w:left="2160"/>
        <w:rPr>
          <w:b/>
          <w:bCs/>
          <w:sz w:val="22"/>
          <w:szCs w:val="22"/>
        </w:rPr>
      </w:pPr>
      <w:r w:rsidRPr="00876956">
        <w:rPr>
          <w:b/>
          <w:bCs/>
          <w:sz w:val="22"/>
          <w:szCs w:val="22"/>
        </w:rPr>
        <w:t>Thesis Resource Webpage and Workshops</w:t>
      </w:r>
    </w:p>
    <w:p w14:paraId="2F0DC910" w14:textId="48EF66D4" w:rsidR="0088492F" w:rsidRPr="00876956" w:rsidRDefault="0088492F" w:rsidP="00316D6A">
      <w:pPr>
        <w:pStyle w:val="BodyText"/>
        <w:widowControl w:val="0"/>
        <w:tabs>
          <w:tab w:val="left" w:pos="1181"/>
        </w:tabs>
        <w:spacing w:before="222"/>
        <w:ind w:left="1180"/>
        <w:rPr>
          <w:rFonts w:ascii="Times New Roman" w:hAnsi="Times New Roman" w:cs="Times New Roman"/>
        </w:rPr>
      </w:pPr>
      <w:r w:rsidRPr="00876956">
        <w:tab/>
      </w:r>
      <w:r w:rsidRPr="00876956">
        <w:tab/>
      </w:r>
      <w:r w:rsidRPr="00876956">
        <w:tab/>
      </w:r>
      <w:r w:rsidR="00253E6D" w:rsidRPr="00876956">
        <w:rPr>
          <w:rFonts w:ascii="Times New Roman" w:hAnsi="Times New Roman" w:cs="Times New Roman"/>
        </w:rPr>
        <w:t xml:space="preserve">The </w:t>
      </w:r>
      <w:hyperlink r:id="rId8" w:history="1">
        <w:r w:rsidRPr="00876956">
          <w:rPr>
            <w:rStyle w:val="Hyperlink"/>
            <w:rFonts w:ascii="Times New Roman" w:hAnsi="Times New Roman" w:cs="Times New Roman"/>
          </w:rPr>
          <w:t>Thesis Resource Webpage</w:t>
        </w:r>
      </w:hyperlink>
      <w:r w:rsidRPr="00876956">
        <w:rPr>
          <w:rFonts w:ascii="Times New Roman" w:hAnsi="Times New Roman" w:cs="Times New Roman"/>
        </w:rPr>
        <w:t xml:space="preserve"> and Workshops </w:t>
      </w:r>
      <w:r w:rsidR="00253E6D" w:rsidRPr="00876956">
        <w:rPr>
          <w:rFonts w:ascii="Times New Roman" w:hAnsi="Times New Roman" w:cs="Times New Roman"/>
        </w:rPr>
        <w:t xml:space="preserve">can be accessed using this </w:t>
      </w:r>
      <w:r w:rsidRPr="00876956">
        <w:rPr>
          <w:rFonts w:ascii="Times New Roman" w:hAnsi="Times New Roman" w:cs="Times New Roman"/>
        </w:rPr>
        <w:t>link</w:t>
      </w:r>
      <w:r w:rsidR="00253E6D" w:rsidRPr="00876956">
        <w:rPr>
          <w:rFonts w:ascii="Times New Roman" w:hAnsi="Times New Roman" w:cs="Times New Roman"/>
        </w:rPr>
        <w:t>.</w:t>
      </w:r>
    </w:p>
    <w:p w14:paraId="2348C1B0" w14:textId="66A40B31" w:rsidR="00C256F1" w:rsidRDefault="00C256F1" w:rsidP="0025120C">
      <w:pPr>
        <w:pStyle w:val="BodyText"/>
        <w:widowControl w:val="0"/>
        <w:tabs>
          <w:tab w:val="left" w:pos="1181"/>
        </w:tabs>
        <w:spacing w:before="222"/>
        <w:ind w:left="2160"/>
        <w:rPr>
          <w:rFonts w:ascii="Times New Roman" w:hAnsi="Times New Roman" w:cs="Times New Roman"/>
        </w:rPr>
      </w:pPr>
      <w:r w:rsidRPr="00D75FD3">
        <w:rPr>
          <w:rFonts w:ascii="Times New Roman" w:hAnsi="Times New Roman" w:cs="Times New Roman"/>
        </w:rPr>
        <w:t xml:space="preserve">A Disquisition </w:t>
      </w:r>
      <w:r w:rsidR="0025120C" w:rsidRPr="00D75FD3">
        <w:rPr>
          <w:rFonts w:ascii="Times New Roman" w:hAnsi="Times New Roman" w:cs="Times New Roman"/>
        </w:rPr>
        <w:t xml:space="preserve">workshop was held on September </w:t>
      </w:r>
      <w:r w:rsidR="00876956" w:rsidRPr="00D75FD3">
        <w:rPr>
          <w:rFonts w:ascii="Times New Roman" w:hAnsi="Times New Roman" w:cs="Times New Roman"/>
        </w:rPr>
        <w:t>19</w:t>
      </w:r>
      <w:r w:rsidR="00876956" w:rsidRPr="00D75FD3">
        <w:rPr>
          <w:rFonts w:ascii="Times New Roman" w:hAnsi="Times New Roman" w:cs="Times New Roman"/>
          <w:vertAlign w:val="superscript"/>
        </w:rPr>
        <w:t>th</w:t>
      </w:r>
      <w:r w:rsidR="00876956" w:rsidRPr="00D75FD3">
        <w:rPr>
          <w:rFonts w:ascii="Times New Roman" w:hAnsi="Times New Roman" w:cs="Times New Roman"/>
        </w:rPr>
        <w:t xml:space="preserve"> </w:t>
      </w:r>
      <w:r w:rsidR="0025120C" w:rsidRPr="00D75FD3">
        <w:rPr>
          <w:rFonts w:ascii="Times New Roman" w:hAnsi="Times New Roman" w:cs="Times New Roman"/>
        </w:rPr>
        <w:t>and a Thesis</w:t>
      </w:r>
      <w:r w:rsidR="00876956" w:rsidRPr="00D75FD3">
        <w:rPr>
          <w:rFonts w:ascii="Times New Roman" w:hAnsi="Times New Roman" w:cs="Times New Roman"/>
        </w:rPr>
        <w:t>/Dissertation</w:t>
      </w:r>
      <w:r w:rsidR="0025120C" w:rsidRPr="00D75FD3">
        <w:rPr>
          <w:rFonts w:ascii="Times New Roman" w:hAnsi="Times New Roman" w:cs="Times New Roman"/>
        </w:rPr>
        <w:t xml:space="preserve"> workshop was held on September</w:t>
      </w:r>
      <w:r w:rsidR="00876956" w:rsidRPr="00D75FD3">
        <w:rPr>
          <w:rFonts w:ascii="Times New Roman" w:hAnsi="Times New Roman" w:cs="Times New Roman"/>
        </w:rPr>
        <w:t xml:space="preserve"> 20th</w:t>
      </w:r>
      <w:r w:rsidR="0025120C" w:rsidRPr="00D75FD3">
        <w:rPr>
          <w:rFonts w:ascii="Times New Roman" w:hAnsi="Times New Roman" w:cs="Times New Roman"/>
        </w:rPr>
        <w:t>.  Both workshops were very well attended.</w:t>
      </w:r>
    </w:p>
    <w:p w14:paraId="3E4E4FA9" w14:textId="32DEEEC7" w:rsidR="00D75FD3" w:rsidRPr="000E3AF0" w:rsidRDefault="00D75FD3" w:rsidP="0025120C">
      <w:pPr>
        <w:pStyle w:val="BodyText"/>
        <w:widowControl w:val="0"/>
        <w:tabs>
          <w:tab w:val="left" w:pos="1181"/>
        </w:tabs>
        <w:spacing w:before="222"/>
        <w:ind w:left="2160"/>
        <w:rPr>
          <w:rFonts w:ascii="Times New Roman" w:hAnsi="Times New Roman" w:cs="Times New Roman"/>
        </w:rPr>
      </w:pPr>
      <w:r>
        <w:rPr>
          <w:rFonts w:ascii="Times New Roman" w:hAnsi="Times New Roman" w:cs="Times New Roman"/>
        </w:rPr>
        <w:t>The thesis/disquisition</w:t>
      </w:r>
      <w:r w:rsidR="00225A1E">
        <w:rPr>
          <w:rFonts w:ascii="Times New Roman" w:hAnsi="Times New Roman" w:cs="Times New Roman"/>
        </w:rPr>
        <w:t>/dissertation</w:t>
      </w:r>
      <w:r>
        <w:rPr>
          <w:rFonts w:ascii="Times New Roman" w:hAnsi="Times New Roman" w:cs="Times New Roman"/>
        </w:rPr>
        <w:t xml:space="preserve"> fall term submission deadline is November 10</w:t>
      </w:r>
      <w:r w:rsidRPr="00D75FD3">
        <w:rPr>
          <w:rFonts w:ascii="Times New Roman" w:hAnsi="Times New Roman" w:cs="Times New Roman"/>
          <w:vertAlign w:val="superscript"/>
        </w:rPr>
        <w:t>th</w:t>
      </w:r>
      <w:r>
        <w:rPr>
          <w:rFonts w:ascii="Times New Roman" w:hAnsi="Times New Roman" w:cs="Times New Roman"/>
        </w:rPr>
        <w:t>.</w:t>
      </w:r>
    </w:p>
    <w:p w14:paraId="0481C26B" w14:textId="77777777" w:rsidR="00316D6A" w:rsidRPr="00EE2361" w:rsidRDefault="00316D6A" w:rsidP="00316D6A">
      <w:pPr>
        <w:rPr>
          <w:b/>
          <w:bCs/>
          <w:sz w:val="22"/>
          <w:szCs w:val="22"/>
        </w:rPr>
      </w:pPr>
      <w:r w:rsidRPr="00EE2361">
        <w:rPr>
          <w:b/>
          <w:sz w:val="22"/>
          <w:szCs w:val="22"/>
        </w:rPr>
        <w:t>Agenda</w:t>
      </w:r>
    </w:p>
    <w:p w14:paraId="5BEE0A63" w14:textId="2EF3ADF8" w:rsidR="00491CF9" w:rsidRDefault="00316D6A" w:rsidP="00491CF9">
      <w:pPr>
        <w:pStyle w:val="BodyText"/>
        <w:widowControl w:val="0"/>
        <w:tabs>
          <w:tab w:val="left" w:pos="1181"/>
        </w:tabs>
        <w:spacing w:before="222"/>
        <w:ind w:left="820"/>
        <w:rPr>
          <w:rFonts w:ascii="Times New Roman" w:hAnsi="Times New Roman" w:cs="Times New Roman"/>
          <w:b/>
          <w:bCs/>
        </w:rPr>
      </w:pPr>
      <w:r w:rsidRPr="00316D6A">
        <w:rPr>
          <w:rFonts w:ascii="Times New Roman" w:hAnsi="Times New Roman" w:cs="Times New Roman"/>
        </w:rPr>
        <w:tab/>
      </w:r>
      <w:r w:rsidRPr="00316D6A">
        <w:rPr>
          <w:rFonts w:ascii="Times New Roman" w:hAnsi="Times New Roman" w:cs="Times New Roman"/>
        </w:rPr>
        <w:tab/>
      </w:r>
      <w:r w:rsidRPr="00316D6A">
        <w:rPr>
          <w:rFonts w:ascii="Times New Roman" w:hAnsi="Times New Roman" w:cs="Times New Roman"/>
        </w:rPr>
        <w:tab/>
      </w:r>
      <w:r w:rsidR="00491CF9" w:rsidRPr="00FF6C7C">
        <w:rPr>
          <w:rFonts w:ascii="Times New Roman" w:hAnsi="Times New Roman" w:cs="Times New Roman"/>
          <w:b/>
          <w:bCs/>
        </w:rPr>
        <w:t xml:space="preserve">Status of </w:t>
      </w:r>
      <w:r w:rsidR="00D75FD3" w:rsidRPr="00FF6C7C">
        <w:rPr>
          <w:rFonts w:ascii="Times New Roman" w:hAnsi="Times New Roman" w:cs="Times New Roman"/>
          <w:b/>
          <w:bCs/>
        </w:rPr>
        <w:t>A</w:t>
      </w:r>
      <w:r w:rsidR="00491CF9" w:rsidRPr="00FF6C7C">
        <w:rPr>
          <w:rFonts w:ascii="Times New Roman" w:hAnsi="Times New Roman" w:cs="Times New Roman"/>
          <w:b/>
          <w:bCs/>
        </w:rPr>
        <w:t xml:space="preserve">ssistantship </w:t>
      </w:r>
      <w:r w:rsidR="00D75FD3" w:rsidRPr="00FF6C7C">
        <w:rPr>
          <w:rFonts w:ascii="Times New Roman" w:hAnsi="Times New Roman" w:cs="Times New Roman"/>
          <w:b/>
          <w:bCs/>
        </w:rPr>
        <w:t>M</w:t>
      </w:r>
      <w:r w:rsidR="00491CF9" w:rsidRPr="00FF6C7C">
        <w:rPr>
          <w:rFonts w:ascii="Times New Roman" w:hAnsi="Times New Roman" w:cs="Times New Roman"/>
          <w:b/>
          <w:bCs/>
        </w:rPr>
        <w:t xml:space="preserve">eetings with </w:t>
      </w:r>
      <w:r w:rsidR="00D75FD3" w:rsidRPr="00FF6C7C">
        <w:rPr>
          <w:rFonts w:ascii="Times New Roman" w:hAnsi="Times New Roman" w:cs="Times New Roman"/>
          <w:b/>
          <w:bCs/>
        </w:rPr>
        <w:t>G</w:t>
      </w:r>
      <w:r w:rsidR="00491CF9" w:rsidRPr="00FF6C7C">
        <w:rPr>
          <w:rFonts w:ascii="Times New Roman" w:hAnsi="Times New Roman" w:cs="Times New Roman"/>
          <w:b/>
          <w:bCs/>
        </w:rPr>
        <w:t xml:space="preserve">raduate </w:t>
      </w:r>
      <w:r w:rsidR="00D75FD3" w:rsidRPr="00FF6C7C">
        <w:rPr>
          <w:rFonts w:ascii="Times New Roman" w:hAnsi="Times New Roman" w:cs="Times New Roman"/>
          <w:b/>
          <w:bCs/>
        </w:rPr>
        <w:t>P</w:t>
      </w:r>
      <w:r w:rsidR="00491CF9" w:rsidRPr="00FF6C7C">
        <w:rPr>
          <w:rFonts w:ascii="Times New Roman" w:hAnsi="Times New Roman" w:cs="Times New Roman"/>
          <w:b/>
          <w:bCs/>
        </w:rPr>
        <w:t>rograms</w:t>
      </w:r>
    </w:p>
    <w:p w14:paraId="2ACE006F" w14:textId="2FF9872D" w:rsidR="00D75FD3" w:rsidRDefault="00FF6C7C" w:rsidP="00201701">
      <w:pPr>
        <w:pStyle w:val="BodyText"/>
        <w:widowControl w:val="0"/>
        <w:tabs>
          <w:tab w:val="left" w:pos="1181"/>
        </w:tabs>
        <w:spacing w:before="222"/>
        <w:ind w:left="2160"/>
        <w:rPr>
          <w:rFonts w:ascii="Times New Roman" w:hAnsi="Times New Roman" w:cs="Times New Roman"/>
        </w:rPr>
      </w:pPr>
      <w:r w:rsidRPr="00FF6C7C">
        <w:rPr>
          <w:rFonts w:ascii="Times New Roman" w:hAnsi="Times New Roman" w:cs="Times New Roman"/>
        </w:rPr>
        <w:t xml:space="preserve">Dean Kloeppel </w:t>
      </w:r>
      <w:r>
        <w:rPr>
          <w:rFonts w:ascii="Times New Roman" w:hAnsi="Times New Roman" w:cs="Times New Roman"/>
        </w:rPr>
        <w:t>reported meeting with eight of the sixteen graduate assistantship program directors.  Each program reported different assistantship needs and strategies.  Meetings will conclude by November 1</w:t>
      </w:r>
      <w:r w:rsidRPr="00FF6C7C">
        <w:rPr>
          <w:rFonts w:ascii="Times New Roman" w:hAnsi="Times New Roman" w:cs="Times New Roman"/>
          <w:vertAlign w:val="superscript"/>
        </w:rPr>
        <w:t>st</w:t>
      </w:r>
      <w:r>
        <w:rPr>
          <w:rFonts w:ascii="Times New Roman" w:hAnsi="Times New Roman" w:cs="Times New Roman"/>
        </w:rPr>
        <w:t xml:space="preserve"> and a draft of the outcomes will be reported to Provost Starnes. </w:t>
      </w:r>
      <w:r w:rsidR="0008432E">
        <w:rPr>
          <w:rFonts w:ascii="Times New Roman" w:hAnsi="Times New Roman" w:cs="Times New Roman"/>
        </w:rPr>
        <w:t>Follow up discussions with the Deans will take place prior to allocations in December.</w:t>
      </w:r>
    </w:p>
    <w:p w14:paraId="731C5F5A" w14:textId="7E2C6D46" w:rsidR="00201701" w:rsidRDefault="00201701" w:rsidP="00201701">
      <w:pPr>
        <w:pStyle w:val="BodyText"/>
        <w:widowControl w:val="0"/>
        <w:tabs>
          <w:tab w:val="left" w:pos="1181"/>
        </w:tabs>
        <w:spacing w:before="222"/>
        <w:ind w:left="8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F6C7C">
        <w:rPr>
          <w:rFonts w:ascii="Times New Roman" w:hAnsi="Times New Roman" w:cs="Times New Roman"/>
          <w:b/>
          <w:bCs/>
        </w:rPr>
        <w:t>Potential Proposals for Budget Requests</w:t>
      </w:r>
      <w:r w:rsidRPr="00491CF9">
        <w:rPr>
          <w:rFonts w:ascii="Times New Roman" w:hAnsi="Times New Roman" w:cs="Times New Roman"/>
          <w:b/>
          <w:bCs/>
        </w:rPr>
        <w:t xml:space="preserve"> </w:t>
      </w:r>
    </w:p>
    <w:p w14:paraId="2282FD0D" w14:textId="77777777" w:rsidR="00201701" w:rsidRDefault="00201701" w:rsidP="00201701">
      <w:pPr>
        <w:pStyle w:val="BodyText"/>
        <w:widowControl w:val="0"/>
        <w:tabs>
          <w:tab w:val="left" w:pos="1181"/>
        </w:tabs>
        <w:spacing w:before="222"/>
        <w:ind w:left="8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F63E2">
        <w:rPr>
          <w:rFonts w:ascii="Times New Roman" w:hAnsi="Times New Roman" w:cs="Times New Roman"/>
        </w:rPr>
        <w:t>The marketing budget targets five graduate programs each year</w:t>
      </w:r>
      <w:r>
        <w:rPr>
          <w:rFonts w:ascii="Times New Roman" w:hAnsi="Times New Roman" w:cs="Times New Roman"/>
        </w:rPr>
        <w:t xml:space="preserve"> for special funding.</w:t>
      </w:r>
    </w:p>
    <w:p w14:paraId="12C38D9C" w14:textId="77777777" w:rsidR="00201701" w:rsidRPr="00201701" w:rsidRDefault="00201701" w:rsidP="00201701">
      <w:pPr>
        <w:pStyle w:val="BodyText"/>
        <w:widowControl w:val="0"/>
        <w:tabs>
          <w:tab w:val="left" w:pos="1181"/>
        </w:tabs>
        <w:spacing w:before="222"/>
        <w:ind w:left="2160"/>
        <w:rPr>
          <w:rFonts w:ascii="Times New Roman" w:hAnsi="Times New Roman" w:cs="Times New Roman"/>
        </w:rPr>
      </w:pPr>
    </w:p>
    <w:p w14:paraId="5A12200D" w14:textId="77777777" w:rsidR="00253E6D" w:rsidRPr="00EE2361" w:rsidRDefault="00253E6D" w:rsidP="00474F6A">
      <w:pPr>
        <w:pStyle w:val="BodyText"/>
        <w:widowControl w:val="0"/>
        <w:tabs>
          <w:tab w:val="left" w:pos="1181"/>
        </w:tabs>
        <w:rPr>
          <w:rFonts w:ascii="Times New Roman" w:hAnsi="Times New Roman" w:cs="Times New Roman"/>
          <w:szCs w:val="22"/>
        </w:rPr>
      </w:pPr>
    </w:p>
    <w:p w14:paraId="62AC8BBF" w14:textId="40D13E52" w:rsidR="008612A8" w:rsidRPr="00EE2361" w:rsidRDefault="008612A8" w:rsidP="00F15129">
      <w:pPr>
        <w:ind w:left="1440" w:firstLine="720"/>
        <w:rPr>
          <w:b/>
          <w:bCs/>
          <w:sz w:val="22"/>
          <w:szCs w:val="22"/>
        </w:rPr>
      </w:pPr>
      <w:r w:rsidRPr="00EE2361">
        <w:rPr>
          <w:b/>
          <w:bCs/>
          <w:sz w:val="22"/>
          <w:szCs w:val="22"/>
        </w:rPr>
        <w:t>Future Agenda Topics</w:t>
      </w:r>
    </w:p>
    <w:p w14:paraId="1244C98C" w14:textId="77777777" w:rsidR="00183DD0" w:rsidRPr="00EE2361" w:rsidRDefault="00183DD0" w:rsidP="00183DD0">
      <w:pPr>
        <w:ind w:left="1440" w:firstLine="720"/>
        <w:rPr>
          <w:b/>
          <w:bCs/>
          <w:sz w:val="22"/>
          <w:szCs w:val="22"/>
        </w:rPr>
      </w:pPr>
    </w:p>
    <w:p w14:paraId="3442A314" w14:textId="328E15AF" w:rsidR="008612A8" w:rsidRPr="00EE2361" w:rsidRDefault="008612A8" w:rsidP="00C77F94">
      <w:pPr>
        <w:ind w:left="2160"/>
        <w:rPr>
          <w:sz w:val="22"/>
          <w:szCs w:val="22"/>
        </w:rPr>
      </w:pPr>
      <w:r w:rsidRPr="00EE2361">
        <w:rPr>
          <w:sz w:val="22"/>
          <w:szCs w:val="22"/>
        </w:rPr>
        <w:t>Discussion regarding enrollment in a graduate degree program and a graduate certificate program at the same time.</w:t>
      </w:r>
    </w:p>
    <w:p w14:paraId="0FE29D0A" w14:textId="03AF4089" w:rsidR="005932E7" w:rsidRPr="00EE2361" w:rsidRDefault="005932E7" w:rsidP="008612A8">
      <w:pPr>
        <w:ind w:left="1900"/>
        <w:rPr>
          <w:sz w:val="22"/>
          <w:szCs w:val="22"/>
        </w:rPr>
      </w:pPr>
    </w:p>
    <w:p w14:paraId="754B6836" w14:textId="14E5EFD6" w:rsidR="005932E7" w:rsidRPr="00EE2361" w:rsidRDefault="005932E7" w:rsidP="00C77F94">
      <w:pPr>
        <w:ind w:left="2160"/>
        <w:rPr>
          <w:sz w:val="22"/>
          <w:szCs w:val="22"/>
        </w:rPr>
      </w:pPr>
      <w:r w:rsidRPr="00EE2361">
        <w:rPr>
          <w:sz w:val="22"/>
          <w:szCs w:val="22"/>
        </w:rPr>
        <w:t xml:space="preserve">Number of total credits an undergraduate student is allowed to </w:t>
      </w:r>
      <w:r w:rsidR="004602B5" w:rsidRPr="00EE2361">
        <w:rPr>
          <w:sz w:val="22"/>
          <w:szCs w:val="22"/>
        </w:rPr>
        <w:t xml:space="preserve">take and apply to an Accelerated Bachelor’s to </w:t>
      </w:r>
      <w:r w:rsidR="005F5512" w:rsidRPr="00EE2361">
        <w:rPr>
          <w:sz w:val="22"/>
          <w:szCs w:val="22"/>
        </w:rPr>
        <w:t>master’s</w:t>
      </w:r>
      <w:r w:rsidR="004602B5" w:rsidRPr="00EE2361">
        <w:rPr>
          <w:sz w:val="22"/>
          <w:szCs w:val="22"/>
        </w:rPr>
        <w:t xml:space="preserve"> program (ABM).</w:t>
      </w:r>
    </w:p>
    <w:p w14:paraId="443D144E" w14:textId="7640C39B" w:rsidR="004602B5" w:rsidRPr="00EE2361" w:rsidRDefault="004602B5" w:rsidP="008612A8">
      <w:pPr>
        <w:ind w:left="1900"/>
        <w:rPr>
          <w:sz w:val="22"/>
          <w:szCs w:val="22"/>
        </w:rPr>
      </w:pPr>
    </w:p>
    <w:p w14:paraId="2D9D1842" w14:textId="610EBA77" w:rsidR="004602B5" w:rsidRPr="00EE2361" w:rsidRDefault="004602B5" w:rsidP="00C77F94">
      <w:pPr>
        <w:ind w:left="1440" w:firstLine="720"/>
        <w:rPr>
          <w:sz w:val="22"/>
          <w:szCs w:val="22"/>
        </w:rPr>
      </w:pPr>
      <w:r w:rsidRPr="00EE2361">
        <w:rPr>
          <w:sz w:val="22"/>
          <w:szCs w:val="22"/>
        </w:rPr>
        <w:t>Allowing transfer credit from a previously earned graduate degree.</w:t>
      </w:r>
    </w:p>
    <w:p w14:paraId="0D144CE9" w14:textId="5ED74CC7" w:rsidR="004602B5" w:rsidRPr="00EE2361" w:rsidRDefault="004602B5" w:rsidP="008612A8">
      <w:pPr>
        <w:ind w:left="1900"/>
        <w:rPr>
          <w:sz w:val="22"/>
          <w:szCs w:val="22"/>
        </w:rPr>
      </w:pPr>
    </w:p>
    <w:p w14:paraId="04A948BC" w14:textId="06D973C9" w:rsidR="004602B5" w:rsidRPr="00EE2361" w:rsidRDefault="004602B5" w:rsidP="00C77F94">
      <w:pPr>
        <w:ind w:left="2160"/>
        <w:rPr>
          <w:sz w:val="22"/>
          <w:szCs w:val="22"/>
        </w:rPr>
      </w:pPr>
      <w:r w:rsidRPr="00EE2361">
        <w:rPr>
          <w:sz w:val="22"/>
          <w:szCs w:val="22"/>
        </w:rPr>
        <w:t>Discuss total transfer credit policy limits.</w:t>
      </w:r>
    </w:p>
    <w:p w14:paraId="5F3B89E9" w14:textId="0A2689B6" w:rsidR="004602B5" w:rsidRPr="00EE2361" w:rsidRDefault="004602B5" w:rsidP="008612A8">
      <w:pPr>
        <w:ind w:left="1900"/>
        <w:rPr>
          <w:sz w:val="22"/>
          <w:szCs w:val="22"/>
        </w:rPr>
      </w:pPr>
    </w:p>
    <w:p w14:paraId="3931A49C" w14:textId="757515B4" w:rsidR="004602B5" w:rsidRPr="00EE2361" w:rsidRDefault="004602B5" w:rsidP="00C77F94">
      <w:pPr>
        <w:ind w:left="1440" w:firstLine="720"/>
        <w:rPr>
          <w:sz w:val="22"/>
          <w:szCs w:val="22"/>
        </w:rPr>
      </w:pPr>
      <w:r w:rsidRPr="00EE2361">
        <w:rPr>
          <w:sz w:val="22"/>
          <w:szCs w:val="22"/>
        </w:rPr>
        <w:t>Discuss allowing “C” grade courses for transfer credit.</w:t>
      </w:r>
    </w:p>
    <w:p w14:paraId="3B746239" w14:textId="2499B60D" w:rsidR="00572E36" w:rsidRPr="00EE2361" w:rsidRDefault="00572E36" w:rsidP="00572E36">
      <w:pPr>
        <w:widowControl w:val="0"/>
        <w:tabs>
          <w:tab w:val="left" w:pos="1181"/>
        </w:tabs>
        <w:rPr>
          <w:b/>
          <w:spacing w:val="-1"/>
          <w:sz w:val="22"/>
          <w:szCs w:val="22"/>
        </w:rPr>
      </w:pPr>
    </w:p>
    <w:p w14:paraId="7AE8FB05" w14:textId="15182BEF" w:rsidR="00572E36" w:rsidRPr="00EE2361" w:rsidRDefault="00572E36" w:rsidP="00572E36">
      <w:pPr>
        <w:pStyle w:val="ListParagraph"/>
        <w:widowControl w:val="0"/>
        <w:tabs>
          <w:tab w:val="left" w:pos="1181"/>
        </w:tabs>
        <w:ind w:left="940"/>
        <w:rPr>
          <w:b/>
          <w:spacing w:val="-1"/>
          <w:sz w:val="22"/>
          <w:szCs w:val="22"/>
        </w:rPr>
      </w:pPr>
      <w:r w:rsidRPr="00EE2361">
        <w:rPr>
          <w:b/>
          <w:spacing w:val="-1"/>
          <w:sz w:val="22"/>
          <w:szCs w:val="22"/>
        </w:rPr>
        <w:tab/>
      </w:r>
      <w:r w:rsidRPr="00EE2361">
        <w:rPr>
          <w:b/>
          <w:spacing w:val="-1"/>
          <w:sz w:val="22"/>
          <w:szCs w:val="22"/>
        </w:rPr>
        <w:tab/>
      </w:r>
      <w:r w:rsidR="007B7918" w:rsidRPr="00EE2361">
        <w:rPr>
          <w:b/>
          <w:spacing w:val="-1"/>
          <w:sz w:val="22"/>
          <w:szCs w:val="22"/>
        </w:rPr>
        <w:t xml:space="preserve">        </w:t>
      </w:r>
      <w:r w:rsidR="004D0D2F" w:rsidRPr="00EE2361">
        <w:rPr>
          <w:b/>
          <w:spacing w:val="-1"/>
          <w:sz w:val="22"/>
          <w:szCs w:val="22"/>
        </w:rPr>
        <w:tab/>
      </w:r>
      <w:r w:rsidRPr="00EE2361">
        <w:rPr>
          <w:b/>
          <w:spacing w:val="-1"/>
          <w:sz w:val="22"/>
          <w:szCs w:val="22"/>
        </w:rPr>
        <w:t>Graduate Council Agenda Topics</w:t>
      </w:r>
    </w:p>
    <w:p w14:paraId="56F2F89C" w14:textId="77777777" w:rsidR="00572E36" w:rsidRPr="00EE2361" w:rsidRDefault="00572E36" w:rsidP="00572E36">
      <w:pPr>
        <w:pStyle w:val="ListParagraph"/>
        <w:widowControl w:val="0"/>
        <w:tabs>
          <w:tab w:val="left" w:pos="1181"/>
        </w:tabs>
        <w:ind w:left="940"/>
        <w:rPr>
          <w:b/>
          <w:spacing w:val="-1"/>
          <w:sz w:val="22"/>
          <w:szCs w:val="22"/>
        </w:rPr>
      </w:pPr>
    </w:p>
    <w:p w14:paraId="42385402" w14:textId="6F9E69EA" w:rsidR="00572E36" w:rsidRPr="00EE2361" w:rsidRDefault="00572E36" w:rsidP="00572E36">
      <w:pPr>
        <w:pStyle w:val="ListParagraph"/>
        <w:widowControl w:val="0"/>
        <w:tabs>
          <w:tab w:val="left" w:pos="1181"/>
        </w:tabs>
        <w:ind w:left="940"/>
        <w:rPr>
          <w:spacing w:val="-1"/>
          <w:sz w:val="22"/>
          <w:szCs w:val="22"/>
        </w:rPr>
      </w:pPr>
      <w:r w:rsidRPr="00EE2361">
        <w:rPr>
          <w:b/>
          <w:spacing w:val="-1"/>
          <w:sz w:val="22"/>
          <w:szCs w:val="22"/>
        </w:rPr>
        <w:tab/>
      </w:r>
      <w:r w:rsidRPr="00EE2361">
        <w:rPr>
          <w:b/>
          <w:spacing w:val="-1"/>
          <w:sz w:val="22"/>
          <w:szCs w:val="22"/>
        </w:rPr>
        <w:tab/>
      </w:r>
      <w:r w:rsidR="007B7918" w:rsidRPr="00EE2361">
        <w:rPr>
          <w:b/>
          <w:spacing w:val="-1"/>
          <w:sz w:val="22"/>
          <w:szCs w:val="22"/>
        </w:rPr>
        <w:t xml:space="preserve">         </w:t>
      </w:r>
      <w:r w:rsidR="004D0D2F" w:rsidRPr="00EE2361">
        <w:rPr>
          <w:b/>
          <w:spacing w:val="-1"/>
          <w:sz w:val="22"/>
          <w:szCs w:val="22"/>
        </w:rPr>
        <w:tab/>
      </w:r>
      <w:r w:rsidRPr="00EE2361">
        <w:rPr>
          <w:spacing w:val="-1"/>
          <w:sz w:val="22"/>
          <w:szCs w:val="22"/>
        </w:rPr>
        <w:t>Please send Dean Kloeppel Graduate Council agenda topics for the 202</w:t>
      </w:r>
      <w:r w:rsidR="00474F6A" w:rsidRPr="00EE2361">
        <w:rPr>
          <w:spacing w:val="-1"/>
          <w:sz w:val="22"/>
          <w:szCs w:val="22"/>
        </w:rPr>
        <w:t>2</w:t>
      </w:r>
      <w:r w:rsidRPr="00EE2361">
        <w:rPr>
          <w:spacing w:val="-1"/>
          <w:sz w:val="22"/>
          <w:szCs w:val="22"/>
        </w:rPr>
        <w:t>-2</w:t>
      </w:r>
      <w:r w:rsidR="00474F6A" w:rsidRPr="00EE2361">
        <w:rPr>
          <w:spacing w:val="-1"/>
          <w:sz w:val="22"/>
          <w:szCs w:val="22"/>
        </w:rPr>
        <w:t>3</w:t>
      </w:r>
      <w:r w:rsidRPr="00EE2361">
        <w:rPr>
          <w:spacing w:val="-1"/>
          <w:sz w:val="22"/>
          <w:szCs w:val="22"/>
        </w:rPr>
        <w:t xml:space="preserve"> academic year.</w:t>
      </w:r>
    </w:p>
    <w:p w14:paraId="05FBBAAE" w14:textId="77777777" w:rsidR="00572E36" w:rsidRPr="00EE2361" w:rsidRDefault="00572E36" w:rsidP="00572E36">
      <w:pPr>
        <w:tabs>
          <w:tab w:val="left" w:pos="2160"/>
        </w:tabs>
        <w:rPr>
          <w:sz w:val="22"/>
          <w:szCs w:val="22"/>
        </w:rPr>
      </w:pPr>
    </w:p>
    <w:p w14:paraId="2535528B" w14:textId="2CEA199F" w:rsidR="00572E36" w:rsidRPr="00EE2361" w:rsidRDefault="00572E36" w:rsidP="00572E36">
      <w:pPr>
        <w:outlineLvl w:val="0"/>
        <w:rPr>
          <w:sz w:val="22"/>
          <w:szCs w:val="22"/>
        </w:rPr>
      </w:pPr>
      <w:r w:rsidRPr="00223AFF">
        <w:rPr>
          <w:sz w:val="22"/>
          <w:szCs w:val="22"/>
        </w:rPr>
        <w:t xml:space="preserve">The meeting was adjourned at </w:t>
      </w:r>
      <w:r w:rsidR="00223AFF" w:rsidRPr="00C273E3">
        <w:rPr>
          <w:sz w:val="22"/>
          <w:szCs w:val="22"/>
        </w:rPr>
        <w:t>2</w:t>
      </w:r>
      <w:r w:rsidRPr="00C273E3">
        <w:rPr>
          <w:sz w:val="22"/>
          <w:szCs w:val="22"/>
        </w:rPr>
        <w:t>:</w:t>
      </w:r>
      <w:r w:rsidR="00C273E3">
        <w:rPr>
          <w:sz w:val="22"/>
          <w:szCs w:val="22"/>
        </w:rPr>
        <w:t>0</w:t>
      </w:r>
      <w:r w:rsidR="008C0FC8" w:rsidRPr="00C273E3">
        <w:rPr>
          <w:sz w:val="22"/>
          <w:szCs w:val="22"/>
        </w:rPr>
        <w:t>0</w:t>
      </w:r>
      <w:r w:rsidRPr="00C273E3">
        <w:rPr>
          <w:sz w:val="22"/>
          <w:szCs w:val="22"/>
        </w:rPr>
        <w:t xml:space="preserve"> pm.</w:t>
      </w:r>
    </w:p>
    <w:p w14:paraId="3C8FA144" w14:textId="76F44DA2" w:rsidR="00715C44" w:rsidRPr="00EE2361" w:rsidRDefault="00572E36" w:rsidP="00572E36">
      <w:pPr>
        <w:outlineLvl w:val="0"/>
        <w:rPr>
          <w:sz w:val="22"/>
          <w:szCs w:val="22"/>
        </w:rPr>
      </w:pPr>
      <w:r w:rsidRPr="00EE2361">
        <w:rPr>
          <w:sz w:val="22"/>
          <w:szCs w:val="22"/>
        </w:rPr>
        <w:t xml:space="preserve">Submitted by – </w:t>
      </w:r>
      <w:r w:rsidR="00116C09" w:rsidRPr="00EE2361">
        <w:rPr>
          <w:sz w:val="22"/>
          <w:szCs w:val="22"/>
        </w:rPr>
        <w:t>Elizabeth Frazier</w:t>
      </w:r>
    </w:p>
    <w:p w14:paraId="37F33407" w14:textId="77777777" w:rsidR="00572E36" w:rsidRPr="00EE2361" w:rsidRDefault="00572E36" w:rsidP="00572E36">
      <w:pPr>
        <w:outlineLvl w:val="0"/>
        <w:rPr>
          <w:sz w:val="22"/>
          <w:szCs w:val="22"/>
        </w:rPr>
      </w:pPr>
      <w:r w:rsidRPr="00EE2361">
        <w:rPr>
          <w:sz w:val="22"/>
          <w:szCs w:val="22"/>
        </w:rPr>
        <w:t xml:space="preserve">Please note: All attachments are on file in the Graduate School with the Graduate Council meeting minutes. </w:t>
      </w:r>
    </w:p>
    <w:p w14:paraId="53AD6DE2" w14:textId="081FC66A" w:rsidR="00572E36" w:rsidRPr="00EE2361" w:rsidRDefault="00572E36" w:rsidP="00572E36">
      <w:pPr>
        <w:pStyle w:val="ListParagraph"/>
        <w:outlineLvl w:val="2"/>
        <w:rPr>
          <w:b/>
          <w:bCs/>
          <w:sz w:val="22"/>
          <w:szCs w:val="22"/>
        </w:rPr>
      </w:pPr>
    </w:p>
    <w:p w14:paraId="3D705E3F" w14:textId="10DF1C97" w:rsidR="00721C0A" w:rsidRPr="00EE2361" w:rsidRDefault="00721C0A" w:rsidP="00701E3A">
      <w:pPr>
        <w:rPr>
          <w:b/>
          <w:bCs/>
          <w:sz w:val="22"/>
          <w:szCs w:val="22"/>
        </w:rPr>
      </w:pPr>
    </w:p>
    <w:sectPr w:rsidR="00721C0A" w:rsidRPr="00EE2361" w:rsidSect="00325D4B">
      <w:pgSz w:w="12240" w:h="15840"/>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2D7"/>
    <w:multiLevelType w:val="hybridMultilevel"/>
    <w:tmpl w:val="2C203AD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93E3C51"/>
    <w:multiLevelType w:val="hybridMultilevel"/>
    <w:tmpl w:val="561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B7D"/>
    <w:multiLevelType w:val="hybridMultilevel"/>
    <w:tmpl w:val="2750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752"/>
    <w:multiLevelType w:val="hybridMultilevel"/>
    <w:tmpl w:val="7584EE64"/>
    <w:lvl w:ilvl="0" w:tplc="4DE49F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3E1AFB"/>
    <w:multiLevelType w:val="hybridMultilevel"/>
    <w:tmpl w:val="81D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6664"/>
    <w:multiLevelType w:val="hybridMultilevel"/>
    <w:tmpl w:val="A00A179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B9024D9"/>
    <w:multiLevelType w:val="hybridMultilevel"/>
    <w:tmpl w:val="79063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1CE0"/>
    <w:multiLevelType w:val="hybridMultilevel"/>
    <w:tmpl w:val="CEB6C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02331C"/>
    <w:multiLevelType w:val="hybridMultilevel"/>
    <w:tmpl w:val="0D107474"/>
    <w:lvl w:ilvl="0" w:tplc="04090001">
      <w:start w:val="1"/>
      <w:numFmt w:val="bullet"/>
      <w:lvlText w:val=""/>
      <w:lvlJc w:val="left"/>
      <w:pPr>
        <w:ind w:left="3050" w:hanging="360"/>
      </w:pPr>
      <w:rPr>
        <w:rFonts w:ascii="Symbol" w:hAnsi="Symbol" w:hint="default"/>
      </w:rPr>
    </w:lvl>
    <w:lvl w:ilvl="1" w:tplc="04090003" w:tentative="1">
      <w:start w:val="1"/>
      <w:numFmt w:val="bullet"/>
      <w:lvlText w:val="o"/>
      <w:lvlJc w:val="left"/>
      <w:pPr>
        <w:ind w:left="3770" w:hanging="360"/>
      </w:pPr>
      <w:rPr>
        <w:rFonts w:ascii="Courier New" w:hAnsi="Courier New" w:cs="Courier New" w:hint="default"/>
      </w:rPr>
    </w:lvl>
    <w:lvl w:ilvl="2" w:tplc="04090005" w:tentative="1">
      <w:start w:val="1"/>
      <w:numFmt w:val="bullet"/>
      <w:lvlText w:val=""/>
      <w:lvlJc w:val="left"/>
      <w:pPr>
        <w:ind w:left="4490" w:hanging="360"/>
      </w:pPr>
      <w:rPr>
        <w:rFonts w:ascii="Wingdings" w:hAnsi="Wingdings" w:hint="default"/>
      </w:rPr>
    </w:lvl>
    <w:lvl w:ilvl="3" w:tplc="04090001" w:tentative="1">
      <w:start w:val="1"/>
      <w:numFmt w:val="bullet"/>
      <w:lvlText w:val=""/>
      <w:lvlJc w:val="left"/>
      <w:pPr>
        <w:ind w:left="5210" w:hanging="360"/>
      </w:pPr>
      <w:rPr>
        <w:rFonts w:ascii="Symbol" w:hAnsi="Symbol" w:hint="default"/>
      </w:rPr>
    </w:lvl>
    <w:lvl w:ilvl="4" w:tplc="04090003" w:tentative="1">
      <w:start w:val="1"/>
      <w:numFmt w:val="bullet"/>
      <w:lvlText w:val="o"/>
      <w:lvlJc w:val="left"/>
      <w:pPr>
        <w:ind w:left="5930" w:hanging="360"/>
      </w:pPr>
      <w:rPr>
        <w:rFonts w:ascii="Courier New" w:hAnsi="Courier New" w:cs="Courier New" w:hint="default"/>
      </w:rPr>
    </w:lvl>
    <w:lvl w:ilvl="5" w:tplc="04090005" w:tentative="1">
      <w:start w:val="1"/>
      <w:numFmt w:val="bullet"/>
      <w:lvlText w:val=""/>
      <w:lvlJc w:val="left"/>
      <w:pPr>
        <w:ind w:left="6650" w:hanging="360"/>
      </w:pPr>
      <w:rPr>
        <w:rFonts w:ascii="Wingdings" w:hAnsi="Wingdings" w:hint="default"/>
      </w:rPr>
    </w:lvl>
    <w:lvl w:ilvl="6" w:tplc="04090001" w:tentative="1">
      <w:start w:val="1"/>
      <w:numFmt w:val="bullet"/>
      <w:lvlText w:val=""/>
      <w:lvlJc w:val="left"/>
      <w:pPr>
        <w:ind w:left="7370" w:hanging="360"/>
      </w:pPr>
      <w:rPr>
        <w:rFonts w:ascii="Symbol" w:hAnsi="Symbol" w:hint="default"/>
      </w:rPr>
    </w:lvl>
    <w:lvl w:ilvl="7" w:tplc="04090003" w:tentative="1">
      <w:start w:val="1"/>
      <w:numFmt w:val="bullet"/>
      <w:lvlText w:val="o"/>
      <w:lvlJc w:val="left"/>
      <w:pPr>
        <w:ind w:left="8090" w:hanging="360"/>
      </w:pPr>
      <w:rPr>
        <w:rFonts w:ascii="Courier New" w:hAnsi="Courier New" w:cs="Courier New" w:hint="default"/>
      </w:rPr>
    </w:lvl>
    <w:lvl w:ilvl="8" w:tplc="04090005" w:tentative="1">
      <w:start w:val="1"/>
      <w:numFmt w:val="bullet"/>
      <w:lvlText w:val=""/>
      <w:lvlJc w:val="left"/>
      <w:pPr>
        <w:ind w:left="8810" w:hanging="360"/>
      </w:pPr>
      <w:rPr>
        <w:rFonts w:ascii="Wingdings" w:hAnsi="Wingdings" w:hint="default"/>
      </w:rPr>
    </w:lvl>
  </w:abstractNum>
  <w:abstractNum w:abstractNumId="9" w15:restartNumberingAfterBreak="0">
    <w:nsid w:val="27DE2F77"/>
    <w:multiLevelType w:val="hybridMultilevel"/>
    <w:tmpl w:val="2482F2D8"/>
    <w:lvl w:ilvl="0" w:tplc="3844E266">
      <w:start w:val="1"/>
      <w:numFmt w:val="decimal"/>
      <w:lvlText w:val="%1."/>
      <w:lvlJc w:val="left"/>
      <w:pPr>
        <w:ind w:left="2690" w:hanging="360"/>
      </w:pPr>
      <w:rPr>
        <w:rFonts w:hint="default"/>
      </w:rPr>
    </w:lvl>
    <w:lvl w:ilvl="1" w:tplc="04090019" w:tentative="1">
      <w:start w:val="1"/>
      <w:numFmt w:val="lowerLetter"/>
      <w:lvlText w:val="%2."/>
      <w:lvlJc w:val="left"/>
      <w:pPr>
        <w:ind w:left="3410" w:hanging="360"/>
      </w:pPr>
    </w:lvl>
    <w:lvl w:ilvl="2" w:tplc="0409001B" w:tentative="1">
      <w:start w:val="1"/>
      <w:numFmt w:val="lowerRoman"/>
      <w:lvlText w:val="%3."/>
      <w:lvlJc w:val="right"/>
      <w:pPr>
        <w:ind w:left="4130" w:hanging="180"/>
      </w:pPr>
    </w:lvl>
    <w:lvl w:ilvl="3" w:tplc="0409000F" w:tentative="1">
      <w:start w:val="1"/>
      <w:numFmt w:val="decimal"/>
      <w:lvlText w:val="%4."/>
      <w:lvlJc w:val="left"/>
      <w:pPr>
        <w:ind w:left="4850" w:hanging="360"/>
      </w:pPr>
    </w:lvl>
    <w:lvl w:ilvl="4" w:tplc="04090019" w:tentative="1">
      <w:start w:val="1"/>
      <w:numFmt w:val="lowerLetter"/>
      <w:lvlText w:val="%5."/>
      <w:lvlJc w:val="left"/>
      <w:pPr>
        <w:ind w:left="5570" w:hanging="360"/>
      </w:pPr>
    </w:lvl>
    <w:lvl w:ilvl="5" w:tplc="0409001B" w:tentative="1">
      <w:start w:val="1"/>
      <w:numFmt w:val="lowerRoman"/>
      <w:lvlText w:val="%6."/>
      <w:lvlJc w:val="right"/>
      <w:pPr>
        <w:ind w:left="6290" w:hanging="180"/>
      </w:pPr>
    </w:lvl>
    <w:lvl w:ilvl="6" w:tplc="0409000F" w:tentative="1">
      <w:start w:val="1"/>
      <w:numFmt w:val="decimal"/>
      <w:lvlText w:val="%7."/>
      <w:lvlJc w:val="left"/>
      <w:pPr>
        <w:ind w:left="7010" w:hanging="360"/>
      </w:pPr>
    </w:lvl>
    <w:lvl w:ilvl="7" w:tplc="04090019" w:tentative="1">
      <w:start w:val="1"/>
      <w:numFmt w:val="lowerLetter"/>
      <w:lvlText w:val="%8."/>
      <w:lvlJc w:val="left"/>
      <w:pPr>
        <w:ind w:left="7730" w:hanging="360"/>
      </w:pPr>
    </w:lvl>
    <w:lvl w:ilvl="8" w:tplc="0409001B" w:tentative="1">
      <w:start w:val="1"/>
      <w:numFmt w:val="lowerRoman"/>
      <w:lvlText w:val="%9."/>
      <w:lvlJc w:val="right"/>
      <w:pPr>
        <w:ind w:left="8450" w:hanging="180"/>
      </w:pPr>
    </w:lvl>
  </w:abstractNum>
  <w:abstractNum w:abstractNumId="10" w15:restartNumberingAfterBreak="0">
    <w:nsid w:val="285875E9"/>
    <w:multiLevelType w:val="hybridMultilevel"/>
    <w:tmpl w:val="9FC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A3D7D"/>
    <w:multiLevelType w:val="hybridMultilevel"/>
    <w:tmpl w:val="C4CA0E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D83491"/>
    <w:multiLevelType w:val="hybridMultilevel"/>
    <w:tmpl w:val="C23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032AF"/>
    <w:multiLevelType w:val="hybridMultilevel"/>
    <w:tmpl w:val="3F2A9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A0137D"/>
    <w:multiLevelType w:val="hybridMultilevel"/>
    <w:tmpl w:val="A60C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31C00"/>
    <w:multiLevelType w:val="hybridMultilevel"/>
    <w:tmpl w:val="BA2466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3A105E5"/>
    <w:multiLevelType w:val="hybridMultilevel"/>
    <w:tmpl w:val="BAA269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5C405A94"/>
    <w:multiLevelType w:val="hybridMultilevel"/>
    <w:tmpl w:val="778E03FA"/>
    <w:lvl w:ilvl="0" w:tplc="067058E0">
      <w:start w:val="1"/>
      <w:numFmt w:val="upperRoman"/>
      <w:lvlText w:val="%1."/>
      <w:lvlJc w:val="left"/>
      <w:pPr>
        <w:ind w:left="2160" w:hanging="720"/>
      </w:pPr>
      <w:rPr>
        <w:rFonts w:ascii="Times New Roman" w:eastAsia="Times New Roman" w:hAnsi="Times New Roman" w:hint="default"/>
        <w:spacing w:val="-4"/>
        <w:sz w:val="24"/>
        <w:szCs w:val="24"/>
      </w:rPr>
    </w:lvl>
    <w:lvl w:ilvl="1" w:tplc="E598AF18">
      <w:start w:val="1"/>
      <w:numFmt w:val="bullet"/>
      <w:lvlText w:val=""/>
      <w:lvlJc w:val="left"/>
      <w:pPr>
        <w:ind w:left="2520" w:hanging="360"/>
      </w:pPr>
      <w:rPr>
        <w:rFonts w:ascii="Symbol" w:eastAsia="Symbol" w:hAnsi="Symbol" w:hint="default"/>
        <w:sz w:val="24"/>
        <w:szCs w:val="24"/>
      </w:rPr>
    </w:lvl>
    <w:lvl w:ilvl="2" w:tplc="9DAA00AC">
      <w:start w:val="1"/>
      <w:numFmt w:val="bullet"/>
      <w:lvlText w:val="o"/>
      <w:lvlJc w:val="left"/>
      <w:pPr>
        <w:ind w:left="3240" w:hanging="360"/>
      </w:pPr>
      <w:rPr>
        <w:rFonts w:ascii="Courier New" w:eastAsia="Courier New" w:hAnsi="Courier New" w:hint="default"/>
        <w:sz w:val="24"/>
        <w:szCs w:val="24"/>
      </w:rPr>
    </w:lvl>
    <w:lvl w:ilvl="3" w:tplc="2C66A65E">
      <w:start w:val="1"/>
      <w:numFmt w:val="bullet"/>
      <w:lvlText w:val="•"/>
      <w:lvlJc w:val="left"/>
      <w:pPr>
        <w:ind w:left="3420" w:hanging="360"/>
      </w:pPr>
      <w:rPr>
        <w:rFonts w:hint="default"/>
      </w:rPr>
    </w:lvl>
    <w:lvl w:ilvl="4" w:tplc="EAC07126">
      <w:start w:val="1"/>
      <w:numFmt w:val="bullet"/>
      <w:lvlText w:val="•"/>
      <w:lvlJc w:val="left"/>
      <w:pPr>
        <w:ind w:left="4383" w:hanging="360"/>
      </w:pPr>
      <w:rPr>
        <w:rFonts w:hint="default"/>
      </w:rPr>
    </w:lvl>
    <w:lvl w:ilvl="5" w:tplc="398C1278">
      <w:start w:val="1"/>
      <w:numFmt w:val="bullet"/>
      <w:lvlText w:val="•"/>
      <w:lvlJc w:val="left"/>
      <w:pPr>
        <w:ind w:left="5346" w:hanging="360"/>
      </w:pPr>
      <w:rPr>
        <w:rFonts w:hint="default"/>
      </w:rPr>
    </w:lvl>
    <w:lvl w:ilvl="6" w:tplc="D02813D2">
      <w:start w:val="1"/>
      <w:numFmt w:val="bullet"/>
      <w:lvlText w:val="•"/>
      <w:lvlJc w:val="left"/>
      <w:pPr>
        <w:ind w:left="6308" w:hanging="360"/>
      </w:pPr>
      <w:rPr>
        <w:rFonts w:hint="default"/>
      </w:rPr>
    </w:lvl>
    <w:lvl w:ilvl="7" w:tplc="B7E4173E">
      <w:start w:val="1"/>
      <w:numFmt w:val="bullet"/>
      <w:lvlText w:val="•"/>
      <w:lvlJc w:val="left"/>
      <w:pPr>
        <w:ind w:left="7271" w:hanging="360"/>
      </w:pPr>
      <w:rPr>
        <w:rFonts w:hint="default"/>
      </w:rPr>
    </w:lvl>
    <w:lvl w:ilvl="8" w:tplc="2AE4C550">
      <w:start w:val="1"/>
      <w:numFmt w:val="bullet"/>
      <w:lvlText w:val="•"/>
      <w:lvlJc w:val="left"/>
      <w:pPr>
        <w:ind w:left="8234" w:hanging="360"/>
      </w:pPr>
      <w:rPr>
        <w:rFonts w:hint="default"/>
      </w:rPr>
    </w:lvl>
  </w:abstractNum>
  <w:abstractNum w:abstractNumId="18" w15:restartNumberingAfterBreak="0">
    <w:nsid w:val="60351C3F"/>
    <w:multiLevelType w:val="hybridMultilevel"/>
    <w:tmpl w:val="994A4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3FB5D40"/>
    <w:multiLevelType w:val="hybridMultilevel"/>
    <w:tmpl w:val="701AFDC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66982D1A"/>
    <w:multiLevelType w:val="hybridMultilevel"/>
    <w:tmpl w:val="044A0C7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B6C6A9A"/>
    <w:multiLevelType w:val="hybridMultilevel"/>
    <w:tmpl w:val="A380CD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CF83827"/>
    <w:multiLevelType w:val="hybridMultilevel"/>
    <w:tmpl w:val="FE14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02718"/>
    <w:multiLevelType w:val="hybridMultilevel"/>
    <w:tmpl w:val="0A08393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4" w15:restartNumberingAfterBreak="0">
    <w:nsid w:val="6DA6482C"/>
    <w:multiLevelType w:val="hybridMultilevel"/>
    <w:tmpl w:val="1D024C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E4C2CF6"/>
    <w:multiLevelType w:val="hybridMultilevel"/>
    <w:tmpl w:val="4218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6047F"/>
    <w:multiLevelType w:val="hybridMultilevel"/>
    <w:tmpl w:val="B156C0AA"/>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4245BC1"/>
    <w:multiLevelType w:val="hybridMultilevel"/>
    <w:tmpl w:val="7FB26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C6051A"/>
    <w:multiLevelType w:val="hybridMultilevel"/>
    <w:tmpl w:val="A71EAC7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7751339A"/>
    <w:multiLevelType w:val="hybridMultilevel"/>
    <w:tmpl w:val="A98626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D648F7"/>
    <w:multiLevelType w:val="hybridMultilevel"/>
    <w:tmpl w:val="DDB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2"/>
  </w:num>
  <w:num w:numId="7">
    <w:abstractNumId w:val="20"/>
  </w:num>
  <w:num w:numId="8">
    <w:abstractNumId w:val="26"/>
  </w:num>
  <w:num w:numId="9">
    <w:abstractNumId w:val="8"/>
  </w:num>
  <w:num w:numId="10">
    <w:abstractNumId w:val="9"/>
  </w:num>
  <w:num w:numId="11">
    <w:abstractNumId w:val="3"/>
  </w:num>
  <w:num w:numId="12">
    <w:abstractNumId w:val="17"/>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0"/>
  </w:num>
  <w:num w:numId="17">
    <w:abstractNumId w:val="21"/>
  </w:num>
  <w:num w:numId="18">
    <w:abstractNumId w:val="29"/>
  </w:num>
  <w:num w:numId="19">
    <w:abstractNumId w:val="30"/>
  </w:num>
  <w:num w:numId="20">
    <w:abstractNumId w:val="16"/>
  </w:num>
  <w:num w:numId="21">
    <w:abstractNumId w:val="13"/>
  </w:num>
  <w:num w:numId="22">
    <w:abstractNumId w:val="25"/>
  </w:num>
  <w:num w:numId="23">
    <w:abstractNumId w:val="5"/>
  </w:num>
  <w:num w:numId="24">
    <w:abstractNumId w:val="12"/>
  </w:num>
  <w:num w:numId="25">
    <w:abstractNumId w:val="6"/>
  </w:num>
  <w:num w:numId="26">
    <w:abstractNumId w:val="0"/>
  </w:num>
  <w:num w:numId="27">
    <w:abstractNumId w:val="23"/>
  </w:num>
  <w:num w:numId="28">
    <w:abstractNumId w:val="19"/>
  </w:num>
  <w:num w:numId="29">
    <w:abstractNumId w:val="1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4"/>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D5"/>
    <w:rsid w:val="000050DB"/>
    <w:rsid w:val="000062F9"/>
    <w:rsid w:val="00006DDB"/>
    <w:rsid w:val="00006EB4"/>
    <w:rsid w:val="00010097"/>
    <w:rsid w:val="00012CD3"/>
    <w:rsid w:val="00015689"/>
    <w:rsid w:val="00016BB5"/>
    <w:rsid w:val="0002183F"/>
    <w:rsid w:val="000235E9"/>
    <w:rsid w:val="0002460E"/>
    <w:rsid w:val="0002600A"/>
    <w:rsid w:val="00026808"/>
    <w:rsid w:val="00027320"/>
    <w:rsid w:val="000305BF"/>
    <w:rsid w:val="00030639"/>
    <w:rsid w:val="00031996"/>
    <w:rsid w:val="000326E0"/>
    <w:rsid w:val="00032A63"/>
    <w:rsid w:val="00032B51"/>
    <w:rsid w:val="00034DEC"/>
    <w:rsid w:val="00035380"/>
    <w:rsid w:val="00036C35"/>
    <w:rsid w:val="00037DAD"/>
    <w:rsid w:val="00040E73"/>
    <w:rsid w:val="00041E5D"/>
    <w:rsid w:val="000446B3"/>
    <w:rsid w:val="000454CF"/>
    <w:rsid w:val="000458E5"/>
    <w:rsid w:val="00047B72"/>
    <w:rsid w:val="0005263C"/>
    <w:rsid w:val="00053216"/>
    <w:rsid w:val="00057CEB"/>
    <w:rsid w:val="00060809"/>
    <w:rsid w:val="00062AF6"/>
    <w:rsid w:val="000642C0"/>
    <w:rsid w:val="000652F4"/>
    <w:rsid w:val="00070200"/>
    <w:rsid w:val="0007216E"/>
    <w:rsid w:val="00073D34"/>
    <w:rsid w:val="0007408F"/>
    <w:rsid w:val="000802EE"/>
    <w:rsid w:val="00081DBA"/>
    <w:rsid w:val="00082265"/>
    <w:rsid w:val="000831D9"/>
    <w:rsid w:val="0008432E"/>
    <w:rsid w:val="000848A7"/>
    <w:rsid w:val="00084A13"/>
    <w:rsid w:val="000870C2"/>
    <w:rsid w:val="00091998"/>
    <w:rsid w:val="0009338C"/>
    <w:rsid w:val="0009445F"/>
    <w:rsid w:val="000A045C"/>
    <w:rsid w:val="000A3208"/>
    <w:rsid w:val="000B2393"/>
    <w:rsid w:val="000B41B8"/>
    <w:rsid w:val="000B45C2"/>
    <w:rsid w:val="000B50C6"/>
    <w:rsid w:val="000B73FB"/>
    <w:rsid w:val="000B7A1F"/>
    <w:rsid w:val="000C346C"/>
    <w:rsid w:val="000C4061"/>
    <w:rsid w:val="000C4460"/>
    <w:rsid w:val="000D1343"/>
    <w:rsid w:val="000D13B2"/>
    <w:rsid w:val="000D2A2F"/>
    <w:rsid w:val="000D3716"/>
    <w:rsid w:val="000D3779"/>
    <w:rsid w:val="000D3CB1"/>
    <w:rsid w:val="000D47DD"/>
    <w:rsid w:val="000D48E9"/>
    <w:rsid w:val="000D56A6"/>
    <w:rsid w:val="000D56C4"/>
    <w:rsid w:val="000E062B"/>
    <w:rsid w:val="000E2104"/>
    <w:rsid w:val="000E3AF0"/>
    <w:rsid w:val="000E3BB4"/>
    <w:rsid w:val="000E4E56"/>
    <w:rsid w:val="000E4F83"/>
    <w:rsid w:val="000F1700"/>
    <w:rsid w:val="000F1E57"/>
    <w:rsid w:val="000F4B28"/>
    <w:rsid w:val="000F5104"/>
    <w:rsid w:val="000F6AE2"/>
    <w:rsid w:val="0010047A"/>
    <w:rsid w:val="0010663E"/>
    <w:rsid w:val="00106BC5"/>
    <w:rsid w:val="00107D09"/>
    <w:rsid w:val="00111006"/>
    <w:rsid w:val="00111968"/>
    <w:rsid w:val="00114956"/>
    <w:rsid w:val="00114DFB"/>
    <w:rsid w:val="00116C09"/>
    <w:rsid w:val="00117705"/>
    <w:rsid w:val="0012118C"/>
    <w:rsid w:val="001233D7"/>
    <w:rsid w:val="0012521F"/>
    <w:rsid w:val="00125659"/>
    <w:rsid w:val="00125AAC"/>
    <w:rsid w:val="001264BB"/>
    <w:rsid w:val="001278D3"/>
    <w:rsid w:val="00131395"/>
    <w:rsid w:val="0013267C"/>
    <w:rsid w:val="001331BD"/>
    <w:rsid w:val="00134DD5"/>
    <w:rsid w:val="00140A96"/>
    <w:rsid w:val="00141088"/>
    <w:rsid w:val="00141E65"/>
    <w:rsid w:val="00143955"/>
    <w:rsid w:val="0014701B"/>
    <w:rsid w:val="00154D86"/>
    <w:rsid w:val="00155234"/>
    <w:rsid w:val="001606DD"/>
    <w:rsid w:val="00162CA8"/>
    <w:rsid w:val="00164EDF"/>
    <w:rsid w:val="00170D43"/>
    <w:rsid w:val="00176BCA"/>
    <w:rsid w:val="00183DD0"/>
    <w:rsid w:val="001870BA"/>
    <w:rsid w:val="001901B3"/>
    <w:rsid w:val="00190E7E"/>
    <w:rsid w:val="00193A8E"/>
    <w:rsid w:val="00193F54"/>
    <w:rsid w:val="001947BA"/>
    <w:rsid w:val="001967D6"/>
    <w:rsid w:val="00197D04"/>
    <w:rsid w:val="001A1395"/>
    <w:rsid w:val="001A160D"/>
    <w:rsid w:val="001A1C1F"/>
    <w:rsid w:val="001A1EDE"/>
    <w:rsid w:val="001A52CB"/>
    <w:rsid w:val="001B01AB"/>
    <w:rsid w:val="001B0CE7"/>
    <w:rsid w:val="001B13D2"/>
    <w:rsid w:val="001B1F59"/>
    <w:rsid w:val="001B30BE"/>
    <w:rsid w:val="001B3F76"/>
    <w:rsid w:val="001B56C1"/>
    <w:rsid w:val="001C014E"/>
    <w:rsid w:val="001C0A41"/>
    <w:rsid w:val="001C0DD3"/>
    <w:rsid w:val="001C23F1"/>
    <w:rsid w:val="001C2E10"/>
    <w:rsid w:val="001C47BB"/>
    <w:rsid w:val="001C5A09"/>
    <w:rsid w:val="001C744C"/>
    <w:rsid w:val="001D077D"/>
    <w:rsid w:val="001D1446"/>
    <w:rsid w:val="001D1D12"/>
    <w:rsid w:val="001D1E70"/>
    <w:rsid w:val="001D2E36"/>
    <w:rsid w:val="001D4A9A"/>
    <w:rsid w:val="001D5E75"/>
    <w:rsid w:val="001D7D05"/>
    <w:rsid w:val="001D7D28"/>
    <w:rsid w:val="001E23E2"/>
    <w:rsid w:val="001E57F1"/>
    <w:rsid w:val="001E687E"/>
    <w:rsid w:val="001E6BF2"/>
    <w:rsid w:val="001E7AD3"/>
    <w:rsid w:val="001F3E59"/>
    <w:rsid w:val="001F4DAB"/>
    <w:rsid w:val="00201701"/>
    <w:rsid w:val="00201BE7"/>
    <w:rsid w:val="00201FAB"/>
    <w:rsid w:val="00202204"/>
    <w:rsid w:val="00203916"/>
    <w:rsid w:val="00204E91"/>
    <w:rsid w:val="00205084"/>
    <w:rsid w:val="002050A9"/>
    <w:rsid w:val="002054B7"/>
    <w:rsid w:val="002071A7"/>
    <w:rsid w:val="00207703"/>
    <w:rsid w:val="00207B7A"/>
    <w:rsid w:val="0021031A"/>
    <w:rsid w:val="0021104A"/>
    <w:rsid w:val="00212675"/>
    <w:rsid w:val="00212B69"/>
    <w:rsid w:val="00213B95"/>
    <w:rsid w:val="00213C62"/>
    <w:rsid w:val="00213E87"/>
    <w:rsid w:val="00214BA5"/>
    <w:rsid w:val="00214BC7"/>
    <w:rsid w:val="002153C1"/>
    <w:rsid w:val="00215FAE"/>
    <w:rsid w:val="00220B06"/>
    <w:rsid w:val="00221CFA"/>
    <w:rsid w:val="0022209A"/>
    <w:rsid w:val="0022232D"/>
    <w:rsid w:val="00223AFF"/>
    <w:rsid w:val="00225A1E"/>
    <w:rsid w:val="00231434"/>
    <w:rsid w:val="00231CB8"/>
    <w:rsid w:val="002374CE"/>
    <w:rsid w:val="00243322"/>
    <w:rsid w:val="00243CED"/>
    <w:rsid w:val="002451BE"/>
    <w:rsid w:val="00245497"/>
    <w:rsid w:val="00246866"/>
    <w:rsid w:val="0025120C"/>
    <w:rsid w:val="002518D4"/>
    <w:rsid w:val="00253E6D"/>
    <w:rsid w:val="00253F03"/>
    <w:rsid w:val="002550C9"/>
    <w:rsid w:val="00256AF8"/>
    <w:rsid w:val="00257BF5"/>
    <w:rsid w:val="00260AF2"/>
    <w:rsid w:val="00261B17"/>
    <w:rsid w:val="00261BFF"/>
    <w:rsid w:val="00261C07"/>
    <w:rsid w:val="00261FE7"/>
    <w:rsid w:val="002639BC"/>
    <w:rsid w:val="002640EB"/>
    <w:rsid w:val="00264418"/>
    <w:rsid w:val="0026662F"/>
    <w:rsid w:val="00270CB8"/>
    <w:rsid w:val="00272D83"/>
    <w:rsid w:val="00274A23"/>
    <w:rsid w:val="0027640F"/>
    <w:rsid w:val="0028209D"/>
    <w:rsid w:val="002838B1"/>
    <w:rsid w:val="002847EF"/>
    <w:rsid w:val="00286D20"/>
    <w:rsid w:val="0028745D"/>
    <w:rsid w:val="00292E85"/>
    <w:rsid w:val="00295131"/>
    <w:rsid w:val="00295CBE"/>
    <w:rsid w:val="002A1335"/>
    <w:rsid w:val="002A1CD1"/>
    <w:rsid w:val="002A1DF9"/>
    <w:rsid w:val="002A2BF7"/>
    <w:rsid w:val="002A365E"/>
    <w:rsid w:val="002A6930"/>
    <w:rsid w:val="002B2036"/>
    <w:rsid w:val="002B3BEC"/>
    <w:rsid w:val="002B475F"/>
    <w:rsid w:val="002C0A6A"/>
    <w:rsid w:val="002C0AD7"/>
    <w:rsid w:val="002C2499"/>
    <w:rsid w:val="002C252C"/>
    <w:rsid w:val="002C2872"/>
    <w:rsid w:val="002C2EFF"/>
    <w:rsid w:val="002C7C83"/>
    <w:rsid w:val="002D0B9B"/>
    <w:rsid w:val="002D15AA"/>
    <w:rsid w:val="002D1FDE"/>
    <w:rsid w:val="002D22BC"/>
    <w:rsid w:val="002D3238"/>
    <w:rsid w:val="002D4774"/>
    <w:rsid w:val="002D5DE6"/>
    <w:rsid w:val="002E1FD5"/>
    <w:rsid w:val="002E26AA"/>
    <w:rsid w:val="002E2F2D"/>
    <w:rsid w:val="002E3345"/>
    <w:rsid w:val="002E4AF6"/>
    <w:rsid w:val="002E5CEE"/>
    <w:rsid w:val="002E7962"/>
    <w:rsid w:val="002E7ABD"/>
    <w:rsid w:val="002F01D2"/>
    <w:rsid w:val="002F055D"/>
    <w:rsid w:val="002F28DC"/>
    <w:rsid w:val="002F3239"/>
    <w:rsid w:val="002F4AB7"/>
    <w:rsid w:val="002F5881"/>
    <w:rsid w:val="002F753A"/>
    <w:rsid w:val="00302EC2"/>
    <w:rsid w:val="003048EB"/>
    <w:rsid w:val="00305163"/>
    <w:rsid w:val="00305474"/>
    <w:rsid w:val="00305B1F"/>
    <w:rsid w:val="00306660"/>
    <w:rsid w:val="0030701F"/>
    <w:rsid w:val="0030731F"/>
    <w:rsid w:val="003118E7"/>
    <w:rsid w:val="00311B90"/>
    <w:rsid w:val="003138DB"/>
    <w:rsid w:val="00314213"/>
    <w:rsid w:val="003154D3"/>
    <w:rsid w:val="00315A1F"/>
    <w:rsid w:val="00316D6A"/>
    <w:rsid w:val="003176C4"/>
    <w:rsid w:val="00322626"/>
    <w:rsid w:val="00323FEF"/>
    <w:rsid w:val="00324B35"/>
    <w:rsid w:val="00324D40"/>
    <w:rsid w:val="00325D4B"/>
    <w:rsid w:val="003273E4"/>
    <w:rsid w:val="003310E9"/>
    <w:rsid w:val="00332743"/>
    <w:rsid w:val="00333EE9"/>
    <w:rsid w:val="00334DD9"/>
    <w:rsid w:val="003352C5"/>
    <w:rsid w:val="0034181E"/>
    <w:rsid w:val="003465B8"/>
    <w:rsid w:val="003467DC"/>
    <w:rsid w:val="0035098F"/>
    <w:rsid w:val="00352C0C"/>
    <w:rsid w:val="00357260"/>
    <w:rsid w:val="003577A4"/>
    <w:rsid w:val="00360539"/>
    <w:rsid w:val="0036141F"/>
    <w:rsid w:val="00361C01"/>
    <w:rsid w:val="00361F35"/>
    <w:rsid w:val="00363384"/>
    <w:rsid w:val="00363D74"/>
    <w:rsid w:val="0036493A"/>
    <w:rsid w:val="00364C5F"/>
    <w:rsid w:val="00364F1E"/>
    <w:rsid w:val="00366191"/>
    <w:rsid w:val="00366345"/>
    <w:rsid w:val="00370E6D"/>
    <w:rsid w:val="00371F76"/>
    <w:rsid w:val="003720E2"/>
    <w:rsid w:val="003721B1"/>
    <w:rsid w:val="00372632"/>
    <w:rsid w:val="00376F54"/>
    <w:rsid w:val="00377511"/>
    <w:rsid w:val="003779B1"/>
    <w:rsid w:val="00377C43"/>
    <w:rsid w:val="003824E6"/>
    <w:rsid w:val="00383470"/>
    <w:rsid w:val="00383ADC"/>
    <w:rsid w:val="00384476"/>
    <w:rsid w:val="003869CC"/>
    <w:rsid w:val="00386D65"/>
    <w:rsid w:val="00387728"/>
    <w:rsid w:val="00396327"/>
    <w:rsid w:val="00396BFC"/>
    <w:rsid w:val="003974E6"/>
    <w:rsid w:val="003974F0"/>
    <w:rsid w:val="003A05F9"/>
    <w:rsid w:val="003A0E62"/>
    <w:rsid w:val="003A1463"/>
    <w:rsid w:val="003A2921"/>
    <w:rsid w:val="003A4A5A"/>
    <w:rsid w:val="003A5A61"/>
    <w:rsid w:val="003A6716"/>
    <w:rsid w:val="003B01A4"/>
    <w:rsid w:val="003B0DDA"/>
    <w:rsid w:val="003B0ED0"/>
    <w:rsid w:val="003B30C0"/>
    <w:rsid w:val="003B3DD9"/>
    <w:rsid w:val="003B5511"/>
    <w:rsid w:val="003B687A"/>
    <w:rsid w:val="003B6A19"/>
    <w:rsid w:val="003B6D05"/>
    <w:rsid w:val="003B6F31"/>
    <w:rsid w:val="003C0113"/>
    <w:rsid w:val="003C0F81"/>
    <w:rsid w:val="003C17FB"/>
    <w:rsid w:val="003C5548"/>
    <w:rsid w:val="003C61A3"/>
    <w:rsid w:val="003D18C2"/>
    <w:rsid w:val="003D3578"/>
    <w:rsid w:val="003D4C6F"/>
    <w:rsid w:val="003D523A"/>
    <w:rsid w:val="003D7D13"/>
    <w:rsid w:val="003E2A67"/>
    <w:rsid w:val="003E32F5"/>
    <w:rsid w:val="003E33DE"/>
    <w:rsid w:val="003E3F4E"/>
    <w:rsid w:val="003E5370"/>
    <w:rsid w:val="003E7F02"/>
    <w:rsid w:val="003F02A8"/>
    <w:rsid w:val="003F0382"/>
    <w:rsid w:val="003F108A"/>
    <w:rsid w:val="003F1B5D"/>
    <w:rsid w:val="003F360A"/>
    <w:rsid w:val="003F374B"/>
    <w:rsid w:val="003F4BCC"/>
    <w:rsid w:val="003F598C"/>
    <w:rsid w:val="003F5F3C"/>
    <w:rsid w:val="003F7A9F"/>
    <w:rsid w:val="00402545"/>
    <w:rsid w:val="00405AA6"/>
    <w:rsid w:val="0040666C"/>
    <w:rsid w:val="00407C20"/>
    <w:rsid w:val="00412D35"/>
    <w:rsid w:val="00415FED"/>
    <w:rsid w:val="00417938"/>
    <w:rsid w:val="00420F89"/>
    <w:rsid w:val="004220A4"/>
    <w:rsid w:val="00423550"/>
    <w:rsid w:val="004247DC"/>
    <w:rsid w:val="00424D49"/>
    <w:rsid w:val="00426699"/>
    <w:rsid w:val="00427F2B"/>
    <w:rsid w:val="00430478"/>
    <w:rsid w:val="00430986"/>
    <w:rsid w:val="0043146A"/>
    <w:rsid w:val="00432983"/>
    <w:rsid w:val="004330D8"/>
    <w:rsid w:val="00433F5E"/>
    <w:rsid w:val="00434599"/>
    <w:rsid w:val="0043652F"/>
    <w:rsid w:val="00437FCA"/>
    <w:rsid w:val="004412FA"/>
    <w:rsid w:val="004413F1"/>
    <w:rsid w:val="00441EEF"/>
    <w:rsid w:val="00442625"/>
    <w:rsid w:val="0044281E"/>
    <w:rsid w:val="00442A8E"/>
    <w:rsid w:val="00443421"/>
    <w:rsid w:val="00443FFB"/>
    <w:rsid w:val="00444AE9"/>
    <w:rsid w:val="00445C16"/>
    <w:rsid w:val="004463FA"/>
    <w:rsid w:val="0044712F"/>
    <w:rsid w:val="004500FA"/>
    <w:rsid w:val="00450A74"/>
    <w:rsid w:val="00452621"/>
    <w:rsid w:val="00452B5C"/>
    <w:rsid w:val="00454320"/>
    <w:rsid w:val="00455309"/>
    <w:rsid w:val="004577DA"/>
    <w:rsid w:val="00457998"/>
    <w:rsid w:val="004602B5"/>
    <w:rsid w:val="004623E3"/>
    <w:rsid w:val="00463B9C"/>
    <w:rsid w:val="00463F9C"/>
    <w:rsid w:val="00464D4A"/>
    <w:rsid w:val="004674DE"/>
    <w:rsid w:val="00473511"/>
    <w:rsid w:val="00474547"/>
    <w:rsid w:val="0047476A"/>
    <w:rsid w:val="00474DD8"/>
    <w:rsid w:val="00474F6A"/>
    <w:rsid w:val="00475337"/>
    <w:rsid w:val="004778F5"/>
    <w:rsid w:val="00481439"/>
    <w:rsid w:val="00481DF4"/>
    <w:rsid w:val="004821B8"/>
    <w:rsid w:val="00482288"/>
    <w:rsid w:val="00483036"/>
    <w:rsid w:val="0048440E"/>
    <w:rsid w:val="00484D74"/>
    <w:rsid w:val="00485068"/>
    <w:rsid w:val="004859C6"/>
    <w:rsid w:val="00490FB8"/>
    <w:rsid w:val="00491CF9"/>
    <w:rsid w:val="004929FD"/>
    <w:rsid w:val="004953D8"/>
    <w:rsid w:val="004955D0"/>
    <w:rsid w:val="004960F8"/>
    <w:rsid w:val="00497A19"/>
    <w:rsid w:val="004A1C89"/>
    <w:rsid w:val="004A265A"/>
    <w:rsid w:val="004A2A32"/>
    <w:rsid w:val="004A34BA"/>
    <w:rsid w:val="004A4628"/>
    <w:rsid w:val="004A5B4A"/>
    <w:rsid w:val="004B17DF"/>
    <w:rsid w:val="004B1A60"/>
    <w:rsid w:val="004B4CDD"/>
    <w:rsid w:val="004B6CC6"/>
    <w:rsid w:val="004C52B2"/>
    <w:rsid w:val="004D0D2F"/>
    <w:rsid w:val="004D18DE"/>
    <w:rsid w:val="004D33CA"/>
    <w:rsid w:val="004D357C"/>
    <w:rsid w:val="004D6B9F"/>
    <w:rsid w:val="004E2C78"/>
    <w:rsid w:val="004E3649"/>
    <w:rsid w:val="004E426B"/>
    <w:rsid w:val="004E4541"/>
    <w:rsid w:val="004E51DD"/>
    <w:rsid w:val="004E6BE0"/>
    <w:rsid w:val="004F4DDE"/>
    <w:rsid w:val="004F52E4"/>
    <w:rsid w:val="004F558B"/>
    <w:rsid w:val="00501D4D"/>
    <w:rsid w:val="005033EF"/>
    <w:rsid w:val="00504895"/>
    <w:rsid w:val="005079D5"/>
    <w:rsid w:val="005079E7"/>
    <w:rsid w:val="00511B78"/>
    <w:rsid w:val="005127D6"/>
    <w:rsid w:val="0051391E"/>
    <w:rsid w:val="0051468F"/>
    <w:rsid w:val="0051469F"/>
    <w:rsid w:val="0051526A"/>
    <w:rsid w:val="00520693"/>
    <w:rsid w:val="00523C4D"/>
    <w:rsid w:val="0052466C"/>
    <w:rsid w:val="00525139"/>
    <w:rsid w:val="00530C90"/>
    <w:rsid w:val="0053299D"/>
    <w:rsid w:val="005358EB"/>
    <w:rsid w:val="00544195"/>
    <w:rsid w:val="0054530A"/>
    <w:rsid w:val="00545F5F"/>
    <w:rsid w:val="00546200"/>
    <w:rsid w:val="00546E10"/>
    <w:rsid w:val="005477CA"/>
    <w:rsid w:val="00550EB4"/>
    <w:rsid w:val="005512BD"/>
    <w:rsid w:val="005528B2"/>
    <w:rsid w:val="00552CF4"/>
    <w:rsid w:val="0055558E"/>
    <w:rsid w:val="00555926"/>
    <w:rsid w:val="005605AD"/>
    <w:rsid w:val="0056417F"/>
    <w:rsid w:val="0056597A"/>
    <w:rsid w:val="00566A3D"/>
    <w:rsid w:val="005711A7"/>
    <w:rsid w:val="00572E36"/>
    <w:rsid w:val="0057433A"/>
    <w:rsid w:val="00575719"/>
    <w:rsid w:val="00575AB8"/>
    <w:rsid w:val="00576D05"/>
    <w:rsid w:val="005807B9"/>
    <w:rsid w:val="00582707"/>
    <w:rsid w:val="0058313F"/>
    <w:rsid w:val="00583473"/>
    <w:rsid w:val="00584059"/>
    <w:rsid w:val="00590F3F"/>
    <w:rsid w:val="005932E7"/>
    <w:rsid w:val="00594184"/>
    <w:rsid w:val="0059545A"/>
    <w:rsid w:val="00595667"/>
    <w:rsid w:val="005966B7"/>
    <w:rsid w:val="00597C9F"/>
    <w:rsid w:val="00597CEE"/>
    <w:rsid w:val="005A02A4"/>
    <w:rsid w:val="005A0C3B"/>
    <w:rsid w:val="005A4307"/>
    <w:rsid w:val="005A4454"/>
    <w:rsid w:val="005A4C8D"/>
    <w:rsid w:val="005B1CF5"/>
    <w:rsid w:val="005B4EED"/>
    <w:rsid w:val="005B50A4"/>
    <w:rsid w:val="005B5572"/>
    <w:rsid w:val="005B5BC1"/>
    <w:rsid w:val="005B7852"/>
    <w:rsid w:val="005B7D0E"/>
    <w:rsid w:val="005B7D60"/>
    <w:rsid w:val="005C29F3"/>
    <w:rsid w:val="005C72B6"/>
    <w:rsid w:val="005D17F4"/>
    <w:rsid w:val="005D3F4D"/>
    <w:rsid w:val="005D42E5"/>
    <w:rsid w:val="005D4C62"/>
    <w:rsid w:val="005D76AA"/>
    <w:rsid w:val="005E0061"/>
    <w:rsid w:val="005E3563"/>
    <w:rsid w:val="005E6686"/>
    <w:rsid w:val="005F3FD4"/>
    <w:rsid w:val="005F5512"/>
    <w:rsid w:val="005F5F63"/>
    <w:rsid w:val="005F66BA"/>
    <w:rsid w:val="005F6747"/>
    <w:rsid w:val="006000C3"/>
    <w:rsid w:val="00600E72"/>
    <w:rsid w:val="00601960"/>
    <w:rsid w:val="00601A0A"/>
    <w:rsid w:val="006051E8"/>
    <w:rsid w:val="0061227D"/>
    <w:rsid w:val="00616928"/>
    <w:rsid w:val="0061714F"/>
    <w:rsid w:val="00617829"/>
    <w:rsid w:val="00617FE4"/>
    <w:rsid w:val="0062239A"/>
    <w:rsid w:val="00622A8D"/>
    <w:rsid w:val="00630BC4"/>
    <w:rsid w:val="00630F4F"/>
    <w:rsid w:val="00631DD1"/>
    <w:rsid w:val="00634177"/>
    <w:rsid w:val="006364C9"/>
    <w:rsid w:val="0064027D"/>
    <w:rsid w:val="006403F6"/>
    <w:rsid w:val="0064165B"/>
    <w:rsid w:val="006468B2"/>
    <w:rsid w:val="00647C61"/>
    <w:rsid w:val="006509D8"/>
    <w:rsid w:val="0065126B"/>
    <w:rsid w:val="0065154A"/>
    <w:rsid w:val="00651694"/>
    <w:rsid w:val="00652445"/>
    <w:rsid w:val="006528E8"/>
    <w:rsid w:val="00652A5C"/>
    <w:rsid w:val="00654496"/>
    <w:rsid w:val="006557B4"/>
    <w:rsid w:val="006605E8"/>
    <w:rsid w:val="00660EFB"/>
    <w:rsid w:val="006663CD"/>
    <w:rsid w:val="00666FAA"/>
    <w:rsid w:val="006678C5"/>
    <w:rsid w:val="00667968"/>
    <w:rsid w:val="00667A59"/>
    <w:rsid w:val="00667F45"/>
    <w:rsid w:val="00672FC2"/>
    <w:rsid w:val="0067411B"/>
    <w:rsid w:val="00674589"/>
    <w:rsid w:val="00674A07"/>
    <w:rsid w:val="00675A5A"/>
    <w:rsid w:val="00676D33"/>
    <w:rsid w:val="00677433"/>
    <w:rsid w:val="00681243"/>
    <w:rsid w:val="00681419"/>
    <w:rsid w:val="006819C5"/>
    <w:rsid w:val="00681C8D"/>
    <w:rsid w:val="00684826"/>
    <w:rsid w:val="00686AE9"/>
    <w:rsid w:val="00690347"/>
    <w:rsid w:val="00690D98"/>
    <w:rsid w:val="00694F9F"/>
    <w:rsid w:val="00695728"/>
    <w:rsid w:val="0069709D"/>
    <w:rsid w:val="006A1222"/>
    <w:rsid w:val="006A21F4"/>
    <w:rsid w:val="006A6F54"/>
    <w:rsid w:val="006B0FEB"/>
    <w:rsid w:val="006B14ED"/>
    <w:rsid w:val="006B1606"/>
    <w:rsid w:val="006B1B5B"/>
    <w:rsid w:val="006B3041"/>
    <w:rsid w:val="006B3239"/>
    <w:rsid w:val="006B333B"/>
    <w:rsid w:val="006B4D99"/>
    <w:rsid w:val="006B6DEE"/>
    <w:rsid w:val="006B78F6"/>
    <w:rsid w:val="006C12DE"/>
    <w:rsid w:val="006C3537"/>
    <w:rsid w:val="006C5BDC"/>
    <w:rsid w:val="006C6760"/>
    <w:rsid w:val="006C7AF8"/>
    <w:rsid w:val="006C7E09"/>
    <w:rsid w:val="006D05C8"/>
    <w:rsid w:val="006D05D3"/>
    <w:rsid w:val="006D12B8"/>
    <w:rsid w:val="006D2BE9"/>
    <w:rsid w:val="006D32E5"/>
    <w:rsid w:val="006D3B96"/>
    <w:rsid w:val="006D52FD"/>
    <w:rsid w:val="006D6DC0"/>
    <w:rsid w:val="006D7575"/>
    <w:rsid w:val="006D7E19"/>
    <w:rsid w:val="006E1B91"/>
    <w:rsid w:val="006E22DF"/>
    <w:rsid w:val="006E362C"/>
    <w:rsid w:val="006E369D"/>
    <w:rsid w:val="006E45B1"/>
    <w:rsid w:val="006E76CC"/>
    <w:rsid w:val="006F1F5D"/>
    <w:rsid w:val="006F4553"/>
    <w:rsid w:val="006F4F5B"/>
    <w:rsid w:val="006F5F23"/>
    <w:rsid w:val="006F630C"/>
    <w:rsid w:val="006F642A"/>
    <w:rsid w:val="006F655C"/>
    <w:rsid w:val="00700D48"/>
    <w:rsid w:val="007010EC"/>
    <w:rsid w:val="00701E3A"/>
    <w:rsid w:val="007038A7"/>
    <w:rsid w:val="00703F2D"/>
    <w:rsid w:val="00704BB7"/>
    <w:rsid w:val="00707CF7"/>
    <w:rsid w:val="00710835"/>
    <w:rsid w:val="00711B2F"/>
    <w:rsid w:val="00715C44"/>
    <w:rsid w:val="00717094"/>
    <w:rsid w:val="00720D33"/>
    <w:rsid w:val="007215FB"/>
    <w:rsid w:val="00721C0A"/>
    <w:rsid w:val="00721D9F"/>
    <w:rsid w:val="00721F76"/>
    <w:rsid w:val="0072226E"/>
    <w:rsid w:val="0072438C"/>
    <w:rsid w:val="00724F29"/>
    <w:rsid w:val="00726FBB"/>
    <w:rsid w:val="00727AA9"/>
    <w:rsid w:val="00731019"/>
    <w:rsid w:val="00732A23"/>
    <w:rsid w:val="00733597"/>
    <w:rsid w:val="007345AE"/>
    <w:rsid w:val="007345EB"/>
    <w:rsid w:val="0073518B"/>
    <w:rsid w:val="00736CE3"/>
    <w:rsid w:val="0073752A"/>
    <w:rsid w:val="00742FA2"/>
    <w:rsid w:val="007471F0"/>
    <w:rsid w:val="0074793E"/>
    <w:rsid w:val="00751BFF"/>
    <w:rsid w:val="00754CD6"/>
    <w:rsid w:val="00754F44"/>
    <w:rsid w:val="007640EF"/>
    <w:rsid w:val="0076477F"/>
    <w:rsid w:val="00765FAA"/>
    <w:rsid w:val="00767959"/>
    <w:rsid w:val="00767FE9"/>
    <w:rsid w:val="007710CF"/>
    <w:rsid w:val="00773650"/>
    <w:rsid w:val="007765BE"/>
    <w:rsid w:val="007833ED"/>
    <w:rsid w:val="0078392F"/>
    <w:rsid w:val="007855DE"/>
    <w:rsid w:val="007863B1"/>
    <w:rsid w:val="00787754"/>
    <w:rsid w:val="007877F1"/>
    <w:rsid w:val="00791038"/>
    <w:rsid w:val="007918E8"/>
    <w:rsid w:val="007951B7"/>
    <w:rsid w:val="007953D9"/>
    <w:rsid w:val="00795D4F"/>
    <w:rsid w:val="00796C3A"/>
    <w:rsid w:val="00797B49"/>
    <w:rsid w:val="007A14B2"/>
    <w:rsid w:val="007A1A43"/>
    <w:rsid w:val="007A579C"/>
    <w:rsid w:val="007A5BDA"/>
    <w:rsid w:val="007A6388"/>
    <w:rsid w:val="007A7143"/>
    <w:rsid w:val="007B1521"/>
    <w:rsid w:val="007B1A46"/>
    <w:rsid w:val="007B20CE"/>
    <w:rsid w:val="007B3AD1"/>
    <w:rsid w:val="007B6E34"/>
    <w:rsid w:val="007B7918"/>
    <w:rsid w:val="007C0972"/>
    <w:rsid w:val="007C2509"/>
    <w:rsid w:val="007C3E73"/>
    <w:rsid w:val="007C48DC"/>
    <w:rsid w:val="007C4EA6"/>
    <w:rsid w:val="007C72F7"/>
    <w:rsid w:val="007C7F58"/>
    <w:rsid w:val="007D0EA5"/>
    <w:rsid w:val="007D5081"/>
    <w:rsid w:val="007D6045"/>
    <w:rsid w:val="007D6D80"/>
    <w:rsid w:val="007D780A"/>
    <w:rsid w:val="007D7A98"/>
    <w:rsid w:val="007E12B1"/>
    <w:rsid w:val="007E15C5"/>
    <w:rsid w:val="007E2064"/>
    <w:rsid w:val="007E534D"/>
    <w:rsid w:val="007E595B"/>
    <w:rsid w:val="007E5D3C"/>
    <w:rsid w:val="007E738F"/>
    <w:rsid w:val="007E7C74"/>
    <w:rsid w:val="007F0A05"/>
    <w:rsid w:val="007F0DFB"/>
    <w:rsid w:val="007F3519"/>
    <w:rsid w:val="007F414A"/>
    <w:rsid w:val="007F4509"/>
    <w:rsid w:val="007F63AF"/>
    <w:rsid w:val="007F63E2"/>
    <w:rsid w:val="007F6FBF"/>
    <w:rsid w:val="00800B0B"/>
    <w:rsid w:val="00801BC8"/>
    <w:rsid w:val="00802C37"/>
    <w:rsid w:val="0080308D"/>
    <w:rsid w:val="00805788"/>
    <w:rsid w:val="00806C6A"/>
    <w:rsid w:val="008100B3"/>
    <w:rsid w:val="00814A98"/>
    <w:rsid w:val="00820DCA"/>
    <w:rsid w:val="008234CF"/>
    <w:rsid w:val="00824648"/>
    <w:rsid w:val="0083067B"/>
    <w:rsid w:val="00830B6D"/>
    <w:rsid w:val="00830BA5"/>
    <w:rsid w:val="00831561"/>
    <w:rsid w:val="008319DA"/>
    <w:rsid w:val="008332CF"/>
    <w:rsid w:val="00834AB6"/>
    <w:rsid w:val="00837780"/>
    <w:rsid w:val="008413F0"/>
    <w:rsid w:val="00843EB0"/>
    <w:rsid w:val="00845B9E"/>
    <w:rsid w:val="00855DE0"/>
    <w:rsid w:val="008565E3"/>
    <w:rsid w:val="008612A8"/>
    <w:rsid w:val="008622BD"/>
    <w:rsid w:val="00862D9B"/>
    <w:rsid w:val="008630F2"/>
    <w:rsid w:val="00863506"/>
    <w:rsid w:val="00863738"/>
    <w:rsid w:val="0086599A"/>
    <w:rsid w:val="008663CF"/>
    <w:rsid w:val="008670AA"/>
    <w:rsid w:val="008708EB"/>
    <w:rsid w:val="00871128"/>
    <w:rsid w:val="008729DF"/>
    <w:rsid w:val="008747C7"/>
    <w:rsid w:val="008759A8"/>
    <w:rsid w:val="008761FE"/>
    <w:rsid w:val="00876956"/>
    <w:rsid w:val="008818C3"/>
    <w:rsid w:val="0088411D"/>
    <w:rsid w:val="0088492F"/>
    <w:rsid w:val="00890953"/>
    <w:rsid w:val="0089095B"/>
    <w:rsid w:val="00891508"/>
    <w:rsid w:val="00892758"/>
    <w:rsid w:val="00893071"/>
    <w:rsid w:val="008943B0"/>
    <w:rsid w:val="00897151"/>
    <w:rsid w:val="008A036F"/>
    <w:rsid w:val="008A225A"/>
    <w:rsid w:val="008A66A6"/>
    <w:rsid w:val="008A68CF"/>
    <w:rsid w:val="008B05AC"/>
    <w:rsid w:val="008B081A"/>
    <w:rsid w:val="008B51DF"/>
    <w:rsid w:val="008B5F59"/>
    <w:rsid w:val="008B656A"/>
    <w:rsid w:val="008B7424"/>
    <w:rsid w:val="008B78A0"/>
    <w:rsid w:val="008C0D1C"/>
    <w:rsid w:val="008C0FC8"/>
    <w:rsid w:val="008C1257"/>
    <w:rsid w:val="008C3EB0"/>
    <w:rsid w:val="008C46D7"/>
    <w:rsid w:val="008C6D55"/>
    <w:rsid w:val="008C74E3"/>
    <w:rsid w:val="008D1F37"/>
    <w:rsid w:val="008D341F"/>
    <w:rsid w:val="008D38E5"/>
    <w:rsid w:val="008D3C35"/>
    <w:rsid w:val="008D72B1"/>
    <w:rsid w:val="008D743E"/>
    <w:rsid w:val="008D7E24"/>
    <w:rsid w:val="008E2DE6"/>
    <w:rsid w:val="008E438B"/>
    <w:rsid w:val="008E668C"/>
    <w:rsid w:val="008E759C"/>
    <w:rsid w:val="008F281F"/>
    <w:rsid w:val="008F4E8D"/>
    <w:rsid w:val="008F4FCA"/>
    <w:rsid w:val="008F5327"/>
    <w:rsid w:val="008F6222"/>
    <w:rsid w:val="008F647D"/>
    <w:rsid w:val="0090193A"/>
    <w:rsid w:val="00904B1A"/>
    <w:rsid w:val="00905FB2"/>
    <w:rsid w:val="00906B36"/>
    <w:rsid w:val="00907579"/>
    <w:rsid w:val="00910666"/>
    <w:rsid w:val="00910DDE"/>
    <w:rsid w:val="0091210A"/>
    <w:rsid w:val="00912E83"/>
    <w:rsid w:val="0091345E"/>
    <w:rsid w:val="00914480"/>
    <w:rsid w:val="00914A03"/>
    <w:rsid w:val="00917DC5"/>
    <w:rsid w:val="009200E5"/>
    <w:rsid w:val="00925D45"/>
    <w:rsid w:val="0092607A"/>
    <w:rsid w:val="00932FBD"/>
    <w:rsid w:val="0093401C"/>
    <w:rsid w:val="00934489"/>
    <w:rsid w:val="009353E0"/>
    <w:rsid w:val="009360CA"/>
    <w:rsid w:val="00937806"/>
    <w:rsid w:val="00941010"/>
    <w:rsid w:val="0094244E"/>
    <w:rsid w:val="009433E5"/>
    <w:rsid w:val="0094516F"/>
    <w:rsid w:val="009468B7"/>
    <w:rsid w:val="00950892"/>
    <w:rsid w:val="00950A48"/>
    <w:rsid w:val="009539AC"/>
    <w:rsid w:val="00953B36"/>
    <w:rsid w:val="00953D74"/>
    <w:rsid w:val="009564FC"/>
    <w:rsid w:val="00956561"/>
    <w:rsid w:val="0095789A"/>
    <w:rsid w:val="0096194F"/>
    <w:rsid w:val="00961D43"/>
    <w:rsid w:val="009634D0"/>
    <w:rsid w:val="00967531"/>
    <w:rsid w:val="009704C6"/>
    <w:rsid w:val="00971698"/>
    <w:rsid w:val="00972AA9"/>
    <w:rsid w:val="00972BE6"/>
    <w:rsid w:val="00973F27"/>
    <w:rsid w:val="00975B3F"/>
    <w:rsid w:val="009801DB"/>
    <w:rsid w:val="00983400"/>
    <w:rsid w:val="0098462B"/>
    <w:rsid w:val="00984ABE"/>
    <w:rsid w:val="00984CEF"/>
    <w:rsid w:val="009852E1"/>
    <w:rsid w:val="009859CB"/>
    <w:rsid w:val="00985BB6"/>
    <w:rsid w:val="00985D02"/>
    <w:rsid w:val="00985DDA"/>
    <w:rsid w:val="00987AD3"/>
    <w:rsid w:val="009915C0"/>
    <w:rsid w:val="00991852"/>
    <w:rsid w:val="00991DF6"/>
    <w:rsid w:val="009934A5"/>
    <w:rsid w:val="00996614"/>
    <w:rsid w:val="009A1397"/>
    <w:rsid w:val="009A1637"/>
    <w:rsid w:val="009A3368"/>
    <w:rsid w:val="009A4902"/>
    <w:rsid w:val="009B06ED"/>
    <w:rsid w:val="009B1316"/>
    <w:rsid w:val="009B1CBB"/>
    <w:rsid w:val="009B23C0"/>
    <w:rsid w:val="009B4423"/>
    <w:rsid w:val="009B46DB"/>
    <w:rsid w:val="009B570A"/>
    <w:rsid w:val="009B579B"/>
    <w:rsid w:val="009B78A2"/>
    <w:rsid w:val="009C0825"/>
    <w:rsid w:val="009C0E9F"/>
    <w:rsid w:val="009C1BFF"/>
    <w:rsid w:val="009C1E71"/>
    <w:rsid w:val="009C1F3A"/>
    <w:rsid w:val="009C390A"/>
    <w:rsid w:val="009C3A25"/>
    <w:rsid w:val="009C4E24"/>
    <w:rsid w:val="009C6AC7"/>
    <w:rsid w:val="009D4E4F"/>
    <w:rsid w:val="009D6850"/>
    <w:rsid w:val="009E3DD0"/>
    <w:rsid w:val="009E4682"/>
    <w:rsid w:val="009E4D3D"/>
    <w:rsid w:val="009E5475"/>
    <w:rsid w:val="009E5FC0"/>
    <w:rsid w:val="009E6672"/>
    <w:rsid w:val="009E7ADF"/>
    <w:rsid w:val="009F0A04"/>
    <w:rsid w:val="009F10AF"/>
    <w:rsid w:val="009F3A2D"/>
    <w:rsid w:val="009F7993"/>
    <w:rsid w:val="00A00243"/>
    <w:rsid w:val="00A0066C"/>
    <w:rsid w:val="00A01A9D"/>
    <w:rsid w:val="00A02BBC"/>
    <w:rsid w:val="00A03FB1"/>
    <w:rsid w:val="00A048A9"/>
    <w:rsid w:val="00A06790"/>
    <w:rsid w:val="00A119DC"/>
    <w:rsid w:val="00A174EE"/>
    <w:rsid w:val="00A206B2"/>
    <w:rsid w:val="00A209FA"/>
    <w:rsid w:val="00A2374F"/>
    <w:rsid w:val="00A2566A"/>
    <w:rsid w:val="00A25787"/>
    <w:rsid w:val="00A2790E"/>
    <w:rsid w:val="00A30241"/>
    <w:rsid w:val="00A31079"/>
    <w:rsid w:val="00A3148A"/>
    <w:rsid w:val="00A35528"/>
    <w:rsid w:val="00A37D8C"/>
    <w:rsid w:val="00A416DE"/>
    <w:rsid w:val="00A42F79"/>
    <w:rsid w:val="00A479C5"/>
    <w:rsid w:val="00A5168F"/>
    <w:rsid w:val="00A54A47"/>
    <w:rsid w:val="00A550D2"/>
    <w:rsid w:val="00A566EF"/>
    <w:rsid w:val="00A56FE9"/>
    <w:rsid w:val="00A571A3"/>
    <w:rsid w:val="00A5727B"/>
    <w:rsid w:val="00A57510"/>
    <w:rsid w:val="00A57AAA"/>
    <w:rsid w:val="00A57C88"/>
    <w:rsid w:val="00A62B85"/>
    <w:rsid w:val="00A663FA"/>
    <w:rsid w:val="00A67C61"/>
    <w:rsid w:val="00A722DC"/>
    <w:rsid w:val="00A7393A"/>
    <w:rsid w:val="00A74396"/>
    <w:rsid w:val="00A74644"/>
    <w:rsid w:val="00A74E1E"/>
    <w:rsid w:val="00A76CB5"/>
    <w:rsid w:val="00A812ED"/>
    <w:rsid w:val="00A8145F"/>
    <w:rsid w:val="00A81B06"/>
    <w:rsid w:val="00A835FB"/>
    <w:rsid w:val="00A84B3D"/>
    <w:rsid w:val="00A87BD3"/>
    <w:rsid w:val="00A912AE"/>
    <w:rsid w:val="00A937A4"/>
    <w:rsid w:val="00A944B9"/>
    <w:rsid w:val="00A949B5"/>
    <w:rsid w:val="00A9720A"/>
    <w:rsid w:val="00A9791F"/>
    <w:rsid w:val="00AA17F9"/>
    <w:rsid w:val="00AA18F6"/>
    <w:rsid w:val="00AA5DDA"/>
    <w:rsid w:val="00AB081E"/>
    <w:rsid w:val="00AB0B0F"/>
    <w:rsid w:val="00AB2724"/>
    <w:rsid w:val="00AB2875"/>
    <w:rsid w:val="00AB3D9E"/>
    <w:rsid w:val="00AB50F9"/>
    <w:rsid w:val="00AB53C3"/>
    <w:rsid w:val="00AB690F"/>
    <w:rsid w:val="00AB6FA1"/>
    <w:rsid w:val="00AB714E"/>
    <w:rsid w:val="00AB7E1B"/>
    <w:rsid w:val="00AC32BB"/>
    <w:rsid w:val="00AC46CA"/>
    <w:rsid w:val="00AC4DA3"/>
    <w:rsid w:val="00AC787E"/>
    <w:rsid w:val="00AD2944"/>
    <w:rsid w:val="00AD3069"/>
    <w:rsid w:val="00AD450C"/>
    <w:rsid w:val="00AE615A"/>
    <w:rsid w:val="00AF2B7D"/>
    <w:rsid w:val="00AF3B47"/>
    <w:rsid w:val="00AF70B6"/>
    <w:rsid w:val="00AF7AB9"/>
    <w:rsid w:val="00B011E7"/>
    <w:rsid w:val="00B01C58"/>
    <w:rsid w:val="00B02704"/>
    <w:rsid w:val="00B0499C"/>
    <w:rsid w:val="00B049EF"/>
    <w:rsid w:val="00B0722B"/>
    <w:rsid w:val="00B07A0D"/>
    <w:rsid w:val="00B1308D"/>
    <w:rsid w:val="00B163D7"/>
    <w:rsid w:val="00B217AD"/>
    <w:rsid w:val="00B22E9A"/>
    <w:rsid w:val="00B248BF"/>
    <w:rsid w:val="00B250D2"/>
    <w:rsid w:val="00B26638"/>
    <w:rsid w:val="00B303D4"/>
    <w:rsid w:val="00B31D33"/>
    <w:rsid w:val="00B337AE"/>
    <w:rsid w:val="00B35A59"/>
    <w:rsid w:val="00B35F9E"/>
    <w:rsid w:val="00B4027B"/>
    <w:rsid w:val="00B41D69"/>
    <w:rsid w:val="00B46165"/>
    <w:rsid w:val="00B467C0"/>
    <w:rsid w:val="00B46E45"/>
    <w:rsid w:val="00B5038A"/>
    <w:rsid w:val="00B51DFD"/>
    <w:rsid w:val="00B55347"/>
    <w:rsid w:val="00B5667B"/>
    <w:rsid w:val="00B57208"/>
    <w:rsid w:val="00B61661"/>
    <w:rsid w:val="00B61DBA"/>
    <w:rsid w:val="00B620BD"/>
    <w:rsid w:val="00B6286F"/>
    <w:rsid w:val="00B62D4D"/>
    <w:rsid w:val="00B634F6"/>
    <w:rsid w:val="00B63EB9"/>
    <w:rsid w:val="00B65D59"/>
    <w:rsid w:val="00B66C86"/>
    <w:rsid w:val="00B70403"/>
    <w:rsid w:val="00B713DD"/>
    <w:rsid w:val="00B72F22"/>
    <w:rsid w:val="00B77D5E"/>
    <w:rsid w:val="00B844F0"/>
    <w:rsid w:val="00B86504"/>
    <w:rsid w:val="00B869E5"/>
    <w:rsid w:val="00B86DB7"/>
    <w:rsid w:val="00B86E3F"/>
    <w:rsid w:val="00B87207"/>
    <w:rsid w:val="00B90117"/>
    <w:rsid w:val="00B90A9E"/>
    <w:rsid w:val="00B918BA"/>
    <w:rsid w:val="00B91F3C"/>
    <w:rsid w:val="00B959AB"/>
    <w:rsid w:val="00B96D67"/>
    <w:rsid w:val="00B97068"/>
    <w:rsid w:val="00B9744E"/>
    <w:rsid w:val="00BA0451"/>
    <w:rsid w:val="00BA0972"/>
    <w:rsid w:val="00BA162D"/>
    <w:rsid w:val="00BA199F"/>
    <w:rsid w:val="00BA2BEB"/>
    <w:rsid w:val="00BA3C6C"/>
    <w:rsid w:val="00BA4056"/>
    <w:rsid w:val="00BA4294"/>
    <w:rsid w:val="00BA4444"/>
    <w:rsid w:val="00BA5801"/>
    <w:rsid w:val="00BA70F5"/>
    <w:rsid w:val="00BB5EFA"/>
    <w:rsid w:val="00BC1136"/>
    <w:rsid w:val="00BC1430"/>
    <w:rsid w:val="00BC4532"/>
    <w:rsid w:val="00BC5901"/>
    <w:rsid w:val="00BC5A97"/>
    <w:rsid w:val="00BD0B80"/>
    <w:rsid w:val="00BD0BA2"/>
    <w:rsid w:val="00BD0F91"/>
    <w:rsid w:val="00BD1E5F"/>
    <w:rsid w:val="00BD32A6"/>
    <w:rsid w:val="00BD3C03"/>
    <w:rsid w:val="00BD4EB9"/>
    <w:rsid w:val="00BD5B3D"/>
    <w:rsid w:val="00BD67A9"/>
    <w:rsid w:val="00BE2213"/>
    <w:rsid w:val="00BE3398"/>
    <w:rsid w:val="00BE3C39"/>
    <w:rsid w:val="00BE6DE7"/>
    <w:rsid w:val="00BF034D"/>
    <w:rsid w:val="00BF181C"/>
    <w:rsid w:val="00BF2163"/>
    <w:rsid w:val="00BF3AF9"/>
    <w:rsid w:val="00BF40F4"/>
    <w:rsid w:val="00BF58FF"/>
    <w:rsid w:val="00BF6B88"/>
    <w:rsid w:val="00BF760A"/>
    <w:rsid w:val="00C00C98"/>
    <w:rsid w:val="00C02E02"/>
    <w:rsid w:val="00C067E9"/>
    <w:rsid w:val="00C11EAB"/>
    <w:rsid w:val="00C1225B"/>
    <w:rsid w:val="00C12B8E"/>
    <w:rsid w:val="00C14573"/>
    <w:rsid w:val="00C165E7"/>
    <w:rsid w:val="00C228F6"/>
    <w:rsid w:val="00C2441B"/>
    <w:rsid w:val="00C256F1"/>
    <w:rsid w:val="00C25B74"/>
    <w:rsid w:val="00C25EAB"/>
    <w:rsid w:val="00C273E3"/>
    <w:rsid w:val="00C301BB"/>
    <w:rsid w:val="00C31B8C"/>
    <w:rsid w:val="00C31DF3"/>
    <w:rsid w:val="00C333F7"/>
    <w:rsid w:val="00C3443A"/>
    <w:rsid w:val="00C36404"/>
    <w:rsid w:val="00C36B9F"/>
    <w:rsid w:val="00C36D7A"/>
    <w:rsid w:val="00C40EE5"/>
    <w:rsid w:val="00C41044"/>
    <w:rsid w:val="00C44BAA"/>
    <w:rsid w:val="00C52B6A"/>
    <w:rsid w:val="00C605A5"/>
    <w:rsid w:val="00C60A76"/>
    <w:rsid w:val="00C60E21"/>
    <w:rsid w:val="00C6136E"/>
    <w:rsid w:val="00C61571"/>
    <w:rsid w:val="00C63737"/>
    <w:rsid w:val="00C64D88"/>
    <w:rsid w:val="00C70032"/>
    <w:rsid w:val="00C70729"/>
    <w:rsid w:val="00C720B8"/>
    <w:rsid w:val="00C72B2C"/>
    <w:rsid w:val="00C73B73"/>
    <w:rsid w:val="00C73E1C"/>
    <w:rsid w:val="00C751D4"/>
    <w:rsid w:val="00C7533F"/>
    <w:rsid w:val="00C75E50"/>
    <w:rsid w:val="00C76AEF"/>
    <w:rsid w:val="00C77F94"/>
    <w:rsid w:val="00C8008F"/>
    <w:rsid w:val="00C80754"/>
    <w:rsid w:val="00C82215"/>
    <w:rsid w:val="00C840B9"/>
    <w:rsid w:val="00CA1881"/>
    <w:rsid w:val="00CA28B7"/>
    <w:rsid w:val="00CA4407"/>
    <w:rsid w:val="00CA4571"/>
    <w:rsid w:val="00CA54C3"/>
    <w:rsid w:val="00CA5B94"/>
    <w:rsid w:val="00CB0B97"/>
    <w:rsid w:val="00CB5998"/>
    <w:rsid w:val="00CB7527"/>
    <w:rsid w:val="00CC4294"/>
    <w:rsid w:val="00CC43AB"/>
    <w:rsid w:val="00CC6B12"/>
    <w:rsid w:val="00CC6FE8"/>
    <w:rsid w:val="00CD0EA8"/>
    <w:rsid w:val="00CD1367"/>
    <w:rsid w:val="00CD22B1"/>
    <w:rsid w:val="00CD29C3"/>
    <w:rsid w:val="00CD2BB8"/>
    <w:rsid w:val="00CD3901"/>
    <w:rsid w:val="00CD551B"/>
    <w:rsid w:val="00CD7DC6"/>
    <w:rsid w:val="00CE0447"/>
    <w:rsid w:val="00CE7A78"/>
    <w:rsid w:val="00CE7C96"/>
    <w:rsid w:val="00CF143D"/>
    <w:rsid w:val="00CF16FE"/>
    <w:rsid w:val="00CF2612"/>
    <w:rsid w:val="00CF2652"/>
    <w:rsid w:val="00CF31D0"/>
    <w:rsid w:val="00CF3C65"/>
    <w:rsid w:val="00CF6729"/>
    <w:rsid w:val="00CF6E6F"/>
    <w:rsid w:val="00D003A0"/>
    <w:rsid w:val="00D01DEF"/>
    <w:rsid w:val="00D04D7A"/>
    <w:rsid w:val="00D0548D"/>
    <w:rsid w:val="00D054C1"/>
    <w:rsid w:val="00D06BAD"/>
    <w:rsid w:val="00D1178D"/>
    <w:rsid w:val="00D13426"/>
    <w:rsid w:val="00D14F86"/>
    <w:rsid w:val="00D16302"/>
    <w:rsid w:val="00D16750"/>
    <w:rsid w:val="00D17BA1"/>
    <w:rsid w:val="00D222D1"/>
    <w:rsid w:val="00D22D8A"/>
    <w:rsid w:val="00D23A3B"/>
    <w:rsid w:val="00D27F6E"/>
    <w:rsid w:val="00D30EDC"/>
    <w:rsid w:val="00D319CA"/>
    <w:rsid w:val="00D325CB"/>
    <w:rsid w:val="00D32972"/>
    <w:rsid w:val="00D34641"/>
    <w:rsid w:val="00D3641B"/>
    <w:rsid w:val="00D41EB9"/>
    <w:rsid w:val="00D422F6"/>
    <w:rsid w:val="00D427B8"/>
    <w:rsid w:val="00D42FA4"/>
    <w:rsid w:val="00D433E1"/>
    <w:rsid w:val="00D44D51"/>
    <w:rsid w:val="00D461A5"/>
    <w:rsid w:val="00D53DC9"/>
    <w:rsid w:val="00D54238"/>
    <w:rsid w:val="00D56600"/>
    <w:rsid w:val="00D56A08"/>
    <w:rsid w:val="00D60E11"/>
    <w:rsid w:val="00D6320D"/>
    <w:rsid w:val="00D65F26"/>
    <w:rsid w:val="00D67ABC"/>
    <w:rsid w:val="00D70035"/>
    <w:rsid w:val="00D70FCC"/>
    <w:rsid w:val="00D71A03"/>
    <w:rsid w:val="00D72180"/>
    <w:rsid w:val="00D74782"/>
    <w:rsid w:val="00D75FD3"/>
    <w:rsid w:val="00D81A21"/>
    <w:rsid w:val="00D82349"/>
    <w:rsid w:val="00D83306"/>
    <w:rsid w:val="00D83F16"/>
    <w:rsid w:val="00D843D7"/>
    <w:rsid w:val="00D85447"/>
    <w:rsid w:val="00D8625F"/>
    <w:rsid w:val="00D90675"/>
    <w:rsid w:val="00D912C0"/>
    <w:rsid w:val="00D92844"/>
    <w:rsid w:val="00D934F6"/>
    <w:rsid w:val="00D953D6"/>
    <w:rsid w:val="00D969D1"/>
    <w:rsid w:val="00D972BA"/>
    <w:rsid w:val="00D97B3A"/>
    <w:rsid w:val="00DA1463"/>
    <w:rsid w:val="00DA2670"/>
    <w:rsid w:val="00DA3F5D"/>
    <w:rsid w:val="00DA460F"/>
    <w:rsid w:val="00DA7318"/>
    <w:rsid w:val="00DA7EC8"/>
    <w:rsid w:val="00DB0CC9"/>
    <w:rsid w:val="00DB1213"/>
    <w:rsid w:val="00DB47A1"/>
    <w:rsid w:val="00DB4D4A"/>
    <w:rsid w:val="00DB51AD"/>
    <w:rsid w:val="00DB54C4"/>
    <w:rsid w:val="00DB61DD"/>
    <w:rsid w:val="00DC08CA"/>
    <w:rsid w:val="00DC2425"/>
    <w:rsid w:val="00DC242C"/>
    <w:rsid w:val="00DC3C52"/>
    <w:rsid w:val="00DC3E1B"/>
    <w:rsid w:val="00DC4D89"/>
    <w:rsid w:val="00DC68B6"/>
    <w:rsid w:val="00DC725F"/>
    <w:rsid w:val="00DC74DB"/>
    <w:rsid w:val="00DC7F49"/>
    <w:rsid w:val="00DD0C25"/>
    <w:rsid w:val="00DD0E04"/>
    <w:rsid w:val="00DD14C1"/>
    <w:rsid w:val="00DD2998"/>
    <w:rsid w:val="00DD4692"/>
    <w:rsid w:val="00DD5B79"/>
    <w:rsid w:val="00DD743E"/>
    <w:rsid w:val="00DE0754"/>
    <w:rsid w:val="00DE1C7C"/>
    <w:rsid w:val="00DE238E"/>
    <w:rsid w:val="00DE4D31"/>
    <w:rsid w:val="00DE5121"/>
    <w:rsid w:val="00DE710C"/>
    <w:rsid w:val="00DE7FF5"/>
    <w:rsid w:val="00DF1171"/>
    <w:rsid w:val="00DF1179"/>
    <w:rsid w:val="00DF142F"/>
    <w:rsid w:val="00DF2208"/>
    <w:rsid w:val="00DF47E7"/>
    <w:rsid w:val="00DF7BA2"/>
    <w:rsid w:val="00E00F35"/>
    <w:rsid w:val="00E0114C"/>
    <w:rsid w:val="00E03246"/>
    <w:rsid w:val="00E032B0"/>
    <w:rsid w:val="00E0441B"/>
    <w:rsid w:val="00E05B40"/>
    <w:rsid w:val="00E06A65"/>
    <w:rsid w:val="00E07390"/>
    <w:rsid w:val="00E10A2E"/>
    <w:rsid w:val="00E1128B"/>
    <w:rsid w:val="00E11EC4"/>
    <w:rsid w:val="00E13902"/>
    <w:rsid w:val="00E14093"/>
    <w:rsid w:val="00E1626F"/>
    <w:rsid w:val="00E1701B"/>
    <w:rsid w:val="00E20EAA"/>
    <w:rsid w:val="00E20ECC"/>
    <w:rsid w:val="00E219ED"/>
    <w:rsid w:val="00E239B8"/>
    <w:rsid w:val="00E242EF"/>
    <w:rsid w:val="00E25362"/>
    <w:rsid w:val="00E26B0B"/>
    <w:rsid w:val="00E303FB"/>
    <w:rsid w:val="00E32659"/>
    <w:rsid w:val="00E3385A"/>
    <w:rsid w:val="00E33D0F"/>
    <w:rsid w:val="00E33FFF"/>
    <w:rsid w:val="00E3616E"/>
    <w:rsid w:val="00E37B5B"/>
    <w:rsid w:val="00E41799"/>
    <w:rsid w:val="00E4221E"/>
    <w:rsid w:val="00E441FE"/>
    <w:rsid w:val="00E45AE4"/>
    <w:rsid w:val="00E47F07"/>
    <w:rsid w:val="00E503A2"/>
    <w:rsid w:val="00E50776"/>
    <w:rsid w:val="00E52E3D"/>
    <w:rsid w:val="00E543A2"/>
    <w:rsid w:val="00E553F9"/>
    <w:rsid w:val="00E55F72"/>
    <w:rsid w:val="00E5783D"/>
    <w:rsid w:val="00E6250B"/>
    <w:rsid w:val="00E62944"/>
    <w:rsid w:val="00E62D0C"/>
    <w:rsid w:val="00E6411F"/>
    <w:rsid w:val="00E66277"/>
    <w:rsid w:val="00E67211"/>
    <w:rsid w:val="00E71EAB"/>
    <w:rsid w:val="00E73F78"/>
    <w:rsid w:val="00E741FC"/>
    <w:rsid w:val="00E74DCE"/>
    <w:rsid w:val="00E75573"/>
    <w:rsid w:val="00E76382"/>
    <w:rsid w:val="00E76C38"/>
    <w:rsid w:val="00E808DD"/>
    <w:rsid w:val="00E80E4F"/>
    <w:rsid w:val="00E81E71"/>
    <w:rsid w:val="00E8465A"/>
    <w:rsid w:val="00E8519E"/>
    <w:rsid w:val="00E94D76"/>
    <w:rsid w:val="00EA0DAD"/>
    <w:rsid w:val="00EA1AF5"/>
    <w:rsid w:val="00EA2014"/>
    <w:rsid w:val="00EA4179"/>
    <w:rsid w:val="00EA5AFE"/>
    <w:rsid w:val="00EA79D2"/>
    <w:rsid w:val="00EB1288"/>
    <w:rsid w:val="00EB2BF6"/>
    <w:rsid w:val="00EB3104"/>
    <w:rsid w:val="00EB3113"/>
    <w:rsid w:val="00EB4E1B"/>
    <w:rsid w:val="00EB5EE1"/>
    <w:rsid w:val="00EB7042"/>
    <w:rsid w:val="00EC0D8E"/>
    <w:rsid w:val="00EC18C0"/>
    <w:rsid w:val="00EC2F72"/>
    <w:rsid w:val="00EC5B3D"/>
    <w:rsid w:val="00EC5DE8"/>
    <w:rsid w:val="00EC7215"/>
    <w:rsid w:val="00ED02AB"/>
    <w:rsid w:val="00ED5402"/>
    <w:rsid w:val="00ED5702"/>
    <w:rsid w:val="00ED6872"/>
    <w:rsid w:val="00EE0791"/>
    <w:rsid w:val="00EE1162"/>
    <w:rsid w:val="00EE2361"/>
    <w:rsid w:val="00EE7D1C"/>
    <w:rsid w:val="00EF0000"/>
    <w:rsid w:val="00EF0A03"/>
    <w:rsid w:val="00EF0A09"/>
    <w:rsid w:val="00EF2016"/>
    <w:rsid w:val="00EF3493"/>
    <w:rsid w:val="00EF6833"/>
    <w:rsid w:val="00EF79AD"/>
    <w:rsid w:val="00F01818"/>
    <w:rsid w:val="00F03BFC"/>
    <w:rsid w:val="00F05EBA"/>
    <w:rsid w:val="00F064FC"/>
    <w:rsid w:val="00F07E09"/>
    <w:rsid w:val="00F1433A"/>
    <w:rsid w:val="00F1442F"/>
    <w:rsid w:val="00F15129"/>
    <w:rsid w:val="00F17B81"/>
    <w:rsid w:val="00F20906"/>
    <w:rsid w:val="00F21B01"/>
    <w:rsid w:val="00F22955"/>
    <w:rsid w:val="00F22D6F"/>
    <w:rsid w:val="00F23518"/>
    <w:rsid w:val="00F26347"/>
    <w:rsid w:val="00F3003A"/>
    <w:rsid w:val="00F31F76"/>
    <w:rsid w:val="00F31FE2"/>
    <w:rsid w:val="00F3262E"/>
    <w:rsid w:val="00F35B3E"/>
    <w:rsid w:val="00F403D2"/>
    <w:rsid w:val="00F42040"/>
    <w:rsid w:val="00F462CE"/>
    <w:rsid w:val="00F46709"/>
    <w:rsid w:val="00F51AD6"/>
    <w:rsid w:val="00F52BCE"/>
    <w:rsid w:val="00F64D7E"/>
    <w:rsid w:val="00F64E99"/>
    <w:rsid w:val="00F70EA0"/>
    <w:rsid w:val="00F714DD"/>
    <w:rsid w:val="00F724C5"/>
    <w:rsid w:val="00F75167"/>
    <w:rsid w:val="00F75885"/>
    <w:rsid w:val="00F77B42"/>
    <w:rsid w:val="00F77BE7"/>
    <w:rsid w:val="00F849CF"/>
    <w:rsid w:val="00F852B0"/>
    <w:rsid w:val="00F855A8"/>
    <w:rsid w:val="00F85C37"/>
    <w:rsid w:val="00F90D9F"/>
    <w:rsid w:val="00F94158"/>
    <w:rsid w:val="00F95315"/>
    <w:rsid w:val="00F95356"/>
    <w:rsid w:val="00F95F55"/>
    <w:rsid w:val="00F96B27"/>
    <w:rsid w:val="00F97400"/>
    <w:rsid w:val="00FA04D8"/>
    <w:rsid w:val="00FA154E"/>
    <w:rsid w:val="00FA298E"/>
    <w:rsid w:val="00FA43F1"/>
    <w:rsid w:val="00FA4EAF"/>
    <w:rsid w:val="00FB0A40"/>
    <w:rsid w:val="00FB0F12"/>
    <w:rsid w:val="00FB171E"/>
    <w:rsid w:val="00FB2272"/>
    <w:rsid w:val="00FB489F"/>
    <w:rsid w:val="00FB4A59"/>
    <w:rsid w:val="00FB51F5"/>
    <w:rsid w:val="00FB7DE7"/>
    <w:rsid w:val="00FC6AFF"/>
    <w:rsid w:val="00FC6CE7"/>
    <w:rsid w:val="00FC77E5"/>
    <w:rsid w:val="00FD121E"/>
    <w:rsid w:val="00FD3FE9"/>
    <w:rsid w:val="00FE344B"/>
    <w:rsid w:val="00FE34FB"/>
    <w:rsid w:val="00FE47FE"/>
    <w:rsid w:val="00FE7F89"/>
    <w:rsid w:val="00FF0FAC"/>
    <w:rsid w:val="00FF291D"/>
    <w:rsid w:val="00FF401B"/>
    <w:rsid w:val="00FF621F"/>
    <w:rsid w:val="00FF62BE"/>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889D"/>
  <w15:chartTrackingRefBased/>
  <w15:docId w15:val="{D4FDAFC3-24E1-4507-836E-5ADD681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D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F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79D5"/>
    <w:rPr>
      <w:rFonts w:ascii="Arial" w:hAnsi="Arial" w:cs="Arial"/>
      <w:sz w:val="22"/>
    </w:rPr>
  </w:style>
  <w:style w:type="character" w:customStyle="1" w:styleId="BodyTextChar">
    <w:name w:val="Body Text Char"/>
    <w:basedOn w:val="DefaultParagraphFont"/>
    <w:link w:val="BodyText"/>
    <w:uiPriority w:val="99"/>
    <w:rsid w:val="005079D5"/>
    <w:rPr>
      <w:rFonts w:ascii="Arial" w:eastAsia="Times New Roman" w:hAnsi="Arial" w:cs="Arial"/>
      <w:szCs w:val="24"/>
    </w:rPr>
  </w:style>
  <w:style w:type="paragraph" w:styleId="BodyText2">
    <w:name w:val="Body Text 2"/>
    <w:basedOn w:val="Normal"/>
    <w:link w:val="BodyText2Char"/>
    <w:uiPriority w:val="99"/>
    <w:rsid w:val="005079D5"/>
    <w:pPr>
      <w:tabs>
        <w:tab w:val="left" w:pos="2160"/>
      </w:tabs>
    </w:pPr>
    <w:rPr>
      <w:rFonts w:ascii="Arial" w:hAnsi="Arial" w:cs="Arial"/>
      <w:sz w:val="20"/>
    </w:rPr>
  </w:style>
  <w:style w:type="character" w:customStyle="1" w:styleId="BodyText2Char">
    <w:name w:val="Body Text 2 Char"/>
    <w:basedOn w:val="DefaultParagraphFont"/>
    <w:link w:val="BodyText2"/>
    <w:uiPriority w:val="99"/>
    <w:rsid w:val="005079D5"/>
    <w:rPr>
      <w:rFonts w:ascii="Arial" w:eastAsia="Times New Roman" w:hAnsi="Arial" w:cs="Arial"/>
      <w:sz w:val="20"/>
      <w:szCs w:val="24"/>
    </w:rPr>
  </w:style>
  <w:style w:type="paragraph" w:styleId="ListParagraph">
    <w:name w:val="List Paragraph"/>
    <w:basedOn w:val="Normal"/>
    <w:uiPriority w:val="34"/>
    <w:qFormat/>
    <w:rsid w:val="005079D5"/>
    <w:pPr>
      <w:ind w:left="720"/>
      <w:contextualSpacing/>
    </w:pPr>
  </w:style>
  <w:style w:type="paragraph" w:styleId="NoSpacing">
    <w:name w:val="No Spacing"/>
    <w:uiPriority w:val="1"/>
    <w:qFormat/>
    <w:rsid w:val="005079D5"/>
    <w:pPr>
      <w:spacing w:after="0" w:line="240" w:lineRule="auto"/>
    </w:pPr>
    <w:rPr>
      <w:rFonts w:eastAsiaTheme="minorEastAsia"/>
    </w:rPr>
  </w:style>
  <w:style w:type="paragraph" w:styleId="NormalWeb">
    <w:name w:val="Normal (Web)"/>
    <w:basedOn w:val="Normal"/>
    <w:uiPriority w:val="99"/>
    <w:unhideWhenUsed/>
    <w:rsid w:val="0005263C"/>
    <w:pPr>
      <w:spacing w:before="100" w:beforeAutospacing="1" w:after="100" w:afterAutospacing="1"/>
    </w:pPr>
  </w:style>
  <w:style w:type="paragraph" w:styleId="Revision">
    <w:name w:val="Revision"/>
    <w:hidden/>
    <w:uiPriority w:val="99"/>
    <w:semiHidden/>
    <w:rsid w:val="006B6D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EE"/>
    <w:rPr>
      <w:rFonts w:ascii="Segoe UI" w:eastAsia="Times New Roman" w:hAnsi="Segoe UI" w:cs="Segoe UI"/>
      <w:sz w:val="18"/>
      <w:szCs w:val="18"/>
    </w:rPr>
  </w:style>
  <w:style w:type="character" w:customStyle="1" w:styleId="user-642">
    <w:name w:val="user-642"/>
    <w:basedOn w:val="DefaultParagraphFont"/>
    <w:rsid w:val="009704C6"/>
  </w:style>
  <w:style w:type="character" w:customStyle="1" w:styleId="delete">
    <w:name w:val="delete"/>
    <w:basedOn w:val="DefaultParagraphFont"/>
    <w:rsid w:val="009704C6"/>
  </w:style>
  <w:style w:type="character" w:customStyle="1" w:styleId="user-1070">
    <w:name w:val="user-1070"/>
    <w:basedOn w:val="DefaultParagraphFont"/>
    <w:rsid w:val="009704C6"/>
  </w:style>
  <w:style w:type="character" w:styleId="Strong">
    <w:name w:val="Strong"/>
    <w:basedOn w:val="DefaultParagraphFont"/>
    <w:uiPriority w:val="22"/>
    <w:qFormat/>
    <w:rsid w:val="00985DDA"/>
    <w:rPr>
      <w:b/>
      <w:bCs/>
    </w:rPr>
  </w:style>
  <w:style w:type="character" w:styleId="Hyperlink">
    <w:name w:val="Hyperlink"/>
    <w:basedOn w:val="DefaultParagraphFont"/>
    <w:uiPriority w:val="99"/>
    <w:unhideWhenUsed/>
    <w:rsid w:val="007E738F"/>
    <w:rPr>
      <w:color w:val="0563C1" w:themeColor="hyperlink"/>
      <w:u w:val="single"/>
    </w:rPr>
  </w:style>
  <w:style w:type="character" w:styleId="Mention">
    <w:name w:val="Mention"/>
    <w:basedOn w:val="DefaultParagraphFont"/>
    <w:uiPriority w:val="99"/>
    <w:semiHidden/>
    <w:unhideWhenUsed/>
    <w:rsid w:val="002374CE"/>
    <w:rPr>
      <w:color w:val="2B579A"/>
      <w:shd w:val="clear" w:color="auto" w:fill="E6E6E6"/>
    </w:rPr>
  </w:style>
  <w:style w:type="character" w:customStyle="1" w:styleId="UnresolvedMention1">
    <w:name w:val="Unresolved Mention1"/>
    <w:basedOn w:val="DefaultParagraphFont"/>
    <w:uiPriority w:val="99"/>
    <w:semiHidden/>
    <w:unhideWhenUsed/>
    <w:rsid w:val="00B5667B"/>
    <w:rPr>
      <w:color w:val="605E5C"/>
      <w:shd w:val="clear" w:color="auto" w:fill="E1DFDD"/>
    </w:rPr>
  </w:style>
  <w:style w:type="character" w:styleId="FollowedHyperlink">
    <w:name w:val="FollowedHyperlink"/>
    <w:basedOn w:val="DefaultParagraphFont"/>
    <w:uiPriority w:val="99"/>
    <w:semiHidden/>
    <w:unhideWhenUsed/>
    <w:rsid w:val="00AB690F"/>
    <w:rPr>
      <w:color w:val="954F72" w:themeColor="followedHyperlink"/>
      <w:u w:val="single"/>
    </w:rPr>
  </w:style>
  <w:style w:type="paragraph" w:styleId="PlainText">
    <w:name w:val="Plain Text"/>
    <w:basedOn w:val="Normal"/>
    <w:link w:val="PlainTextChar"/>
    <w:uiPriority w:val="99"/>
    <w:unhideWhenUsed/>
    <w:rsid w:val="00444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4AE9"/>
    <w:rPr>
      <w:rFonts w:ascii="Calibri" w:hAnsi="Calibri"/>
      <w:szCs w:val="21"/>
    </w:rPr>
  </w:style>
  <w:style w:type="character" w:customStyle="1" w:styleId="UnresolvedMention2">
    <w:name w:val="Unresolved Mention2"/>
    <w:basedOn w:val="DefaultParagraphFont"/>
    <w:uiPriority w:val="99"/>
    <w:semiHidden/>
    <w:unhideWhenUsed/>
    <w:rsid w:val="001264BB"/>
    <w:rPr>
      <w:color w:val="605E5C"/>
      <w:shd w:val="clear" w:color="auto" w:fill="E1DFDD"/>
    </w:rPr>
  </w:style>
  <w:style w:type="paragraph" w:customStyle="1" w:styleId="Default">
    <w:name w:val="Default"/>
    <w:rsid w:val="00EB12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B5572"/>
    <w:rPr>
      <w:sz w:val="16"/>
      <w:szCs w:val="16"/>
    </w:rPr>
  </w:style>
  <w:style w:type="paragraph" w:styleId="CommentText">
    <w:name w:val="annotation text"/>
    <w:basedOn w:val="Normal"/>
    <w:link w:val="CommentTextChar"/>
    <w:uiPriority w:val="99"/>
    <w:semiHidden/>
    <w:unhideWhenUsed/>
    <w:rsid w:val="005B5572"/>
    <w:rPr>
      <w:sz w:val="20"/>
      <w:szCs w:val="20"/>
    </w:rPr>
  </w:style>
  <w:style w:type="character" w:customStyle="1" w:styleId="CommentTextChar">
    <w:name w:val="Comment Text Char"/>
    <w:basedOn w:val="DefaultParagraphFont"/>
    <w:link w:val="CommentText"/>
    <w:uiPriority w:val="99"/>
    <w:semiHidden/>
    <w:rsid w:val="005B5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572"/>
    <w:rPr>
      <w:b/>
      <w:bCs/>
    </w:rPr>
  </w:style>
  <w:style w:type="character" w:customStyle="1" w:styleId="CommentSubjectChar">
    <w:name w:val="Comment Subject Char"/>
    <w:basedOn w:val="CommentTextChar"/>
    <w:link w:val="CommentSubject"/>
    <w:uiPriority w:val="99"/>
    <w:semiHidden/>
    <w:rsid w:val="005B557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F5F63"/>
    <w:rPr>
      <w:rFonts w:ascii="Times New Roman" w:eastAsia="Times New Roman" w:hAnsi="Times New Roman" w:cs="Times New Roman"/>
      <w:b/>
      <w:bCs/>
      <w:sz w:val="27"/>
      <w:szCs w:val="27"/>
    </w:rPr>
  </w:style>
  <w:style w:type="paragraph" w:customStyle="1" w:styleId="xmsonormal">
    <w:name w:val="x_msonormal"/>
    <w:basedOn w:val="Normal"/>
    <w:rsid w:val="00DF7BA2"/>
    <w:rPr>
      <w:rFonts w:ascii="Calibri" w:eastAsiaTheme="minorHAnsi" w:hAnsi="Calibri" w:cs="Calibri"/>
      <w:sz w:val="22"/>
      <w:szCs w:val="22"/>
    </w:rPr>
  </w:style>
  <w:style w:type="character" w:customStyle="1" w:styleId="markn3g3m9t2n">
    <w:name w:val="markn3g3m9t2n"/>
    <w:basedOn w:val="DefaultParagraphFont"/>
    <w:rsid w:val="00DF7BA2"/>
  </w:style>
  <w:style w:type="character" w:customStyle="1" w:styleId="markz8os802k0">
    <w:name w:val="markz8os802k0"/>
    <w:basedOn w:val="DefaultParagraphFont"/>
    <w:rsid w:val="00DF7BA2"/>
  </w:style>
  <w:style w:type="character" w:customStyle="1" w:styleId="markrt5l4zccp">
    <w:name w:val="markrt5l4zccp"/>
    <w:basedOn w:val="DefaultParagraphFont"/>
    <w:rsid w:val="00DF7BA2"/>
  </w:style>
  <w:style w:type="character" w:customStyle="1" w:styleId="markkdl88v08k">
    <w:name w:val="markkdl88v08k"/>
    <w:basedOn w:val="DefaultParagraphFont"/>
    <w:rsid w:val="00DF7BA2"/>
  </w:style>
  <w:style w:type="paragraph" w:styleId="Subtitle">
    <w:name w:val="Subtitle"/>
    <w:basedOn w:val="Normal"/>
    <w:link w:val="SubtitleChar"/>
    <w:uiPriority w:val="11"/>
    <w:qFormat/>
    <w:rsid w:val="00F21B01"/>
    <w:pPr>
      <w:jc w:val="center"/>
    </w:pPr>
    <w:rPr>
      <w:rFonts w:ascii="Arial" w:eastAsiaTheme="minorHAnsi" w:hAnsi="Arial" w:cs="Arial"/>
      <w:b/>
      <w:bCs/>
    </w:rPr>
  </w:style>
  <w:style w:type="character" w:customStyle="1" w:styleId="SubtitleChar">
    <w:name w:val="Subtitle Char"/>
    <w:basedOn w:val="DefaultParagraphFont"/>
    <w:link w:val="Subtitle"/>
    <w:uiPriority w:val="11"/>
    <w:rsid w:val="00F21B01"/>
    <w:rPr>
      <w:rFonts w:ascii="Arial" w:hAnsi="Arial" w:cs="Arial"/>
      <w:b/>
      <w:bCs/>
      <w:sz w:val="24"/>
      <w:szCs w:val="24"/>
    </w:rPr>
  </w:style>
  <w:style w:type="character" w:styleId="UnresolvedMention">
    <w:name w:val="Unresolved Mention"/>
    <w:basedOn w:val="DefaultParagraphFont"/>
    <w:uiPriority w:val="99"/>
    <w:semiHidden/>
    <w:unhideWhenUsed/>
    <w:rsid w:val="006D3B96"/>
    <w:rPr>
      <w:color w:val="605E5C"/>
      <w:shd w:val="clear" w:color="auto" w:fill="E1DFDD"/>
    </w:rPr>
  </w:style>
  <w:style w:type="character" w:styleId="SmartLink">
    <w:name w:val="Smart Link"/>
    <w:basedOn w:val="DefaultParagraphFont"/>
    <w:uiPriority w:val="99"/>
    <w:semiHidden/>
    <w:unhideWhenUsed/>
    <w:rsid w:val="009E547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51">
      <w:bodyDiv w:val="1"/>
      <w:marLeft w:val="0"/>
      <w:marRight w:val="0"/>
      <w:marTop w:val="0"/>
      <w:marBottom w:val="0"/>
      <w:divBdr>
        <w:top w:val="none" w:sz="0" w:space="0" w:color="auto"/>
        <w:left w:val="none" w:sz="0" w:space="0" w:color="auto"/>
        <w:bottom w:val="none" w:sz="0" w:space="0" w:color="auto"/>
        <w:right w:val="none" w:sz="0" w:space="0" w:color="auto"/>
      </w:divBdr>
    </w:div>
    <w:div w:id="141654097">
      <w:bodyDiv w:val="1"/>
      <w:marLeft w:val="0"/>
      <w:marRight w:val="0"/>
      <w:marTop w:val="0"/>
      <w:marBottom w:val="0"/>
      <w:divBdr>
        <w:top w:val="none" w:sz="0" w:space="0" w:color="auto"/>
        <w:left w:val="none" w:sz="0" w:space="0" w:color="auto"/>
        <w:bottom w:val="none" w:sz="0" w:space="0" w:color="auto"/>
        <w:right w:val="none" w:sz="0" w:space="0" w:color="auto"/>
      </w:divBdr>
    </w:div>
    <w:div w:id="168568042">
      <w:bodyDiv w:val="1"/>
      <w:marLeft w:val="0"/>
      <w:marRight w:val="0"/>
      <w:marTop w:val="0"/>
      <w:marBottom w:val="0"/>
      <w:divBdr>
        <w:top w:val="none" w:sz="0" w:space="0" w:color="auto"/>
        <w:left w:val="none" w:sz="0" w:space="0" w:color="auto"/>
        <w:bottom w:val="none" w:sz="0" w:space="0" w:color="auto"/>
        <w:right w:val="none" w:sz="0" w:space="0" w:color="auto"/>
      </w:divBdr>
    </w:div>
    <w:div w:id="239750380">
      <w:bodyDiv w:val="1"/>
      <w:marLeft w:val="0"/>
      <w:marRight w:val="0"/>
      <w:marTop w:val="0"/>
      <w:marBottom w:val="0"/>
      <w:divBdr>
        <w:top w:val="none" w:sz="0" w:space="0" w:color="auto"/>
        <w:left w:val="none" w:sz="0" w:space="0" w:color="auto"/>
        <w:bottom w:val="none" w:sz="0" w:space="0" w:color="auto"/>
        <w:right w:val="none" w:sz="0" w:space="0" w:color="auto"/>
      </w:divBdr>
    </w:div>
    <w:div w:id="295111290">
      <w:bodyDiv w:val="1"/>
      <w:marLeft w:val="0"/>
      <w:marRight w:val="0"/>
      <w:marTop w:val="0"/>
      <w:marBottom w:val="0"/>
      <w:divBdr>
        <w:top w:val="none" w:sz="0" w:space="0" w:color="auto"/>
        <w:left w:val="none" w:sz="0" w:space="0" w:color="auto"/>
        <w:bottom w:val="none" w:sz="0" w:space="0" w:color="auto"/>
        <w:right w:val="none" w:sz="0" w:space="0" w:color="auto"/>
      </w:divBdr>
    </w:div>
    <w:div w:id="339966120">
      <w:bodyDiv w:val="1"/>
      <w:marLeft w:val="0"/>
      <w:marRight w:val="0"/>
      <w:marTop w:val="0"/>
      <w:marBottom w:val="0"/>
      <w:divBdr>
        <w:top w:val="none" w:sz="0" w:space="0" w:color="auto"/>
        <w:left w:val="none" w:sz="0" w:space="0" w:color="auto"/>
        <w:bottom w:val="none" w:sz="0" w:space="0" w:color="auto"/>
        <w:right w:val="none" w:sz="0" w:space="0" w:color="auto"/>
      </w:divBdr>
    </w:div>
    <w:div w:id="350959330">
      <w:bodyDiv w:val="1"/>
      <w:marLeft w:val="0"/>
      <w:marRight w:val="0"/>
      <w:marTop w:val="0"/>
      <w:marBottom w:val="0"/>
      <w:divBdr>
        <w:top w:val="none" w:sz="0" w:space="0" w:color="auto"/>
        <w:left w:val="none" w:sz="0" w:space="0" w:color="auto"/>
        <w:bottom w:val="none" w:sz="0" w:space="0" w:color="auto"/>
        <w:right w:val="none" w:sz="0" w:space="0" w:color="auto"/>
      </w:divBdr>
    </w:div>
    <w:div w:id="646741724">
      <w:bodyDiv w:val="1"/>
      <w:marLeft w:val="0"/>
      <w:marRight w:val="0"/>
      <w:marTop w:val="0"/>
      <w:marBottom w:val="0"/>
      <w:divBdr>
        <w:top w:val="none" w:sz="0" w:space="0" w:color="auto"/>
        <w:left w:val="none" w:sz="0" w:space="0" w:color="auto"/>
        <w:bottom w:val="none" w:sz="0" w:space="0" w:color="auto"/>
        <w:right w:val="none" w:sz="0" w:space="0" w:color="auto"/>
      </w:divBdr>
    </w:div>
    <w:div w:id="666710821">
      <w:bodyDiv w:val="1"/>
      <w:marLeft w:val="0"/>
      <w:marRight w:val="0"/>
      <w:marTop w:val="0"/>
      <w:marBottom w:val="0"/>
      <w:divBdr>
        <w:top w:val="none" w:sz="0" w:space="0" w:color="auto"/>
        <w:left w:val="none" w:sz="0" w:space="0" w:color="auto"/>
        <w:bottom w:val="none" w:sz="0" w:space="0" w:color="auto"/>
        <w:right w:val="none" w:sz="0" w:space="0" w:color="auto"/>
      </w:divBdr>
    </w:div>
    <w:div w:id="694772339">
      <w:bodyDiv w:val="1"/>
      <w:marLeft w:val="0"/>
      <w:marRight w:val="0"/>
      <w:marTop w:val="0"/>
      <w:marBottom w:val="0"/>
      <w:divBdr>
        <w:top w:val="none" w:sz="0" w:space="0" w:color="auto"/>
        <w:left w:val="none" w:sz="0" w:space="0" w:color="auto"/>
        <w:bottom w:val="none" w:sz="0" w:space="0" w:color="auto"/>
        <w:right w:val="none" w:sz="0" w:space="0" w:color="auto"/>
      </w:divBdr>
    </w:div>
    <w:div w:id="702054203">
      <w:bodyDiv w:val="1"/>
      <w:marLeft w:val="0"/>
      <w:marRight w:val="0"/>
      <w:marTop w:val="0"/>
      <w:marBottom w:val="0"/>
      <w:divBdr>
        <w:top w:val="none" w:sz="0" w:space="0" w:color="auto"/>
        <w:left w:val="none" w:sz="0" w:space="0" w:color="auto"/>
        <w:bottom w:val="none" w:sz="0" w:space="0" w:color="auto"/>
        <w:right w:val="none" w:sz="0" w:space="0" w:color="auto"/>
      </w:divBdr>
    </w:div>
    <w:div w:id="722411370">
      <w:bodyDiv w:val="1"/>
      <w:marLeft w:val="0"/>
      <w:marRight w:val="0"/>
      <w:marTop w:val="0"/>
      <w:marBottom w:val="0"/>
      <w:divBdr>
        <w:top w:val="none" w:sz="0" w:space="0" w:color="auto"/>
        <w:left w:val="none" w:sz="0" w:space="0" w:color="auto"/>
        <w:bottom w:val="none" w:sz="0" w:space="0" w:color="auto"/>
        <w:right w:val="none" w:sz="0" w:space="0" w:color="auto"/>
      </w:divBdr>
    </w:div>
    <w:div w:id="739442723">
      <w:bodyDiv w:val="1"/>
      <w:marLeft w:val="0"/>
      <w:marRight w:val="0"/>
      <w:marTop w:val="0"/>
      <w:marBottom w:val="0"/>
      <w:divBdr>
        <w:top w:val="none" w:sz="0" w:space="0" w:color="auto"/>
        <w:left w:val="none" w:sz="0" w:space="0" w:color="auto"/>
        <w:bottom w:val="none" w:sz="0" w:space="0" w:color="auto"/>
        <w:right w:val="none" w:sz="0" w:space="0" w:color="auto"/>
      </w:divBdr>
    </w:div>
    <w:div w:id="760680253">
      <w:bodyDiv w:val="1"/>
      <w:marLeft w:val="0"/>
      <w:marRight w:val="0"/>
      <w:marTop w:val="0"/>
      <w:marBottom w:val="0"/>
      <w:divBdr>
        <w:top w:val="none" w:sz="0" w:space="0" w:color="auto"/>
        <w:left w:val="none" w:sz="0" w:space="0" w:color="auto"/>
        <w:bottom w:val="none" w:sz="0" w:space="0" w:color="auto"/>
        <w:right w:val="none" w:sz="0" w:space="0" w:color="auto"/>
      </w:divBdr>
    </w:div>
    <w:div w:id="822744772">
      <w:bodyDiv w:val="1"/>
      <w:marLeft w:val="0"/>
      <w:marRight w:val="0"/>
      <w:marTop w:val="0"/>
      <w:marBottom w:val="0"/>
      <w:divBdr>
        <w:top w:val="none" w:sz="0" w:space="0" w:color="auto"/>
        <w:left w:val="none" w:sz="0" w:space="0" w:color="auto"/>
        <w:bottom w:val="none" w:sz="0" w:space="0" w:color="auto"/>
        <w:right w:val="none" w:sz="0" w:space="0" w:color="auto"/>
      </w:divBdr>
    </w:div>
    <w:div w:id="840003499">
      <w:bodyDiv w:val="1"/>
      <w:marLeft w:val="0"/>
      <w:marRight w:val="0"/>
      <w:marTop w:val="0"/>
      <w:marBottom w:val="0"/>
      <w:divBdr>
        <w:top w:val="none" w:sz="0" w:space="0" w:color="auto"/>
        <w:left w:val="none" w:sz="0" w:space="0" w:color="auto"/>
        <w:bottom w:val="none" w:sz="0" w:space="0" w:color="auto"/>
        <w:right w:val="none" w:sz="0" w:space="0" w:color="auto"/>
      </w:divBdr>
    </w:div>
    <w:div w:id="841970517">
      <w:bodyDiv w:val="1"/>
      <w:marLeft w:val="0"/>
      <w:marRight w:val="0"/>
      <w:marTop w:val="0"/>
      <w:marBottom w:val="0"/>
      <w:divBdr>
        <w:top w:val="none" w:sz="0" w:space="0" w:color="auto"/>
        <w:left w:val="none" w:sz="0" w:space="0" w:color="auto"/>
        <w:bottom w:val="none" w:sz="0" w:space="0" w:color="auto"/>
        <w:right w:val="none" w:sz="0" w:space="0" w:color="auto"/>
      </w:divBdr>
    </w:div>
    <w:div w:id="864908620">
      <w:bodyDiv w:val="1"/>
      <w:marLeft w:val="0"/>
      <w:marRight w:val="0"/>
      <w:marTop w:val="0"/>
      <w:marBottom w:val="0"/>
      <w:divBdr>
        <w:top w:val="none" w:sz="0" w:space="0" w:color="auto"/>
        <w:left w:val="none" w:sz="0" w:space="0" w:color="auto"/>
        <w:bottom w:val="none" w:sz="0" w:space="0" w:color="auto"/>
        <w:right w:val="none" w:sz="0" w:space="0" w:color="auto"/>
      </w:divBdr>
    </w:div>
    <w:div w:id="924072418">
      <w:bodyDiv w:val="1"/>
      <w:marLeft w:val="0"/>
      <w:marRight w:val="0"/>
      <w:marTop w:val="0"/>
      <w:marBottom w:val="0"/>
      <w:divBdr>
        <w:top w:val="none" w:sz="0" w:space="0" w:color="auto"/>
        <w:left w:val="none" w:sz="0" w:space="0" w:color="auto"/>
        <w:bottom w:val="none" w:sz="0" w:space="0" w:color="auto"/>
        <w:right w:val="none" w:sz="0" w:space="0" w:color="auto"/>
      </w:divBdr>
    </w:div>
    <w:div w:id="952174608">
      <w:bodyDiv w:val="1"/>
      <w:marLeft w:val="0"/>
      <w:marRight w:val="0"/>
      <w:marTop w:val="0"/>
      <w:marBottom w:val="0"/>
      <w:divBdr>
        <w:top w:val="none" w:sz="0" w:space="0" w:color="auto"/>
        <w:left w:val="none" w:sz="0" w:space="0" w:color="auto"/>
        <w:bottom w:val="none" w:sz="0" w:space="0" w:color="auto"/>
        <w:right w:val="none" w:sz="0" w:space="0" w:color="auto"/>
      </w:divBdr>
      <w:divsChild>
        <w:div w:id="1176185385">
          <w:marLeft w:val="0"/>
          <w:marRight w:val="0"/>
          <w:marTop w:val="0"/>
          <w:marBottom w:val="0"/>
          <w:divBdr>
            <w:top w:val="none" w:sz="0" w:space="0" w:color="auto"/>
            <w:left w:val="none" w:sz="0" w:space="0" w:color="auto"/>
            <w:bottom w:val="none" w:sz="0" w:space="0" w:color="auto"/>
            <w:right w:val="none" w:sz="0" w:space="0" w:color="auto"/>
          </w:divBdr>
        </w:div>
        <w:div w:id="2037808615">
          <w:marLeft w:val="0"/>
          <w:marRight w:val="0"/>
          <w:marTop w:val="0"/>
          <w:marBottom w:val="0"/>
          <w:divBdr>
            <w:top w:val="none" w:sz="0" w:space="0" w:color="auto"/>
            <w:left w:val="none" w:sz="0" w:space="0" w:color="auto"/>
            <w:bottom w:val="none" w:sz="0" w:space="0" w:color="auto"/>
            <w:right w:val="none" w:sz="0" w:space="0" w:color="auto"/>
          </w:divBdr>
        </w:div>
        <w:div w:id="1062824736">
          <w:marLeft w:val="0"/>
          <w:marRight w:val="0"/>
          <w:marTop w:val="0"/>
          <w:marBottom w:val="0"/>
          <w:divBdr>
            <w:top w:val="none" w:sz="0" w:space="0" w:color="auto"/>
            <w:left w:val="none" w:sz="0" w:space="0" w:color="auto"/>
            <w:bottom w:val="none" w:sz="0" w:space="0" w:color="auto"/>
            <w:right w:val="none" w:sz="0" w:space="0" w:color="auto"/>
          </w:divBdr>
        </w:div>
        <w:div w:id="1252081633">
          <w:marLeft w:val="0"/>
          <w:marRight w:val="0"/>
          <w:marTop w:val="0"/>
          <w:marBottom w:val="0"/>
          <w:divBdr>
            <w:top w:val="none" w:sz="0" w:space="0" w:color="auto"/>
            <w:left w:val="none" w:sz="0" w:space="0" w:color="auto"/>
            <w:bottom w:val="none" w:sz="0" w:space="0" w:color="auto"/>
            <w:right w:val="none" w:sz="0" w:space="0" w:color="auto"/>
          </w:divBdr>
        </w:div>
        <w:div w:id="1147473352">
          <w:marLeft w:val="0"/>
          <w:marRight w:val="0"/>
          <w:marTop w:val="0"/>
          <w:marBottom w:val="0"/>
          <w:divBdr>
            <w:top w:val="none" w:sz="0" w:space="0" w:color="auto"/>
            <w:left w:val="none" w:sz="0" w:space="0" w:color="auto"/>
            <w:bottom w:val="none" w:sz="0" w:space="0" w:color="auto"/>
            <w:right w:val="none" w:sz="0" w:space="0" w:color="auto"/>
          </w:divBdr>
        </w:div>
      </w:divsChild>
    </w:div>
    <w:div w:id="983199490">
      <w:bodyDiv w:val="1"/>
      <w:marLeft w:val="0"/>
      <w:marRight w:val="0"/>
      <w:marTop w:val="0"/>
      <w:marBottom w:val="0"/>
      <w:divBdr>
        <w:top w:val="none" w:sz="0" w:space="0" w:color="auto"/>
        <w:left w:val="none" w:sz="0" w:space="0" w:color="auto"/>
        <w:bottom w:val="none" w:sz="0" w:space="0" w:color="auto"/>
        <w:right w:val="none" w:sz="0" w:space="0" w:color="auto"/>
      </w:divBdr>
    </w:div>
    <w:div w:id="1026491684">
      <w:bodyDiv w:val="1"/>
      <w:marLeft w:val="0"/>
      <w:marRight w:val="0"/>
      <w:marTop w:val="0"/>
      <w:marBottom w:val="0"/>
      <w:divBdr>
        <w:top w:val="none" w:sz="0" w:space="0" w:color="auto"/>
        <w:left w:val="none" w:sz="0" w:space="0" w:color="auto"/>
        <w:bottom w:val="none" w:sz="0" w:space="0" w:color="auto"/>
        <w:right w:val="none" w:sz="0" w:space="0" w:color="auto"/>
      </w:divBdr>
    </w:div>
    <w:div w:id="1026636640">
      <w:bodyDiv w:val="1"/>
      <w:marLeft w:val="0"/>
      <w:marRight w:val="0"/>
      <w:marTop w:val="0"/>
      <w:marBottom w:val="0"/>
      <w:divBdr>
        <w:top w:val="none" w:sz="0" w:space="0" w:color="auto"/>
        <w:left w:val="none" w:sz="0" w:space="0" w:color="auto"/>
        <w:bottom w:val="none" w:sz="0" w:space="0" w:color="auto"/>
        <w:right w:val="none" w:sz="0" w:space="0" w:color="auto"/>
      </w:divBdr>
    </w:div>
    <w:div w:id="1089154402">
      <w:bodyDiv w:val="1"/>
      <w:marLeft w:val="0"/>
      <w:marRight w:val="0"/>
      <w:marTop w:val="0"/>
      <w:marBottom w:val="0"/>
      <w:divBdr>
        <w:top w:val="none" w:sz="0" w:space="0" w:color="auto"/>
        <w:left w:val="none" w:sz="0" w:space="0" w:color="auto"/>
        <w:bottom w:val="none" w:sz="0" w:space="0" w:color="auto"/>
        <w:right w:val="none" w:sz="0" w:space="0" w:color="auto"/>
      </w:divBdr>
    </w:div>
    <w:div w:id="1165903831">
      <w:bodyDiv w:val="1"/>
      <w:marLeft w:val="0"/>
      <w:marRight w:val="0"/>
      <w:marTop w:val="0"/>
      <w:marBottom w:val="0"/>
      <w:divBdr>
        <w:top w:val="none" w:sz="0" w:space="0" w:color="auto"/>
        <w:left w:val="none" w:sz="0" w:space="0" w:color="auto"/>
        <w:bottom w:val="none" w:sz="0" w:space="0" w:color="auto"/>
        <w:right w:val="none" w:sz="0" w:space="0" w:color="auto"/>
      </w:divBdr>
    </w:div>
    <w:div w:id="1270165511">
      <w:bodyDiv w:val="1"/>
      <w:marLeft w:val="0"/>
      <w:marRight w:val="0"/>
      <w:marTop w:val="0"/>
      <w:marBottom w:val="0"/>
      <w:divBdr>
        <w:top w:val="none" w:sz="0" w:space="0" w:color="auto"/>
        <w:left w:val="none" w:sz="0" w:space="0" w:color="auto"/>
        <w:bottom w:val="none" w:sz="0" w:space="0" w:color="auto"/>
        <w:right w:val="none" w:sz="0" w:space="0" w:color="auto"/>
      </w:divBdr>
    </w:div>
    <w:div w:id="1300576506">
      <w:bodyDiv w:val="1"/>
      <w:marLeft w:val="0"/>
      <w:marRight w:val="0"/>
      <w:marTop w:val="0"/>
      <w:marBottom w:val="0"/>
      <w:divBdr>
        <w:top w:val="none" w:sz="0" w:space="0" w:color="auto"/>
        <w:left w:val="none" w:sz="0" w:space="0" w:color="auto"/>
        <w:bottom w:val="none" w:sz="0" w:space="0" w:color="auto"/>
        <w:right w:val="none" w:sz="0" w:space="0" w:color="auto"/>
      </w:divBdr>
    </w:div>
    <w:div w:id="1387609705">
      <w:bodyDiv w:val="1"/>
      <w:marLeft w:val="0"/>
      <w:marRight w:val="0"/>
      <w:marTop w:val="0"/>
      <w:marBottom w:val="0"/>
      <w:divBdr>
        <w:top w:val="none" w:sz="0" w:space="0" w:color="auto"/>
        <w:left w:val="none" w:sz="0" w:space="0" w:color="auto"/>
        <w:bottom w:val="none" w:sz="0" w:space="0" w:color="auto"/>
        <w:right w:val="none" w:sz="0" w:space="0" w:color="auto"/>
      </w:divBdr>
    </w:div>
    <w:div w:id="1439906085">
      <w:bodyDiv w:val="1"/>
      <w:marLeft w:val="0"/>
      <w:marRight w:val="0"/>
      <w:marTop w:val="0"/>
      <w:marBottom w:val="0"/>
      <w:divBdr>
        <w:top w:val="none" w:sz="0" w:space="0" w:color="auto"/>
        <w:left w:val="none" w:sz="0" w:space="0" w:color="auto"/>
        <w:bottom w:val="none" w:sz="0" w:space="0" w:color="auto"/>
        <w:right w:val="none" w:sz="0" w:space="0" w:color="auto"/>
      </w:divBdr>
    </w:div>
    <w:div w:id="1442340327">
      <w:bodyDiv w:val="1"/>
      <w:marLeft w:val="0"/>
      <w:marRight w:val="0"/>
      <w:marTop w:val="0"/>
      <w:marBottom w:val="0"/>
      <w:divBdr>
        <w:top w:val="none" w:sz="0" w:space="0" w:color="auto"/>
        <w:left w:val="none" w:sz="0" w:space="0" w:color="auto"/>
        <w:bottom w:val="none" w:sz="0" w:space="0" w:color="auto"/>
        <w:right w:val="none" w:sz="0" w:space="0" w:color="auto"/>
      </w:divBdr>
    </w:div>
    <w:div w:id="1462454254">
      <w:bodyDiv w:val="1"/>
      <w:marLeft w:val="0"/>
      <w:marRight w:val="0"/>
      <w:marTop w:val="0"/>
      <w:marBottom w:val="0"/>
      <w:divBdr>
        <w:top w:val="none" w:sz="0" w:space="0" w:color="auto"/>
        <w:left w:val="none" w:sz="0" w:space="0" w:color="auto"/>
        <w:bottom w:val="none" w:sz="0" w:space="0" w:color="auto"/>
        <w:right w:val="none" w:sz="0" w:space="0" w:color="auto"/>
      </w:divBdr>
    </w:div>
    <w:div w:id="1551653499">
      <w:bodyDiv w:val="1"/>
      <w:marLeft w:val="0"/>
      <w:marRight w:val="0"/>
      <w:marTop w:val="0"/>
      <w:marBottom w:val="0"/>
      <w:divBdr>
        <w:top w:val="none" w:sz="0" w:space="0" w:color="auto"/>
        <w:left w:val="none" w:sz="0" w:space="0" w:color="auto"/>
        <w:bottom w:val="none" w:sz="0" w:space="0" w:color="auto"/>
        <w:right w:val="none" w:sz="0" w:space="0" w:color="auto"/>
      </w:divBdr>
    </w:div>
    <w:div w:id="1576355511">
      <w:bodyDiv w:val="1"/>
      <w:marLeft w:val="0"/>
      <w:marRight w:val="0"/>
      <w:marTop w:val="0"/>
      <w:marBottom w:val="0"/>
      <w:divBdr>
        <w:top w:val="none" w:sz="0" w:space="0" w:color="auto"/>
        <w:left w:val="none" w:sz="0" w:space="0" w:color="auto"/>
        <w:bottom w:val="none" w:sz="0" w:space="0" w:color="auto"/>
        <w:right w:val="none" w:sz="0" w:space="0" w:color="auto"/>
      </w:divBdr>
    </w:div>
    <w:div w:id="1641809950">
      <w:bodyDiv w:val="1"/>
      <w:marLeft w:val="0"/>
      <w:marRight w:val="0"/>
      <w:marTop w:val="0"/>
      <w:marBottom w:val="0"/>
      <w:divBdr>
        <w:top w:val="none" w:sz="0" w:space="0" w:color="auto"/>
        <w:left w:val="none" w:sz="0" w:space="0" w:color="auto"/>
        <w:bottom w:val="none" w:sz="0" w:space="0" w:color="auto"/>
        <w:right w:val="none" w:sz="0" w:space="0" w:color="auto"/>
      </w:divBdr>
    </w:div>
    <w:div w:id="1765802976">
      <w:bodyDiv w:val="1"/>
      <w:marLeft w:val="0"/>
      <w:marRight w:val="0"/>
      <w:marTop w:val="0"/>
      <w:marBottom w:val="0"/>
      <w:divBdr>
        <w:top w:val="none" w:sz="0" w:space="0" w:color="auto"/>
        <w:left w:val="none" w:sz="0" w:space="0" w:color="auto"/>
        <w:bottom w:val="none" w:sz="0" w:space="0" w:color="auto"/>
        <w:right w:val="none" w:sz="0" w:space="0" w:color="auto"/>
      </w:divBdr>
    </w:div>
    <w:div w:id="1787390375">
      <w:bodyDiv w:val="1"/>
      <w:marLeft w:val="0"/>
      <w:marRight w:val="0"/>
      <w:marTop w:val="0"/>
      <w:marBottom w:val="0"/>
      <w:divBdr>
        <w:top w:val="none" w:sz="0" w:space="0" w:color="auto"/>
        <w:left w:val="none" w:sz="0" w:space="0" w:color="auto"/>
        <w:bottom w:val="none" w:sz="0" w:space="0" w:color="auto"/>
        <w:right w:val="none" w:sz="0" w:space="0" w:color="auto"/>
      </w:divBdr>
    </w:div>
    <w:div w:id="1789936286">
      <w:bodyDiv w:val="1"/>
      <w:marLeft w:val="0"/>
      <w:marRight w:val="0"/>
      <w:marTop w:val="0"/>
      <w:marBottom w:val="0"/>
      <w:divBdr>
        <w:top w:val="none" w:sz="0" w:space="0" w:color="auto"/>
        <w:left w:val="none" w:sz="0" w:space="0" w:color="auto"/>
        <w:bottom w:val="none" w:sz="0" w:space="0" w:color="auto"/>
        <w:right w:val="none" w:sz="0" w:space="0" w:color="auto"/>
      </w:divBdr>
    </w:div>
    <w:div w:id="1798647252">
      <w:bodyDiv w:val="1"/>
      <w:marLeft w:val="0"/>
      <w:marRight w:val="0"/>
      <w:marTop w:val="0"/>
      <w:marBottom w:val="0"/>
      <w:divBdr>
        <w:top w:val="none" w:sz="0" w:space="0" w:color="auto"/>
        <w:left w:val="none" w:sz="0" w:space="0" w:color="auto"/>
        <w:bottom w:val="none" w:sz="0" w:space="0" w:color="auto"/>
        <w:right w:val="none" w:sz="0" w:space="0" w:color="auto"/>
      </w:divBdr>
    </w:div>
    <w:div w:id="1807580443">
      <w:bodyDiv w:val="1"/>
      <w:marLeft w:val="0"/>
      <w:marRight w:val="0"/>
      <w:marTop w:val="0"/>
      <w:marBottom w:val="0"/>
      <w:divBdr>
        <w:top w:val="none" w:sz="0" w:space="0" w:color="auto"/>
        <w:left w:val="none" w:sz="0" w:space="0" w:color="auto"/>
        <w:bottom w:val="none" w:sz="0" w:space="0" w:color="auto"/>
        <w:right w:val="none" w:sz="0" w:space="0" w:color="auto"/>
      </w:divBdr>
    </w:div>
    <w:div w:id="1900046206">
      <w:bodyDiv w:val="1"/>
      <w:marLeft w:val="0"/>
      <w:marRight w:val="0"/>
      <w:marTop w:val="0"/>
      <w:marBottom w:val="0"/>
      <w:divBdr>
        <w:top w:val="none" w:sz="0" w:space="0" w:color="auto"/>
        <w:left w:val="none" w:sz="0" w:space="0" w:color="auto"/>
        <w:bottom w:val="none" w:sz="0" w:space="0" w:color="auto"/>
        <w:right w:val="none" w:sz="0" w:space="0" w:color="auto"/>
      </w:divBdr>
    </w:div>
    <w:div w:id="2019917437">
      <w:bodyDiv w:val="1"/>
      <w:marLeft w:val="0"/>
      <w:marRight w:val="0"/>
      <w:marTop w:val="0"/>
      <w:marBottom w:val="0"/>
      <w:divBdr>
        <w:top w:val="none" w:sz="0" w:space="0" w:color="auto"/>
        <w:left w:val="none" w:sz="0" w:space="0" w:color="auto"/>
        <w:bottom w:val="none" w:sz="0" w:space="0" w:color="auto"/>
        <w:right w:val="none" w:sz="0" w:space="0" w:color="auto"/>
      </w:divBdr>
    </w:div>
    <w:div w:id="2022663100">
      <w:bodyDiv w:val="1"/>
      <w:marLeft w:val="0"/>
      <w:marRight w:val="0"/>
      <w:marTop w:val="0"/>
      <w:marBottom w:val="0"/>
      <w:divBdr>
        <w:top w:val="none" w:sz="0" w:space="0" w:color="auto"/>
        <w:left w:val="none" w:sz="0" w:space="0" w:color="auto"/>
        <w:bottom w:val="none" w:sz="0" w:space="0" w:color="auto"/>
        <w:right w:val="none" w:sz="0" w:space="0" w:color="auto"/>
      </w:divBdr>
    </w:div>
    <w:div w:id="2041316548">
      <w:bodyDiv w:val="1"/>
      <w:marLeft w:val="0"/>
      <w:marRight w:val="0"/>
      <w:marTop w:val="0"/>
      <w:marBottom w:val="0"/>
      <w:divBdr>
        <w:top w:val="none" w:sz="0" w:space="0" w:color="auto"/>
        <w:left w:val="none" w:sz="0" w:space="0" w:color="auto"/>
        <w:bottom w:val="none" w:sz="0" w:space="0" w:color="auto"/>
        <w:right w:val="none" w:sz="0" w:space="0" w:color="auto"/>
      </w:divBdr>
    </w:div>
    <w:div w:id="21298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apply/graduate-school/students/Thesis-and-Disseration-Resources.aspx" TargetMode="External"/><Relationship Id="rId3" Type="http://schemas.openxmlformats.org/officeDocument/2006/relationships/styles" Target="styles.xml"/><Relationship Id="rId7" Type="http://schemas.openxmlformats.org/officeDocument/2006/relationships/hyperlink" Target="https://www.unca.edu/events-and-news/stories/nancy-j-cable-to-step-down-as-unc-asheville-chancell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cu.edu/apply/graduate-school/admissions/graduate-school-open-house.aspx?gclid=EAIaIQobChMIztLl2IXC-QIVeMiUCR17-w9IEAAYASAAEgJeBvD_BwE&amp;gclsrc=aw.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1F96-2E5F-4BBE-807F-B60677FB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Frazier</dc:creator>
  <cp:keywords/>
  <dc:description/>
  <cp:lastModifiedBy>Elizabeth Frazier</cp:lastModifiedBy>
  <cp:revision>2</cp:revision>
  <cp:lastPrinted>2018-10-02T15:04:00Z</cp:lastPrinted>
  <dcterms:created xsi:type="dcterms:W3CDTF">2022-11-08T14:44:00Z</dcterms:created>
  <dcterms:modified xsi:type="dcterms:W3CDTF">2022-11-08T14:44:00Z</dcterms:modified>
</cp:coreProperties>
</file>