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56" w:rsidRPr="00141608" w:rsidRDefault="003D2CDC" w:rsidP="003D2CDC">
      <w:pPr>
        <w:jc w:val="center"/>
        <w:rPr>
          <w:b/>
          <w:sz w:val="28"/>
        </w:rPr>
      </w:pPr>
      <w:r w:rsidRPr="00141608">
        <w:rPr>
          <w:b/>
          <w:sz w:val="28"/>
        </w:rPr>
        <w:t>Roles and Responsibilities for Faculty-led Travel Courses</w:t>
      </w:r>
    </w:p>
    <w:p w:rsidR="003D2CDC" w:rsidRDefault="003D2CDC" w:rsidP="003D2CDC">
      <w:pPr>
        <w:jc w:val="center"/>
      </w:pPr>
      <w:r>
        <w:t>Office of International Programs and Services</w:t>
      </w:r>
      <w:r w:rsidR="0023703B">
        <w:t>, Western Carolina University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880"/>
        <w:gridCol w:w="2970"/>
        <w:gridCol w:w="4140"/>
        <w:gridCol w:w="1435"/>
      </w:tblGrid>
      <w:tr w:rsidR="00780F5A" w:rsidTr="0023703B">
        <w:tc>
          <w:tcPr>
            <w:tcW w:w="1525" w:type="dxa"/>
          </w:tcPr>
          <w:p w:rsidR="003D2CDC" w:rsidRDefault="003D2CDC" w:rsidP="0014075E"/>
        </w:tc>
        <w:tc>
          <w:tcPr>
            <w:tcW w:w="2880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>Faculty</w:t>
            </w:r>
          </w:p>
        </w:tc>
        <w:tc>
          <w:tcPr>
            <w:tcW w:w="2970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Academic Department </w:t>
            </w:r>
          </w:p>
        </w:tc>
        <w:tc>
          <w:tcPr>
            <w:tcW w:w="4140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Office of International Programs and Services </w:t>
            </w:r>
          </w:p>
        </w:tc>
        <w:tc>
          <w:tcPr>
            <w:tcW w:w="143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Student </w:t>
            </w:r>
          </w:p>
        </w:tc>
      </w:tr>
      <w:tr w:rsidR="00780F5A" w:rsidTr="0023703B">
        <w:trPr>
          <w:trHeight w:val="791"/>
        </w:trPr>
        <w:tc>
          <w:tcPr>
            <w:tcW w:w="152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>Program Planning</w:t>
            </w:r>
          </w:p>
        </w:tc>
        <w:tc>
          <w:tcPr>
            <w:tcW w:w="2880" w:type="dxa"/>
          </w:tcPr>
          <w:p w:rsidR="005630B2" w:rsidRDefault="005630B2" w:rsidP="0014075E">
            <w:pPr>
              <w:pStyle w:val="ListParagraph"/>
              <w:numPr>
                <w:ilvl w:val="0"/>
                <w:numId w:val="5"/>
              </w:numPr>
            </w:pPr>
            <w:r w:rsidRPr="005630B2">
              <w:t>Identify overseas site</w:t>
            </w:r>
          </w:p>
          <w:p w:rsidR="005A0696" w:rsidRDefault="0023703B" w:rsidP="0014075E">
            <w:pPr>
              <w:pStyle w:val="ListParagraph"/>
              <w:numPr>
                <w:ilvl w:val="0"/>
                <w:numId w:val="5"/>
              </w:numPr>
            </w:pPr>
            <w:r>
              <w:t>Design course</w:t>
            </w:r>
            <w:r w:rsidR="005A0696">
              <w:t xml:space="preserve"> (syllabus, itinerary, budget and risk assessment)</w:t>
            </w:r>
          </w:p>
          <w:p w:rsidR="005A0696" w:rsidRDefault="005A0696" w:rsidP="0014075E">
            <w:pPr>
              <w:pStyle w:val="ListParagraph"/>
              <w:numPr>
                <w:ilvl w:val="0"/>
                <w:numId w:val="5"/>
              </w:numPr>
            </w:pPr>
            <w:r>
              <w:t>Seek approval from the department head and dean</w:t>
            </w:r>
          </w:p>
          <w:p w:rsidR="003D2CDC" w:rsidRDefault="003D2CDC" w:rsidP="0014075E">
            <w:pPr>
              <w:pStyle w:val="ListParagraph"/>
              <w:ind w:left="360"/>
            </w:pPr>
          </w:p>
        </w:tc>
        <w:tc>
          <w:tcPr>
            <w:tcW w:w="2970" w:type="dxa"/>
          </w:tcPr>
          <w:p w:rsidR="005A0696" w:rsidRDefault="005630B2" w:rsidP="0014075E">
            <w:pPr>
              <w:pStyle w:val="ListParagraph"/>
              <w:numPr>
                <w:ilvl w:val="0"/>
                <w:numId w:val="5"/>
              </w:numPr>
            </w:pPr>
            <w:r>
              <w:t>W</w:t>
            </w:r>
            <w:r w:rsidR="005A0696">
              <w:t xml:space="preserve">ork with the faculty member to ensure that the academic rigor is achieved in the travel course. </w:t>
            </w:r>
          </w:p>
          <w:p w:rsidR="005A0696" w:rsidRDefault="005630B2" w:rsidP="0014075E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5A0696">
              <w:t>onfer with the college dean about the feasibility and academic appropriateness of offering the course.</w:t>
            </w:r>
          </w:p>
          <w:p w:rsidR="0066216E" w:rsidRDefault="0023703B" w:rsidP="0023703B">
            <w:pPr>
              <w:pStyle w:val="ListParagraph"/>
              <w:numPr>
                <w:ilvl w:val="0"/>
                <w:numId w:val="5"/>
              </w:numPr>
            </w:pPr>
            <w:r>
              <w:t>Provide a</w:t>
            </w:r>
            <w:r w:rsidR="0066216E" w:rsidRPr="0066216E">
              <w:t>cademic advising</w:t>
            </w:r>
          </w:p>
        </w:tc>
        <w:tc>
          <w:tcPr>
            <w:tcW w:w="4140" w:type="dxa"/>
          </w:tcPr>
          <w:p w:rsidR="0066216E" w:rsidRDefault="0066216E" w:rsidP="0014075E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faculty-led policies and procedures </w:t>
            </w:r>
          </w:p>
          <w:p w:rsidR="0066216E" w:rsidRDefault="0066216E" w:rsidP="0014075E">
            <w:pPr>
              <w:pStyle w:val="ListParagraph"/>
              <w:numPr>
                <w:ilvl w:val="0"/>
                <w:numId w:val="5"/>
              </w:numPr>
            </w:pPr>
            <w:r>
              <w:t xml:space="preserve">Conduct information sessions to faculty </w:t>
            </w:r>
          </w:p>
          <w:p w:rsidR="0066216E" w:rsidRDefault="0023703B" w:rsidP="0014075E">
            <w:pPr>
              <w:pStyle w:val="ListParagraph"/>
              <w:numPr>
                <w:ilvl w:val="0"/>
                <w:numId w:val="5"/>
              </w:numPr>
            </w:pPr>
            <w:r>
              <w:t>Assist faculty</w:t>
            </w:r>
            <w:r w:rsidR="0066216E">
              <w:t xml:space="preserve"> with program development, including but not limited to selection of site abroad, 3rd party provider, itinerary development, and budget planning </w:t>
            </w:r>
          </w:p>
          <w:p w:rsidR="003D2CDC" w:rsidRDefault="0066216E" w:rsidP="0023703B">
            <w:pPr>
              <w:pStyle w:val="ListParagraph"/>
              <w:numPr>
                <w:ilvl w:val="0"/>
                <w:numId w:val="5"/>
              </w:numPr>
            </w:pPr>
            <w:r>
              <w:t xml:space="preserve">Review </w:t>
            </w:r>
            <w:r w:rsidR="005630B2">
              <w:t xml:space="preserve">the </w:t>
            </w:r>
            <w:r>
              <w:t>fac</w:t>
            </w:r>
            <w:r w:rsidR="0023703B">
              <w:t>ulty-led proposal and submit</w:t>
            </w:r>
            <w:r>
              <w:t xml:space="preserve"> to the Provost’s Office for final approval</w:t>
            </w:r>
          </w:p>
        </w:tc>
        <w:tc>
          <w:tcPr>
            <w:tcW w:w="1435" w:type="dxa"/>
          </w:tcPr>
          <w:p w:rsidR="003D2CDC" w:rsidRDefault="003D2CDC" w:rsidP="0014075E"/>
        </w:tc>
        <w:bookmarkStart w:id="0" w:name="_GoBack"/>
        <w:bookmarkEnd w:id="0"/>
      </w:tr>
      <w:tr w:rsidR="00780F5A" w:rsidTr="0023703B">
        <w:trPr>
          <w:trHeight w:val="1134"/>
        </w:trPr>
        <w:tc>
          <w:tcPr>
            <w:tcW w:w="152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Budget </w:t>
            </w:r>
          </w:p>
        </w:tc>
        <w:tc>
          <w:tcPr>
            <w:tcW w:w="2880" w:type="dxa"/>
          </w:tcPr>
          <w:p w:rsidR="003D2CDC" w:rsidRDefault="005630B2" w:rsidP="0014075E">
            <w:r w:rsidRPr="005630B2">
              <w:t xml:space="preserve">Develop travel budget </w:t>
            </w:r>
          </w:p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3D2CDC" w:rsidRDefault="005630B2" w:rsidP="0014075E">
            <w:r w:rsidRPr="005630B2">
              <w:t>Advise faculty in budget planning</w:t>
            </w:r>
          </w:p>
        </w:tc>
        <w:tc>
          <w:tcPr>
            <w:tcW w:w="1435" w:type="dxa"/>
          </w:tcPr>
          <w:p w:rsidR="003D2CDC" w:rsidRDefault="0066216E" w:rsidP="0023703B">
            <w:r w:rsidRPr="0066216E">
              <w:t xml:space="preserve">Work with Office of Financial Aid if applicable  </w:t>
            </w:r>
          </w:p>
        </w:tc>
      </w:tr>
      <w:tr w:rsidR="00780F5A" w:rsidTr="0023703B">
        <w:trPr>
          <w:trHeight w:val="1134"/>
        </w:trPr>
        <w:tc>
          <w:tcPr>
            <w:tcW w:w="152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Marketing/Recruitment </w:t>
            </w:r>
          </w:p>
        </w:tc>
        <w:tc>
          <w:tcPr>
            <w:tcW w:w="2880" w:type="dxa"/>
          </w:tcPr>
          <w:p w:rsidR="005A0696" w:rsidRDefault="0066216E" w:rsidP="0014075E">
            <w:r>
              <w:t>•</w:t>
            </w:r>
            <w:r w:rsidR="005630B2">
              <w:t xml:space="preserve">   </w:t>
            </w:r>
            <w:r w:rsidR="0023703B">
              <w:t>Conduct p</w:t>
            </w:r>
            <w:r w:rsidR="005A0696">
              <w:t>rogram promotion and student recruitment</w:t>
            </w:r>
          </w:p>
          <w:p w:rsidR="003D2CDC" w:rsidRDefault="0066216E" w:rsidP="0014075E">
            <w:r>
              <w:t>•</w:t>
            </w:r>
            <w:r w:rsidR="005630B2">
              <w:t xml:space="preserve">  </w:t>
            </w:r>
            <w:r w:rsidR="0023703B">
              <w:t>Select</w:t>
            </w:r>
            <w:r w:rsidR="005A0696">
              <w:t xml:space="preserve"> participants</w:t>
            </w:r>
          </w:p>
        </w:tc>
        <w:tc>
          <w:tcPr>
            <w:tcW w:w="2970" w:type="dxa"/>
          </w:tcPr>
          <w:p w:rsidR="003D2CDC" w:rsidRDefault="0066216E" w:rsidP="0014075E">
            <w:r w:rsidRPr="0066216E">
              <w:t>Assist with program promotion, student recruitment, and application review</w:t>
            </w:r>
          </w:p>
        </w:tc>
        <w:tc>
          <w:tcPr>
            <w:tcW w:w="4140" w:type="dxa"/>
          </w:tcPr>
          <w:p w:rsidR="003D2CDC" w:rsidRDefault="0023703B" w:rsidP="0014075E">
            <w:r>
              <w:t>Promote</w:t>
            </w:r>
            <w:r w:rsidR="0066216E" w:rsidRPr="0066216E">
              <w:t xml:space="preserve"> faculty-led program through student advising sessions and social media</w:t>
            </w:r>
          </w:p>
        </w:tc>
        <w:tc>
          <w:tcPr>
            <w:tcW w:w="1435" w:type="dxa"/>
          </w:tcPr>
          <w:p w:rsidR="003D2CDC" w:rsidRDefault="0023703B" w:rsidP="0014075E">
            <w:r>
              <w:t>Complete</w:t>
            </w:r>
            <w:r w:rsidR="005630B2" w:rsidRPr="005630B2">
              <w:t xml:space="preserve"> student application and related paperwork</w:t>
            </w:r>
          </w:p>
        </w:tc>
      </w:tr>
      <w:tr w:rsidR="0014075E" w:rsidTr="0023703B">
        <w:trPr>
          <w:trHeight w:val="710"/>
        </w:trPr>
        <w:tc>
          <w:tcPr>
            <w:tcW w:w="152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Course Registration </w:t>
            </w:r>
          </w:p>
        </w:tc>
        <w:tc>
          <w:tcPr>
            <w:tcW w:w="2880" w:type="dxa"/>
          </w:tcPr>
          <w:p w:rsidR="003D2CDC" w:rsidRDefault="003D2CDC" w:rsidP="0014075E"/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66216E" w:rsidRDefault="005630B2" w:rsidP="0014075E">
            <w:r>
              <w:t xml:space="preserve">•  </w:t>
            </w:r>
            <w:r w:rsidR="0023703B">
              <w:t>Review</w:t>
            </w:r>
            <w:r w:rsidR="0066216E">
              <w:t xml:space="preserve"> student applications and requesting judicial records </w:t>
            </w:r>
          </w:p>
          <w:p w:rsidR="0066216E" w:rsidRDefault="005630B2" w:rsidP="0014075E">
            <w:r>
              <w:t xml:space="preserve">•  </w:t>
            </w:r>
            <w:r w:rsidR="0023703B">
              <w:t>Build</w:t>
            </w:r>
            <w:r w:rsidR="0066216E">
              <w:t xml:space="preserve"> faculty-led course in Banner </w:t>
            </w:r>
          </w:p>
          <w:p w:rsidR="0066216E" w:rsidRDefault="005630B2" w:rsidP="0014075E">
            <w:r>
              <w:t xml:space="preserve">•  </w:t>
            </w:r>
            <w:r w:rsidR="0023703B">
              <w:t>Coordinate</w:t>
            </w:r>
            <w:r w:rsidR="0066216E">
              <w:t xml:space="preserve"> student billing and financial aid with the Controller’s Office and Office of Financial Aid</w:t>
            </w:r>
          </w:p>
          <w:p w:rsidR="003D2CDC" w:rsidRDefault="005630B2" w:rsidP="0014075E">
            <w:r>
              <w:t xml:space="preserve">• </w:t>
            </w:r>
            <w:r w:rsidR="0023703B">
              <w:t>Register</w:t>
            </w:r>
            <w:r w:rsidR="0066216E">
              <w:t xml:space="preserve"> students to the faculty-led course with the Office of Registrar</w:t>
            </w:r>
          </w:p>
        </w:tc>
        <w:tc>
          <w:tcPr>
            <w:tcW w:w="1435" w:type="dxa"/>
          </w:tcPr>
          <w:p w:rsidR="003D2CDC" w:rsidRDefault="003D2CDC" w:rsidP="0014075E"/>
        </w:tc>
      </w:tr>
      <w:tr w:rsidR="00780F5A" w:rsidTr="0023703B">
        <w:trPr>
          <w:trHeight w:val="1134"/>
        </w:trPr>
        <w:tc>
          <w:tcPr>
            <w:tcW w:w="1525" w:type="dxa"/>
          </w:tcPr>
          <w:p w:rsidR="003D2CDC" w:rsidRPr="0023703B" w:rsidRDefault="0066216E" w:rsidP="0014075E">
            <w:pPr>
              <w:rPr>
                <w:b/>
              </w:rPr>
            </w:pPr>
            <w:r w:rsidRPr="0023703B">
              <w:rPr>
                <w:b/>
              </w:rPr>
              <w:lastRenderedPageBreak/>
              <w:t xml:space="preserve">Travel Logistics </w:t>
            </w:r>
          </w:p>
        </w:tc>
        <w:tc>
          <w:tcPr>
            <w:tcW w:w="2880" w:type="dxa"/>
          </w:tcPr>
          <w:p w:rsidR="003D2CDC" w:rsidRDefault="0023703B" w:rsidP="0014075E">
            <w:r>
              <w:t>Arrange</w:t>
            </w:r>
            <w:r w:rsidR="005A0696">
              <w:t xml:space="preserve"> </w:t>
            </w:r>
            <w:r w:rsidR="0066216E">
              <w:t xml:space="preserve">all aspects of </w:t>
            </w:r>
            <w:r w:rsidR="005A0696">
              <w:t>travel logistics</w:t>
            </w:r>
          </w:p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C708D5" w:rsidRDefault="00C708D5" w:rsidP="0014075E">
            <w:pPr>
              <w:pStyle w:val="ListParagraph"/>
              <w:numPr>
                <w:ilvl w:val="0"/>
                <w:numId w:val="6"/>
              </w:numPr>
            </w:pPr>
            <w:r>
              <w:t>Process contracts</w:t>
            </w:r>
          </w:p>
          <w:p w:rsidR="00C708D5" w:rsidRDefault="00C708D5" w:rsidP="0014075E">
            <w:pPr>
              <w:pStyle w:val="ListParagraph"/>
              <w:numPr>
                <w:ilvl w:val="0"/>
                <w:numId w:val="6"/>
              </w:numPr>
            </w:pPr>
            <w:r>
              <w:t xml:space="preserve">Conduct financial procedures </w:t>
            </w:r>
          </w:p>
          <w:p w:rsidR="005630B2" w:rsidRDefault="00C708D5" w:rsidP="0014075E">
            <w:pPr>
              <w:pStyle w:val="ListParagraph"/>
              <w:numPr>
                <w:ilvl w:val="0"/>
                <w:numId w:val="6"/>
              </w:numPr>
            </w:pPr>
            <w:r>
              <w:t xml:space="preserve">Pay bills for the travel </w:t>
            </w:r>
          </w:p>
          <w:p w:rsidR="003D2CDC" w:rsidRDefault="005630B2" w:rsidP="0014075E">
            <w:pPr>
              <w:pStyle w:val="ListParagraph"/>
              <w:numPr>
                <w:ilvl w:val="0"/>
                <w:numId w:val="6"/>
              </w:numPr>
            </w:pPr>
            <w:r w:rsidRPr="005630B2">
              <w:t>Book STA Travel Insurance and HTH International Health Insurance for all students and faculty</w:t>
            </w:r>
          </w:p>
        </w:tc>
        <w:tc>
          <w:tcPr>
            <w:tcW w:w="1435" w:type="dxa"/>
          </w:tcPr>
          <w:p w:rsidR="003D2CDC" w:rsidRDefault="003D2CDC" w:rsidP="0014075E"/>
        </w:tc>
      </w:tr>
      <w:tr w:rsidR="00780F5A" w:rsidTr="0023703B">
        <w:trPr>
          <w:trHeight w:val="1134"/>
        </w:trPr>
        <w:tc>
          <w:tcPr>
            <w:tcW w:w="1525" w:type="dxa"/>
          </w:tcPr>
          <w:p w:rsidR="003D2CDC" w:rsidRPr="0023703B" w:rsidRDefault="003D2CDC" w:rsidP="0014075E">
            <w:pPr>
              <w:rPr>
                <w:b/>
              </w:rPr>
            </w:pPr>
            <w:r w:rsidRPr="0023703B">
              <w:rPr>
                <w:b/>
              </w:rPr>
              <w:t xml:space="preserve">Orientation </w:t>
            </w:r>
          </w:p>
        </w:tc>
        <w:tc>
          <w:tcPr>
            <w:tcW w:w="2880" w:type="dxa"/>
          </w:tcPr>
          <w:p w:rsidR="005A0696" w:rsidRDefault="0023703B" w:rsidP="0014075E">
            <w:r>
              <w:t>Lead</w:t>
            </w:r>
            <w:r w:rsidR="005A0696">
              <w:t xml:space="preserve"> pre-departure activities, including orientation meetings and/or teaching a preparatory seminar</w:t>
            </w:r>
          </w:p>
          <w:p w:rsidR="003D2CDC" w:rsidRDefault="003D2CDC" w:rsidP="0014075E"/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66216E" w:rsidRDefault="00C708D5" w:rsidP="0014075E">
            <w:r>
              <w:t xml:space="preserve">•     </w:t>
            </w:r>
            <w:r w:rsidR="0023703B">
              <w:t>Conduct</w:t>
            </w:r>
            <w:r w:rsidR="0066216E">
              <w:t xml:space="preserve"> pre-departure orientation to students per request </w:t>
            </w:r>
          </w:p>
          <w:p w:rsidR="003D2CDC" w:rsidRDefault="00C708D5" w:rsidP="0014075E">
            <w:r>
              <w:t xml:space="preserve">•     </w:t>
            </w:r>
            <w:r w:rsidR="0023703B">
              <w:t>Conduct</w:t>
            </w:r>
            <w:r w:rsidR="0066216E">
              <w:t xml:space="preserve"> mandatory faculty training</w:t>
            </w:r>
          </w:p>
        </w:tc>
        <w:tc>
          <w:tcPr>
            <w:tcW w:w="1435" w:type="dxa"/>
          </w:tcPr>
          <w:p w:rsidR="003D2CDC" w:rsidRDefault="0023703B" w:rsidP="0014075E">
            <w:r>
              <w:t>Attend</w:t>
            </w:r>
            <w:r w:rsidR="0066216E" w:rsidRPr="0066216E">
              <w:t xml:space="preserve"> pre-departure orientation and other related meetings</w:t>
            </w:r>
          </w:p>
        </w:tc>
      </w:tr>
      <w:tr w:rsidR="00780F5A" w:rsidTr="0023703B">
        <w:trPr>
          <w:trHeight w:val="1134"/>
        </w:trPr>
        <w:tc>
          <w:tcPr>
            <w:tcW w:w="1525" w:type="dxa"/>
          </w:tcPr>
          <w:p w:rsidR="003D2CDC" w:rsidRPr="0023703B" w:rsidRDefault="005A0696" w:rsidP="0014075E">
            <w:pPr>
              <w:rPr>
                <w:b/>
              </w:rPr>
            </w:pPr>
            <w:r w:rsidRPr="0023703B">
              <w:rPr>
                <w:b/>
              </w:rPr>
              <w:t xml:space="preserve">On-Site Management </w:t>
            </w:r>
          </w:p>
        </w:tc>
        <w:tc>
          <w:tcPr>
            <w:tcW w:w="2880" w:type="dxa"/>
          </w:tcPr>
          <w:p w:rsidR="003D2CDC" w:rsidRDefault="0023703B" w:rsidP="00B941EB">
            <w:pPr>
              <w:pStyle w:val="ListParagraph"/>
              <w:numPr>
                <w:ilvl w:val="0"/>
                <w:numId w:val="10"/>
              </w:numPr>
            </w:pPr>
            <w:r>
              <w:t>Manage</w:t>
            </w:r>
            <w:r w:rsidR="00317527">
              <w:t xml:space="preserve"> all aspects of program </w:t>
            </w:r>
          </w:p>
          <w:p w:rsidR="00317527" w:rsidRDefault="00B941EB" w:rsidP="00B941EB">
            <w:pPr>
              <w:pStyle w:val="ListParagraph"/>
              <w:numPr>
                <w:ilvl w:val="0"/>
                <w:numId w:val="10"/>
              </w:numPr>
            </w:pPr>
            <w:r>
              <w:t>Conduct o</w:t>
            </w:r>
            <w:r w:rsidR="00317527">
              <w:t>n-site orientation to students</w:t>
            </w:r>
          </w:p>
          <w:p w:rsidR="00317527" w:rsidRPr="00C708D5" w:rsidRDefault="00317527" w:rsidP="00317527"/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66216E" w:rsidRDefault="00C708D5" w:rsidP="0014075E">
            <w:r>
              <w:t xml:space="preserve">•     </w:t>
            </w:r>
            <w:r w:rsidR="0023703B">
              <w:t xml:space="preserve">Serve </w:t>
            </w:r>
            <w:r w:rsidR="0066216E">
              <w:t>as the primary communicator for parents’ inquires and other inquires</w:t>
            </w:r>
          </w:p>
          <w:p w:rsidR="0066216E" w:rsidRDefault="00C708D5" w:rsidP="0014075E">
            <w:r>
              <w:t xml:space="preserve">•    </w:t>
            </w:r>
            <w:r w:rsidR="0023703B">
              <w:t>Serve</w:t>
            </w:r>
            <w:r w:rsidR="0066216E">
              <w:t xml:space="preserve"> as the emergency contact for faculty and students </w:t>
            </w:r>
          </w:p>
          <w:p w:rsidR="003D2CDC" w:rsidRDefault="003D2CDC" w:rsidP="0014075E"/>
        </w:tc>
        <w:tc>
          <w:tcPr>
            <w:tcW w:w="1435" w:type="dxa"/>
          </w:tcPr>
          <w:p w:rsidR="003D2CDC" w:rsidRDefault="003D2CDC" w:rsidP="0014075E"/>
        </w:tc>
      </w:tr>
      <w:tr w:rsidR="00780F5A" w:rsidTr="0023703B">
        <w:tc>
          <w:tcPr>
            <w:tcW w:w="1525" w:type="dxa"/>
          </w:tcPr>
          <w:p w:rsidR="003D2CDC" w:rsidRPr="0023703B" w:rsidRDefault="0014075E" w:rsidP="0014075E">
            <w:pPr>
              <w:rPr>
                <w:b/>
              </w:rPr>
            </w:pPr>
            <w:r w:rsidRPr="0023703B">
              <w:rPr>
                <w:b/>
              </w:rPr>
              <w:t>Post Program</w:t>
            </w:r>
          </w:p>
        </w:tc>
        <w:tc>
          <w:tcPr>
            <w:tcW w:w="2880" w:type="dxa"/>
          </w:tcPr>
          <w:p w:rsidR="003D2CDC" w:rsidRDefault="0023703B" w:rsidP="00B941EB">
            <w:pPr>
              <w:pStyle w:val="ListParagraph"/>
              <w:numPr>
                <w:ilvl w:val="0"/>
                <w:numId w:val="11"/>
              </w:numPr>
            </w:pPr>
            <w:r>
              <w:t>Respond</w:t>
            </w:r>
            <w:r w:rsidR="00FB3779">
              <w:t xml:space="preserve"> to survey</w:t>
            </w:r>
          </w:p>
          <w:p w:rsidR="00FB3779" w:rsidRDefault="0023703B" w:rsidP="00B941EB">
            <w:pPr>
              <w:pStyle w:val="ListParagraph"/>
              <w:numPr>
                <w:ilvl w:val="0"/>
                <w:numId w:val="11"/>
              </w:numPr>
            </w:pPr>
            <w:r>
              <w:t>Reconcile</w:t>
            </w:r>
            <w:r w:rsidR="00FB3779">
              <w:t xml:space="preserve"> travel expenses </w:t>
            </w:r>
          </w:p>
        </w:tc>
        <w:tc>
          <w:tcPr>
            <w:tcW w:w="2970" w:type="dxa"/>
          </w:tcPr>
          <w:p w:rsidR="003D2CDC" w:rsidRDefault="003D2CDC" w:rsidP="0014075E"/>
        </w:tc>
        <w:tc>
          <w:tcPr>
            <w:tcW w:w="4140" w:type="dxa"/>
          </w:tcPr>
          <w:p w:rsidR="003D2CDC" w:rsidRDefault="0023703B" w:rsidP="00B941EB">
            <w:pPr>
              <w:pStyle w:val="ListParagraph"/>
              <w:numPr>
                <w:ilvl w:val="0"/>
                <w:numId w:val="11"/>
              </w:numPr>
            </w:pPr>
            <w:r>
              <w:t>Conduct p</w:t>
            </w:r>
            <w:r w:rsidR="00FB3779">
              <w:t>rogram evaluation</w:t>
            </w:r>
          </w:p>
          <w:p w:rsidR="00FB3779" w:rsidRDefault="00B941EB" w:rsidP="00B941EB">
            <w:pPr>
              <w:pStyle w:val="ListParagraph"/>
              <w:numPr>
                <w:ilvl w:val="0"/>
                <w:numId w:val="11"/>
              </w:numPr>
            </w:pPr>
            <w:r>
              <w:t xml:space="preserve">Assist faculty with travel reimbursement </w:t>
            </w:r>
            <w:r w:rsidR="00FB3779">
              <w:t xml:space="preserve"> </w:t>
            </w:r>
          </w:p>
        </w:tc>
        <w:tc>
          <w:tcPr>
            <w:tcW w:w="1435" w:type="dxa"/>
          </w:tcPr>
          <w:p w:rsidR="003D2CDC" w:rsidRDefault="0023703B" w:rsidP="0014075E">
            <w:r>
              <w:t xml:space="preserve">Respond to survey </w:t>
            </w:r>
          </w:p>
        </w:tc>
      </w:tr>
    </w:tbl>
    <w:p w:rsidR="003D2CDC" w:rsidRDefault="003D2CDC" w:rsidP="003D2CDC"/>
    <w:sectPr w:rsidR="003D2CDC" w:rsidSect="003D2CD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3B" w:rsidRDefault="0023703B" w:rsidP="0023703B">
      <w:pPr>
        <w:spacing w:after="0" w:line="240" w:lineRule="auto"/>
      </w:pPr>
      <w:r>
        <w:separator/>
      </w:r>
    </w:p>
  </w:endnote>
  <w:endnote w:type="continuationSeparator" w:id="0">
    <w:p w:rsidR="0023703B" w:rsidRDefault="0023703B" w:rsidP="0023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25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03B" w:rsidRDefault="00237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03B" w:rsidRDefault="0023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3B" w:rsidRDefault="0023703B" w:rsidP="0023703B">
      <w:pPr>
        <w:spacing w:after="0" w:line="240" w:lineRule="auto"/>
      </w:pPr>
      <w:r>
        <w:separator/>
      </w:r>
    </w:p>
  </w:footnote>
  <w:footnote w:type="continuationSeparator" w:id="0">
    <w:p w:rsidR="0023703B" w:rsidRDefault="0023703B" w:rsidP="0023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B68"/>
    <w:multiLevelType w:val="hybridMultilevel"/>
    <w:tmpl w:val="3282140C"/>
    <w:lvl w:ilvl="0" w:tplc="0409000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abstractNum w:abstractNumId="1" w15:restartNumberingAfterBreak="0">
    <w:nsid w:val="0E201762"/>
    <w:multiLevelType w:val="hybridMultilevel"/>
    <w:tmpl w:val="5FF4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62A"/>
    <w:multiLevelType w:val="hybridMultilevel"/>
    <w:tmpl w:val="40520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E2726"/>
    <w:multiLevelType w:val="hybridMultilevel"/>
    <w:tmpl w:val="4AB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8D6"/>
    <w:multiLevelType w:val="hybridMultilevel"/>
    <w:tmpl w:val="A62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11E5"/>
    <w:multiLevelType w:val="hybridMultilevel"/>
    <w:tmpl w:val="E0DC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C074B"/>
    <w:multiLevelType w:val="hybridMultilevel"/>
    <w:tmpl w:val="D7E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2A5F"/>
    <w:multiLevelType w:val="hybridMultilevel"/>
    <w:tmpl w:val="538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2A8"/>
    <w:multiLevelType w:val="hybridMultilevel"/>
    <w:tmpl w:val="9322F65C"/>
    <w:lvl w:ilvl="0" w:tplc="46EE6546">
      <w:start w:val="1"/>
      <w:numFmt w:val="decimal"/>
      <w:lvlText w:val="%1."/>
      <w:lvlJc w:val="left"/>
      <w:pPr>
        <w:ind w:left="-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50" w:hanging="360"/>
      </w:pPr>
    </w:lvl>
    <w:lvl w:ilvl="2" w:tplc="0409001B" w:tentative="1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9" w15:restartNumberingAfterBreak="0">
    <w:nsid w:val="5DE01798"/>
    <w:multiLevelType w:val="hybridMultilevel"/>
    <w:tmpl w:val="06AC78F4"/>
    <w:lvl w:ilvl="0" w:tplc="CBA6440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6F1C"/>
    <w:multiLevelType w:val="hybridMultilevel"/>
    <w:tmpl w:val="842E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C"/>
    <w:rsid w:val="0014075E"/>
    <w:rsid w:val="00141608"/>
    <w:rsid w:val="00161300"/>
    <w:rsid w:val="0023703B"/>
    <w:rsid w:val="00294130"/>
    <w:rsid w:val="00317527"/>
    <w:rsid w:val="003B59D3"/>
    <w:rsid w:val="003D2CDC"/>
    <w:rsid w:val="005630B2"/>
    <w:rsid w:val="005A0696"/>
    <w:rsid w:val="0066216E"/>
    <w:rsid w:val="00780F5A"/>
    <w:rsid w:val="008C4820"/>
    <w:rsid w:val="00961981"/>
    <w:rsid w:val="00A63DE0"/>
    <w:rsid w:val="00B941EB"/>
    <w:rsid w:val="00C708D5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46FA9-BA5E-42F2-89EF-57EE430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DC"/>
  </w:style>
  <w:style w:type="character" w:customStyle="1" w:styleId="DateChar">
    <w:name w:val="Date Char"/>
    <w:basedOn w:val="DefaultParagraphFont"/>
    <w:link w:val="Date"/>
    <w:uiPriority w:val="99"/>
    <w:semiHidden/>
    <w:rsid w:val="003D2CDC"/>
  </w:style>
  <w:style w:type="table" w:styleId="TableGrid">
    <w:name w:val="Table Grid"/>
    <w:basedOn w:val="TableNormal"/>
    <w:uiPriority w:val="39"/>
    <w:rsid w:val="003D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3B"/>
  </w:style>
  <w:style w:type="paragraph" w:styleId="Footer">
    <w:name w:val="footer"/>
    <w:basedOn w:val="Normal"/>
    <w:link w:val="FooterChar"/>
    <w:uiPriority w:val="99"/>
    <w:unhideWhenUsed/>
    <w:rsid w:val="0023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385</Words>
  <Characters>2181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LeBeau</dc:creator>
  <cp:keywords/>
  <dc:description/>
  <cp:lastModifiedBy>Ling LeBeau</cp:lastModifiedBy>
  <cp:revision>9</cp:revision>
  <dcterms:created xsi:type="dcterms:W3CDTF">2017-02-05T16:24:00Z</dcterms:created>
  <dcterms:modified xsi:type="dcterms:W3CDTF">2017-03-30T18:47:00Z</dcterms:modified>
</cp:coreProperties>
</file>