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B6" w:rsidRPr="00D349B6" w:rsidRDefault="00D349B6" w:rsidP="00D349B6">
      <w:pPr>
        <w:jc w:val="center"/>
        <w:rPr>
          <w:b/>
        </w:rPr>
      </w:pPr>
      <w:r w:rsidRPr="00D349B6">
        <w:rPr>
          <w:b/>
        </w:rPr>
        <w:t>Program Prioritization Task Force Minutes</w:t>
      </w:r>
    </w:p>
    <w:p w:rsidR="008B7127" w:rsidRPr="00D349B6" w:rsidRDefault="00D349B6" w:rsidP="00D349B6">
      <w:pPr>
        <w:jc w:val="center"/>
        <w:rPr>
          <w:b/>
        </w:rPr>
      </w:pPr>
      <w:r w:rsidRPr="00D349B6">
        <w:rPr>
          <w:b/>
        </w:rPr>
        <w:t>February 11, 2013</w:t>
      </w:r>
    </w:p>
    <w:p w:rsidR="00C35643" w:rsidRDefault="00D349B6">
      <w:r w:rsidRPr="00D349B6">
        <w:rPr>
          <w:b/>
        </w:rPr>
        <w:t>Present:</w:t>
      </w:r>
      <w:r>
        <w:t xml:space="preserve">  </w:t>
      </w:r>
      <w:r w:rsidR="00C35643">
        <w:t>Angi Brenton, Jason Lavigne, Brian Railsback, Tim Carstens, Debra Burke, Bruce Henderson, John Baley, Joan Byrd, Laura Cruz, Mary Jean Herzog, Georgia Hambrecht, Dave Hudson, Dave Kinner</w:t>
      </w:r>
      <w:r w:rsidR="006700CB">
        <w:t xml:space="preserve">, chip </w:t>
      </w:r>
      <w:r>
        <w:t>Ferguson</w:t>
      </w:r>
    </w:p>
    <w:p w:rsidR="00C35643" w:rsidRDefault="00C35643">
      <w:r w:rsidRPr="00D349B6">
        <w:rPr>
          <w:b/>
        </w:rPr>
        <w:t>Update from IOPE</w:t>
      </w:r>
      <w:r w:rsidR="00D349B6">
        <w:t>:  Melissa received</w:t>
      </w:r>
      <w:r>
        <w:t xml:space="preserve"> a lot of questions about data early in the week, but</w:t>
      </w:r>
      <w:r w:rsidR="00D349B6">
        <w:t xml:space="preserve"> it</w:t>
      </w:r>
      <w:r>
        <w:t xml:space="preserve"> tapered off later in the week.  Melissa has had some requests to change </w:t>
      </w:r>
      <w:r w:rsidR="00D349B6">
        <w:t>data -</w:t>
      </w:r>
      <w:r>
        <w:t xml:space="preserve"> generated </w:t>
      </w:r>
      <w:r w:rsidR="00D349B6">
        <w:t>vs.</w:t>
      </w:r>
      <w:r>
        <w:t xml:space="preserve"> allocated FTE’s.  One school asked for an adjustment that reduced their overall allocated FTE by 13 positions.  A</w:t>
      </w:r>
      <w:r w:rsidR="00D349B6">
        <w:t>ngi a</w:t>
      </w:r>
      <w:r>
        <w:t>sked Melissa to look back through other reports to make sure we are doing this consistently across programs. Angi’s preference is to not take out release time – it can vary semester to semester and can mask a faculty overage.  If we see too much inconsistency we may need to send out more specific instructions.  Discussion ensued.</w:t>
      </w:r>
      <w:r w:rsidR="00347B7A">
        <w:t xml:space="preserve">  If you know of anyone with anomalies in the reports they need to report those to Melissa and/or Alison.</w:t>
      </w:r>
    </w:p>
    <w:p w:rsidR="00D349B6" w:rsidRDefault="00D349B6">
      <w:r>
        <w:t>Angi would like us to do a two-</w:t>
      </w:r>
      <w:r w:rsidR="00445B3B">
        <w:t>stage comparison in norming our evaluations</w:t>
      </w:r>
      <w:r>
        <w:t>.  Earlier we discussed picking four</w:t>
      </w:r>
      <w:r w:rsidR="00445B3B">
        <w:t xml:space="preserve"> </w:t>
      </w:r>
      <w:r w:rsidR="00347B7A">
        <w:t>representative</w:t>
      </w:r>
      <w:r w:rsidR="00445B3B">
        <w:t xml:space="preserve"> programs </w:t>
      </w:r>
      <w:r>
        <w:t>to categorize</w:t>
      </w:r>
      <w:r w:rsidR="00445B3B">
        <w:t xml:space="preserve"> to get a sense of how we are usin</w:t>
      </w:r>
      <w:r w:rsidR="00347B7A">
        <w:t>g</w:t>
      </w:r>
      <w:r>
        <w:t xml:space="preserve"> our system.  Angi s</w:t>
      </w:r>
      <w:r w:rsidR="00445B3B">
        <w:t>till want</w:t>
      </w:r>
      <w:r>
        <w:t xml:space="preserve">s to do that but in addition complete a </w:t>
      </w:r>
      <w:r w:rsidR="00445B3B">
        <w:t>second round after we have reviewed 20-2</w:t>
      </w:r>
      <w:r>
        <w:t>5.  We may have Melissa choose the first four programs and</w:t>
      </w:r>
      <w:r w:rsidR="00445B3B">
        <w:t xml:space="preserve"> then choose 25</w:t>
      </w:r>
      <w:r>
        <w:t>.  We will</w:t>
      </w:r>
      <w:r w:rsidR="00445B3B">
        <w:t xml:space="preserve"> meet after each of these reviews to res</w:t>
      </w:r>
      <w:r>
        <w:t>olve any inconsistencies.  The Task Force</w:t>
      </w:r>
      <w:r w:rsidR="00445B3B">
        <w:t xml:space="preserve"> agreed this was a good idea.</w:t>
      </w:r>
      <w:r w:rsidR="00347B7A">
        <w:t xml:space="preserve">  </w:t>
      </w:r>
    </w:p>
    <w:p w:rsidR="00445B3B" w:rsidRDefault="00445B3B">
      <w:r>
        <w:t>We likely will adjust the meeting schedule as needed to complete the above comparisons.</w:t>
      </w:r>
    </w:p>
    <w:p w:rsidR="00445B3B" w:rsidRPr="00D349B6" w:rsidRDefault="00D349B6">
      <w:pPr>
        <w:rPr>
          <w:b/>
        </w:rPr>
      </w:pPr>
      <w:r w:rsidRPr="00D349B6">
        <w:rPr>
          <w:b/>
        </w:rPr>
        <w:t>Timeline:</w:t>
      </w:r>
    </w:p>
    <w:p w:rsidR="00D349B6" w:rsidRDefault="00D349B6" w:rsidP="00D349B6">
      <w:pPr>
        <w:pStyle w:val="ListParagraph"/>
        <w:numPr>
          <w:ilvl w:val="0"/>
          <w:numId w:val="1"/>
        </w:numPr>
      </w:pPr>
      <w:r>
        <w:t xml:space="preserve">Program </w:t>
      </w:r>
      <w:r w:rsidR="00445B3B">
        <w:t xml:space="preserve">Materials due </w:t>
      </w:r>
      <w:r>
        <w:t xml:space="preserve">to Anne by close of business on </w:t>
      </w:r>
      <w:r w:rsidRPr="00D349B6">
        <w:rPr>
          <w:b/>
          <w:i/>
        </w:rPr>
        <w:t>February 15</w:t>
      </w:r>
    </w:p>
    <w:p w:rsidR="00445B3B" w:rsidRPr="00D349B6" w:rsidRDefault="00445B3B" w:rsidP="00D349B6">
      <w:pPr>
        <w:pStyle w:val="ListParagraph"/>
        <w:numPr>
          <w:ilvl w:val="0"/>
          <w:numId w:val="1"/>
        </w:numPr>
      </w:pPr>
      <w:r>
        <w:t xml:space="preserve">PPTF access to materials </w:t>
      </w:r>
      <w:r w:rsidR="00D349B6">
        <w:t xml:space="preserve">by open of business on </w:t>
      </w:r>
      <w:r w:rsidR="00D349B6" w:rsidRPr="00D349B6">
        <w:rPr>
          <w:b/>
          <w:i/>
        </w:rPr>
        <w:t>February 18</w:t>
      </w:r>
    </w:p>
    <w:p w:rsidR="00D349B6" w:rsidRDefault="00D349B6" w:rsidP="00D349B6">
      <w:pPr>
        <w:pStyle w:val="ListParagraph"/>
        <w:numPr>
          <w:ilvl w:val="0"/>
          <w:numId w:val="1"/>
        </w:numPr>
      </w:pPr>
      <w:r>
        <w:t xml:space="preserve">Review first 4 programs at </w:t>
      </w:r>
      <w:r w:rsidRPr="00D349B6">
        <w:rPr>
          <w:b/>
          <w:i/>
        </w:rPr>
        <w:t>February 18</w:t>
      </w:r>
      <w:r>
        <w:t xml:space="preserve"> scheduled meeting</w:t>
      </w:r>
    </w:p>
    <w:p w:rsidR="00D349B6" w:rsidRDefault="00D349B6" w:rsidP="00D349B6">
      <w:pPr>
        <w:pStyle w:val="ListParagraph"/>
        <w:numPr>
          <w:ilvl w:val="0"/>
          <w:numId w:val="1"/>
        </w:numPr>
      </w:pPr>
      <w:r>
        <w:t xml:space="preserve">Review next 21 programs and discuss at </w:t>
      </w:r>
      <w:r w:rsidRPr="00D349B6">
        <w:rPr>
          <w:b/>
          <w:i/>
        </w:rPr>
        <w:t>February 25</w:t>
      </w:r>
      <w:r>
        <w:t xml:space="preserve"> scheduled meeting</w:t>
      </w:r>
    </w:p>
    <w:p w:rsidR="00D349B6" w:rsidRDefault="00D349B6" w:rsidP="00D349B6">
      <w:pPr>
        <w:pStyle w:val="ListParagraph"/>
        <w:numPr>
          <w:ilvl w:val="0"/>
          <w:numId w:val="1"/>
        </w:numPr>
      </w:pPr>
      <w:r>
        <w:t>Task Force to complete review of remaining programs prior to retreat</w:t>
      </w:r>
    </w:p>
    <w:p w:rsidR="00D349B6" w:rsidRDefault="00D349B6" w:rsidP="00D349B6">
      <w:pPr>
        <w:pStyle w:val="ListParagraph"/>
        <w:numPr>
          <w:ilvl w:val="0"/>
          <w:numId w:val="1"/>
        </w:numPr>
      </w:pPr>
      <w:r>
        <w:t xml:space="preserve">PPTF Retreat - </w:t>
      </w:r>
      <w:r w:rsidRPr="00D349B6">
        <w:rPr>
          <w:b/>
          <w:i/>
        </w:rPr>
        <w:t>March 14 and 15</w:t>
      </w:r>
    </w:p>
    <w:p w:rsidR="00445B3B" w:rsidRDefault="00445B3B">
      <w:r>
        <w:t>Anne will send update</w:t>
      </w:r>
      <w:r w:rsidR="00347B7A">
        <w:t xml:space="preserve">d timeline to the committee. </w:t>
      </w:r>
    </w:p>
    <w:p w:rsidR="00347B7A" w:rsidRDefault="00D349B6">
      <w:r>
        <w:t>There will be three</w:t>
      </w:r>
      <w:r w:rsidR="00347B7A">
        <w:t xml:space="preserve"> hard copies </w:t>
      </w:r>
      <w:r>
        <w:t xml:space="preserve">of all data </w:t>
      </w:r>
      <w:r w:rsidR="00347B7A">
        <w:t xml:space="preserve">produced and placed in the library for review.  </w:t>
      </w:r>
      <w:r>
        <w:t>One</w:t>
      </w:r>
      <w:r w:rsidR="00347B7A">
        <w:t xml:space="preserve"> will be left at the reference desk for people to make copies from – however, individuals pulling data from this notebook and putting it back need to be very careful to keep items in order.</w:t>
      </w:r>
      <w:r>
        <w:t xml:space="preserve">  The other two sets of data will be in Hunter Library G24 - key available at the reference desk.  The reference desk will have a list of task force members.</w:t>
      </w:r>
    </w:p>
    <w:p w:rsidR="006700CB" w:rsidRDefault="006700CB">
      <w:r w:rsidRPr="00D349B6">
        <w:rPr>
          <w:b/>
        </w:rPr>
        <w:t xml:space="preserve">50 word </w:t>
      </w:r>
      <w:r w:rsidR="00D349B6">
        <w:rPr>
          <w:b/>
        </w:rPr>
        <w:t xml:space="preserve">narratives </w:t>
      </w:r>
      <w:r w:rsidRPr="00D349B6">
        <w:rPr>
          <w:b/>
        </w:rPr>
        <w:t>for each data set</w:t>
      </w:r>
      <w:r>
        <w:t xml:space="preserve"> – </w:t>
      </w:r>
      <w:r w:rsidR="00D349B6">
        <w:t xml:space="preserve">the purpose of this narrative is </w:t>
      </w:r>
      <w:r>
        <w:t xml:space="preserve">to explain things that are unusual, not interpreting the data – is this how everyone else interprets this?  </w:t>
      </w:r>
      <w:r w:rsidR="008B6A12">
        <w:t>The</w:t>
      </w:r>
      <w:r>
        <w:t xml:space="preserve"> task force agreed this was their understanding.</w:t>
      </w:r>
    </w:p>
    <w:p w:rsidR="006700CB" w:rsidRDefault="006700CB">
      <w:r w:rsidRPr="008B6A12">
        <w:rPr>
          <w:b/>
        </w:rPr>
        <w:lastRenderedPageBreak/>
        <w:t>Minors</w:t>
      </w:r>
      <w:r>
        <w:t xml:space="preserve"> – all we are going to </w:t>
      </w:r>
      <w:r w:rsidR="008B6A12">
        <w:t>be able to get is five</w:t>
      </w:r>
      <w:r>
        <w:t xml:space="preserve"> years of data from Larry for </w:t>
      </w:r>
      <w:r w:rsidR="008B6A12">
        <w:t>students</w:t>
      </w:r>
      <w:r>
        <w:t xml:space="preserve"> enrolled wit</w:t>
      </w:r>
      <w:r w:rsidR="008B6A12">
        <w:t>h that minor, and five</w:t>
      </w:r>
      <w:r>
        <w:t xml:space="preserve"> year</w:t>
      </w:r>
      <w:r w:rsidR="008B6A12">
        <w:t>s</w:t>
      </w:r>
      <w:r>
        <w:t xml:space="preserve"> of data of students graduating with this minor on their transcript.  This is all we will have f</w:t>
      </w:r>
      <w:r w:rsidR="008B6A12">
        <w:t>or the 25 stand alone minors.  We d</w:t>
      </w:r>
      <w:r>
        <w:t>o not have a sample yet from Larry.  Discussion ensued.</w:t>
      </w:r>
    </w:p>
    <w:p w:rsidR="006700CB" w:rsidRDefault="006700CB">
      <w:r w:rsidRPr="008B6A12">
        <w:rPr>
          <w:b/>
        </w:rPr>
        <w:t>Faculty Template</w:t>
      </w:r>
      <w:r>
        <w:t xml:space="preserve"> – simple way to determine various people taught in different programs.  </w:t>
      </w:r>
    </w:p>
    <w:p w:rsidR="006700CB" w:rsidRDefault="006700CB">
      <w:r w:rsidRPr="008B6A12">
        <w:rPr>
          <w:b/>
        </w:rPr>
        <w:t>Template</w:t>
      </w:r>
      <w:r>
        <w:t xml:space="preserve"> – 50 word and 600 word statement.  Templates and instructions are good to go.</w:t>
      </w:r>
    </w:p>
    <w:p w:rsidR="006700CB" w:rsidRDefault="006700CB">
      <w:r w:rsidRPr="008B6A12">
        <w:rPr>
          <w:b/>
        </w:rPr>
        <w:t>Category descriptions</w:t>
      </w:r>
      <w:r>
        <w:t xml:space="preserve"> – </w:t>
      </w:r>
      <w:r w:rsidR="008B6A12">
        <w:t xml:space="preserve">These descriptions are </w:t>
      </w:r>
      <w:r>
        <w:t xml:space="preserve">slightly revised </w:t>
      </w:r>
      <w:r w:rsidR="008B6A12">
        <w:t>based on our discussion last week.  We divided</w:t>
      </w:r>
      <w:r>
        <w:t xml:space="preserve"> out </w:t>
      </w:r>
      <w:r w:rsidR="008B6A12">
        <w:t>the number of classes taught by tenure track, fixed term, part time</w:t>
      </w:r>
      <w:r>
        <w:t>.  Angi reviewed these changes.  T</w:t>
      </w:r>
      <w:r w:rsidR="008B6A12">
        <w:t>he t</w:t>
      </w:r>
      <w:r>
        <w:t xml:space="preserve">ask force </w:t>
      </w:r>
      <w:r w:rsidR="008B6A12">
        <w:t xml:space="preserve">is </w:t>
      </w:r>
      <w:r>
        <w:t xml:space="preserve">good with </w:t>
      </w:r>
      <w:r w:rsidR="008B6A12">
        <w:t xml:space="preserve">the </w:t>
      </w:r>
      <w:r>
        <w:t>changes.</w:t>
      </w:r>
    </w:p>
    <w:p w:rsidR="006700CB" w:rsidRDefault="008B2E85">
      <w:r w:rsidRPr="008B6A12">
        <w:rPr>
          <w:b/>
        </w:rPr>
        <w:t>Student participation</w:t>
      </w:r>
      <w:r w:rsidR="006700CB">
        <w:t xml:space="preserve"> – </w:t>
      </w:r>
      <w:r w:rsidR="008B6A12">
        <w:t xml:space="preserve">we have </w:t>
      </w:r>
      <w:r w:rsidR="006700CB">
        <w:t xml:space="preserve">given </w:t>
      </w:r>
      <w:r w:rsidR="008B6A12">
        <w:t xml:space="preserve">the </w:t>
      </w:r>
      <w:r w:rsidR="006700CB">
        <w:t>students</w:t>
      </w:r>
      <w:r w:rsidR="008B6A12">
        <w:t xml:space="preserve"> on our committee the</w:t>
      </w:r>
      <w:r w:rsidR="006700CB">
        <w:t xml:space="preserve"> option to not participate in review of programs during this next phase, </w:t>
      </w:r>
      <w:r w:rsidR="008B6A12">
        <w:t>but to re</w:t>
      </w:r>
      <w:r w:rsidR="006700CB">
        <w:t xml:space="preserve">join us again after program ratings.  All students have opted to do this.  </w:t>
      </w:r>
    </w:p>
    <w:p w:rsidR="008B2E85" w:rsidRDefault="008B2E85">
      <w:r>
        <w:t xml:space="preserve">Anne will talk to Alison about </w:t>
      </w:r>
      <w:r w:rsidR="008B6A12">
        <w:t>the best way to capture</w:t>
      </w:r>
      <w:r>
        <w:t xml:space="preserve"> rankings from </w:t>
      </w:r>
      <w:r w:rsidR="008B6A12">
        <w:t xml:space="preserve">the </w:t>
      </w:r>
      <w:r>
        <w:t>task force.</w:t>
      </w:r>
    </w:p>
    <w:p w:rsidR="003F2C96" w:rsidRDefault="003F2C96">
      <w:r>
        <w:t xml:space="preserve">Anne will resend category descriptions without DRAFT.  </w:t>
      </w:r>
    </w:p>
    <w:sectPr w:rsidR="003F2C96" w:rsidSect="00F0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E5C"/>
    <w:multiLevelType w:val="hybridMultilevel"/>
    <w:tmpl w:val="08CCF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35643"/>
    <w:rsid w:val="002E7730"/>
    <w:rsid w:val="00347B7A"/>
    <w:rsid w:val="003D7A09"/>
    <w:rsid w:val="003F2C96"/>
    <w:rsid w:val="00445B3B"/>
    <w:rsid w:val="006700CB"/>
    <w:rsid w:val="00690BB6"/>
    <w:rsid w:val="007512C4"/>
    <w:rsid w:val="007949CE"/>
    <w:rsid w:val="008B2E85"/>
    <w:rsid w:val="008B6A12"/>
    <w:rsid w:val="008C2F52"/>
    <w:rsid w:val="00C35643"/>
    <w:rsid w:val="00D349B6"/>
    <w:rsid w:val="00F00B1E"/>
    <w:rsid w:val="00F0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dcterms:created xsi:type="dcterms:W3CDTF">2013-03-14T20:51:00Z</dcterms:created>
  <dcterms:modified xsi:type="dcterms:W3CDTF">2013-03-14T20:51:00Z</dcterms:modified>
</cp:coreProperties>
</file>