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9666" w14:textId="77777777" w:rsidR="0055165E" w:rsidRDefault="0055165E" w:rsidP="005E0155">
      <w:pPr>
        <w:autoSpaceDE w:val="0"/>
        <w:autoSpaceDN w:val="0"/>
        <w:adjustRightInd w:val="0"/>
        <w:jc w:val="center"/>
        <w:rPr>
          <w:rFonts w:ascii="Arial" w:hAnsi="Arial"/>
          <w:b/>
          <w:bCs/>
          <w:color w:val="000000"/>
          <w:sz w:val="32"/>
          <w:szCs w:val="32"/>
        </w:rPr>
      </w:pPr>
    </w:p>
    <w:p w14:paraId="00679667" w14:textId="77777777" w:rsidR="0055165E" w:rsidRDefault="0055165E" w:rsidP="005E0155">
      <w:pPr>
        <w:autoSpaceDE w:val="0"/>
        <w:autoSpaceDN w:val="0"/>
        <w:adjustRightInd w:val="0"/>
        <w:jc w:val="center"/>
        <w:rPr>
          <w:rFonts w:ascii="Arial" w:hAnsi="Arial"/>
          <w:b/>
          <w:bCs/>
          <w:color w:val="000000"/>
          <w:sz w:val="32"/>
          <w:szCs w:val="32"/>
        </w:rPr>
      </w:pPr>
    </w:p>
    <w:p w14:paraId="00679668" w14:textId="77777777" w:rsidR="0055165E" w:rsidRDefault="0055165E" w:rsidP="005E0155">
      <w:pPr>
        <w:autoSpaceDE w:val="0"/>
        <w:autoSpaceDN w:val="0"/>
        <w:adjustRightInd w:val="0"/>
        <w:jc w:val="center"/>
        <w:rPr>
          <w:rFonts w:ascii="Arial" w:hAnsi="Arial"/>
          <w:b/>
          <w:bCs/>
          <w:color w:val="000000"/>
          <w:sz w:val="40"/>
          <w:szCs w:val="40"/>
        </w:rPr>
      </w:pPr>
    </w:p>
    <w:p w14:paraId="00679669" w14:textId="77777777" w:rsidR="0055165E" w:rsidRDefault="0055165E" w:rsidP="005E0155">
      <w:pPr>
        <w:autoSpaceDE w:val="0"/>
        <w:autoSpaceDN w:val="0"/>
        <w:adjustRightInd w:val="0"/>
        <w:jc w:val="center"/>
        <w:rPr>
          <w:rFonts w:ascii="Arial" w:hAnsi="Arial"/>
          <w:b/>
          <w:bCs/>
          <w:color w:val="000000"/>
          <w:sz w:val="40"/>
          <w:szCs w:val="40"/>
        </w:rPr>
      </w:pPr>
    </w:p>
    <w:p w14:paraId="0067966A" w14:textId="77777777" w:rsidR="0055165E" w:rsidRDefault="0055165E" w:rsidP="005E0155">
      <w:pPr>
        <w:autoSpaceDE w:val="0"/>
        <w:autoSpaceDN w:val="0"/>
        <w:adjustRightInd w:val="0"/>
        <w:jc w:val="center"/>
        <w:rPr>
          <w:rFonts w:ascii="Arial" w:hAnsi="Arial"/>
          <w:b/>
          <w:bCs/>
          <w:color w:val="000000"/>
          <w:sz w:val="40"/>
          <w:szCs w:val="40"/>
        </w:rPr>
      </w:pPr>
    </w:p>
    <w:p w14:paraId="0067966B" w14:textId="77777777" w:rsidR="0055165E" w:rsidRDefault="0055165E" w:rsidP="005E0155">
      <w:pPr>
        <w:autoSpaceDE w:val="0"/>
        <w:autoSpaceDN w:val="0"/>
        <w:adjustRightInd w:val="0"/>
        <w:jc w:val="center"/>
        <w:rPr>
          <w:rFonts w:ascii="Arial" w:hAnsi="Arial"/>
          <w:b/>
          <w:bCs/>
          <w:color w:val="000000"/>
          <w:sz w:val="40"/>
          <w:szCs w:val="40"/>
        </w:rPr>
      </w:pPr>
    </w:p>
    <w:p w14:paraId="0067966C"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0067966D" w14:textId="77777777" w:rsidR="00394CEE" w:rsidRDefault="00394CEE" w:rsidP="005E0155">
      <w:pPr>
        <w:autoSpaceDE w:val="0"/>
        <w:autoSpaceDN w:val="0"/>
        <w:adjustRightInd w:val="0"/>
        <w:jc w:val="center"/>
        <w:rPr>
          <w:rFonts w:ascii="Arial" w:hAnsi="Arial"/>
          <w:b/>
          <w:bCs/>
          <w:color w:val="000000"/>
          <w:sz w:val="40"/>
          <w:szCs w:val="40"/>
        </w:rPr>
      </w:pPr>
    </w:p>
    <w:p w14:paraId="0067966E" w14:textId="77777777"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14:paraId="0067966F"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00679670" w14:textId="5BA26927" w:rsidR="0055165E" w:rsidRPr="00394CEE" w:rsidRDefault="002F2887"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2017-2018</w:t>
      </w:r>
    </w:p>
    <w:p w14:paraId="00679671" w14:textId="77777777" w:rsidR="0055165E" w:rsidRDefault="0055165E" w:rsidP="005E0155">
      <w:pPr>
        <w:autoSpaceDE w:val="0"/>
        <w:autoSpaceDN w:val="0"/>
        <w:adjustRightInd w:val="0"/>
        <w:jc w:val="center"/>
        <w:rPr>
          <w:rFonts w:ascii="Arial" w:hAnsi="Arial"/>
          <w:b/>
          <w:bCs/>
          <w:color w:val="000000"/>
          <w:sz w:val="32"/>
          <w:szCs w:val="32"/>
        </w:rPr>
      </w:pPr>
    </w:p>
    <w:p w14:paraId="00679672" w14:textId="77777777" w:rsidR="0055165E" w:rsidRDefault="0055165E" w:rsidP="005E0155">
      <w:pPr>
        <w:autoSpaceDE w:val="0"/>
        <w:autoSpaceDN w:val="0"/>
        <w:adjustRightInd w:val="0"/>
        <w:jc w:val="center"/>
        <w:rPr>
          <w:rFonts w:ascii="Arial" w:hAnsi="Arial"/>
          <w:b/>
          <w:bCs/>
          <w:color w:val="000000"/>
          <w:sz w:val="32"/>
          <w:szCs w:val="32"/>
        </w:rPr>
      </w:pPr>
    </w:p>
    <w:p w14:paraId="00679673" w14:textId="77777777" w:rsidR="0055165E" w:rsidRDefault="0055165E" w:rsidP="005E0155">
      <w:pPr>
        <w:autoSpaceDE w:val="0"/>
        <w:autoSpaceDN w:val="0"/>
        <w:adjustRightInd w:val="0"/>
        <w:jc w:val="center"/>
        <w:rPr>
          <w:rFonts w:ascii="Arial" w:hAnsi="Arial"/>
          <w:b/>
          <w:bCs/>
          <w:color w:val="000000"/>
          <w:sz w:val="32"/>
          <w:szCs w:val="32"/>
        </w:rPr>
      </w:pPr>
    </w:p>
    <w:p w14:paraId="00679674" w14:textId="77777777" w:rsidR="0055165E" w:rsidRDefault="0055165E" w:rsidP="005E0155">
      <w:pPr>
        <w:autoSpaceDE w:val="0"/>
        <w:autoSpaceDN w:val="0"/>
        <w:adjustRightInd w:val="0"/>
        <w:jc w:val="center"/>
        <w:rPr>
          <w:rFonts w:ascii="Arial" w:hAnsi="Arial"/>
          <w:b/>
          <w:bCs/>
          <w:color w:val="000000"/>
          <w:sz w:val="32"/>
          <w:szCs w:val="32"/>
        </w:rPr>
      </w:pPr>
    </w:p>
    <w:p w14:paraId="00679675"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00679676"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00679677" w14:textId="77777777" w:rsidR="0055165E" w:rsidRDefault="0055165E" w:rsidP="005E0155">
      <w:pPr>
        <w:autoSpaceDE w:val="0"/>
        <w:autoSpaceDN w:val="0"/>
        <w:adjustRightInd w:val="0"/>
        <w:jc w:val="center"/>
        <w:rPr>
          <w:rFonts w:ascii="Arial" w:hAnsi="Arial"/>
          <w:b/>
          <w:bCs/>
          <w:color w:val="000000"/>
          <w:sz w:val="32"/>
          <w:szCs w:val="32"/>
        </w:rPr>
      </w:pPr>
    </w:p>
    <w:p w14:paraId="00679678" w14:textId="77777777" w:rsidR="0055165E" w:rsidRDefault="0055165E" w:rsidP="005E0155">
      <w:pPr>
        <w:autoSpaceDE w:val="0"/>
        <w:autoSpaceDN w:val="0"/>
        <w:adjustRightInd w:val="0"/>
        <w:jc w:val="center"/>
        <w:rPr>
          <w:rFonts w:ascii="Arial" w:hAnsi="Arial"/>
          <w:b/>
          <w:bCs/>
          <w:color w:val="000000"/>
          <w:sz w:val="32"/>
          <w:szCs w:val="32"/>
        </w:rPr>
      </w:pPr>
    </w:p>
    <w:p w14:paraId="00679679"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Of Social Work</w:t>
      </w:r>
    </w:p>
    <w:p w14:paraId="0067967A" w14:textId="6082BE53" w:rsidR="0055165E" w:rsidRDefault="002F288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Room 322</w:t>
      </w:r>
      <w:r w:rsidR="00122CA6">
        <w:rPr>
          <w:rFonts w:ascii="Arial" w:hAnsi="Arial"/>
          <w:b/>
          <w:bCs/>
          <w:color w:val="000000"/>
          <w:sz w:val="32"/>
          <w:szCs w:val="32"/>
        </w:rPr>
        <w:t xml:space="preserve"> Health and Human Sciences Building</w:t>
      </w:r>
    </w:p>
    <w:p w14:paraId="0067967B" w14:textId="77777777"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14:paraId="0067967C" w14:textId="77777777" w:rsidR="0055165E" w:rsidRDefault="0055165E" w:rsidP="005E0155">
      <w:pPr>
        <w:autoSpaceDE w:val="0"/>
        <w:autoSpaceDN w:val="0"/>
        <w:adjustRightInd w:val="0"/>
        <w:jc w:val="center"/>
        <w:rPr>
          <w:rFonts w:ascii="Arial" w:hAnsi="Arial"/>
          <w:b/>
          <w:bCs/>
          <w:color w:val="000000"/>
          <w:sz w:val="32"/>
          <w:szCs w:val="32"/>
        </w:rPr>
      </w:pPr>
    </w:p>
    <w:p w14:paraId="0067967D"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14:paraId="0067967E"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14:paraId="0067967F"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00679680" w14:textId="77777777"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14:paraId="00679681" w14:textId="77777777" w:rsidR="00C1538A" w:rsidRDefault="00C1538A" w:rsidP="005E0155">
      <w:pPr>
        <w:autoSpaceDE w:val="0"/>
        <w:autoSpaceDN w:val="0"/>
        <w:adjustRightInd w:val="0"/>
        <w:jc w:val="center"/>
        <w:rPr>
          <w:rFonts w:ascii="Arial" w:hAnsi="Arial"/>
          <w:b/>
          <w:bCs/>
          <w:color w:val="000000"/>
        </w:rPr>
      </w:pPr>
    </w:p>
    <w:p w14:paraId="00679682" w14:textId="77777777" w:rsidR="00F42D6C" w:rsidRPr="00F42D6C" w:rsidRDefault="00F42D6C" w:rsidP="00F42D6C"/>
    <w:p w14:paraId="00679683" w14:textId="77777777" w:rsidR="00394CEE" w:rsidRDefault="00394CEE" w:rsidP="007E1D36">
      <w:pPr>
        <w:pStyle w:val="Heading2"/>
        <w:rPr>
          <w:b/>
          <w:sz w:val="24"/>
          <w:szCs w:val="24"/>
          <w:u w:val="none"/>
        </w:rPr>
      </w:pPr>
    </w:p>
    <w:p w14:paraId="00679684" w14:textId="77777777" w:rsidR="00394CEE" w:rsidRDefault="00394CEE" w:rsidP="007E1D36">
      <w:pPr>
        <w:pStyle w:val="Heading2"/>
        <w:rPr>
          <w:b/>
          <w:sz w:val="24"/>
          <w:szCs w:val="24"/>
          <w:u w:val="none"/>
        </w:rPr>
      </w:pPr>
    </w:p>
    <w:p w14:paraId="00679685" w14:textId="77777777" w:rsidR="00394CEE" w:rsidRDefault="00394CEE" w:rsidP="007E1D36">
      <w:pPr>
        <w:pStyle w:val="Heading2"/>
        <w:rPr>
          <w:b/>
          <w:sz w:val="24"/>
          <w:szCs w:val="24"/>
          <w:u w:val="none"/>
        </w:rPr>
      </w:pPr>
    </w:p>
    <w:p w14:paraId="00679686" w14:textId="77777777" w:rsidR="00394CEE" w:rsidRDefault="00394CEE" w:rsidP="007E1D36">
      <w:pPr>
        <w:pStyle w:val="Heading2"/>
        <w:rPr>
          <w:b/>
          <w:sz w:val="24"/>
          <w:szCs w:val="24"/>
          <w:u w:val="none"/>
        </w:rPr>
      </w:pPr>
    </w:p>
    <w:p w14:paraId="00679687" w14:textId="77777777" w:rsidR="006D459F" w:rsidRPr="00C1538A" w:rsidRDefault="00916920" w:rsidP="007E1D36">
      <w:pPr>
        <w:pStyle w:val="Heading2"/>
        <w:rPr>
          <w:b/>
          <w:sz w:val="24"/>
          <w:szCs w:val="24"/>
          <w:u w:val="none"/>
        </w:rPr>
      </w:pPr>
      <w:r>
        <w:rPr>
          <w:b/>
          <w:sz w:val="24"/>
          <w:szCs w:val="24"/>
          <w:u w:val="none"/>
        </w:rPr>
        <w:t>Welcome to the MSW Program at Western Carolina University!</w:t>
      </w:r>
    </w:p>
    <w:p w14:paraId="00679688" w14:textId="77777777" w:rsidR="006D459F" w:rsidRDefault="006D459F" w:rsidP="007E1D36">
      <w:pPr>
        <w:pStyle w:val="Heading2"/>
        <w:jc w:val="center"/>
        <w:rPr>
          <w:b/>
          <w:sz w:val="24"/>
          <w:szCs w:val="24"/>
        </w:rPr>
      </w:pPr>
    </w:p>
    <w:p w14:paraId="00679689"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14:paraId="0067968A" w14:textId="77777777" w:rsidR="00B877D3" w:rsidRDefault="00B877D3" w:rsidP="003B647E">
      <w:pPr>
        <w:rPr>
          <w:rFonts w:ascii="Arial" w:hAnsi="Arial"/>
        </w:rPr>
      </w:pPr>
    </w:p>
    <w:p w14:paraId="0067968B"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0067968C" w14:textId="77777777" w:rsidR="00F42D6C" w:rsidRPr="00F42D6C" w:rsidRDefault="00F42D6C" w:rsidP="007E1D36">
      <w:pPr>
        <w:rPr>
          <w:rFonts w:ascii="Arial" w:hAnsi="Arial"/>
        </w:rPr>
      </w:pPr>
    </w:p>
    <w:p w14:paraId="0067968D" w14:textId="77777777" w:rsidR="00F42D6C" w:rsidRDefault="00F42D6C" w:rsidP="007E1D36">
      <w:pPr>
        <w:rPr>
          <w:rFonts w:ascii="Arial" w:hAnsi="Arial"/>
        </w:rPr>
      </w:pPr>
    </w:p>
    <w:p w14:paraId="0067968E" w14:textId="77777777" w:rsidR="00F42D6C" w:rsidRPr="00F42D6C" w:rsidRDefault="00F42D6C" w:rsidP="007E1D36">
      <w:pPr>
        <w:rPr>
          <w:rFonts w:ascii="Arial" w:hAnsi="Arial"/>
        </w:rPr>
      </w:pPr>
      <w:r w:rsidRPr="00F42D6C">
        <w:rPr>
          <w:rFonts w:ascii="Arial" w:hAnsi="Arial"/>
        </w:rPr>
        <w:t>Regards,</w:t>
      </w:r>
    </w:p>
    <w:p w14:paraId="0067968F" w14:textId="77777777" w:rsidR="00F42D6C" w:rsidRDefault="00F42D6C" w:rsidP="007E1D36">
      <w:pPr>
        <w:rPr>
          <w:rFonts w:ascii="Arial" w:hAnsi="Arial"/>
        </w:rPr>
      </w:pPr>
    </w:p>
    <w:p w14:paraId="00679690" w14:textId="77777777" w:rsidR="00B877D3" w:rsidRDefault="00B877D3" w:rsidP="007E1D36">
      <w:pPr>
        <w:rPr>
          <w:rFonts w:ascii="Arial" w:hAnsi="Arial"/>
        </w:rPr>
      </w:pPr>
    </w:p>
    <w:p w14:paraId="00679691" w14:textId="77777777" w:rsidR="00B877D3" w:rsidRPr="00F42D6C" w:rsidRDefault="00B877D3" w:rsidP="007E1D36">
      <w:pPr>
        <w:rPr>
          <w:rFonts w:ascii="Arial" w:hAnsi="Arial"/>
        </w:rPr>
      </w:pPr>
    </w:p>
    <w:p w14:paraId="00679692" w14:textId="77777777" w:rsidR="00F42D6C" w:rsidRPr="00F42D6C" w:rsidRDefault="00F42D6C" w:rsidP="007E1D36">
      <w:pPr>
        <w:rPr>
          <w:rFonts w:ascii="Arial" w:hAnsi="Arial"/>
        </w:rPr>
      </w:pPr>
    </w:p>
    <w:p w14:paraId="00679693" w14:textId="77777777"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14:paraId="00679694" w14:textId="77777777"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14:paraId="00679695" w14:textId="77777777" w:rsidR="00EE148D" w:rsidRDefault="00C964CE" w:rsidP="007E1D36">
      <w:pPr>
        <w:rPr>
          <w:rFonts w:ascii="Arial" w:hAnsi="Arial"/>
        </w:rPr>
      </w:pPr>
      <w:r>
        <w:rPr>
          <w:rFonts w:ascii="Arial" w:hAnsi="Arial"/>
        </w:rPr>
        <w:t>Professor and Head</w:t>
      </w:r>
    </w:p>
    <w:p w14:paraId="00679696" w14:textId="77777777" w:rsidR="00C964CE" w:rsidRPr="00F42D6C" w:rsidRDefault="00C964CE" w:rsidP="007E1D36">
      <w:pPr>
        <w:rPr>
          <w:rFonts w:ascii="Arial" w:hAnsi="Arial"/>
        </w:rPr>
      </w:pPr>
      <w:r>
        <w:rPr>
          <w:rFonts w:ascii="Arial" w:hAnsi="Arial"/>
        </w:rPr>
        <w:t>Department of Social Work</w:t>
      </w:r>
    </w:p>
    <w:p w14:paraId="00679697" w14:textId="77777777" w:rsidR="00F42D6C" w:rsidRPr="00F42D6C" w:rsidRDefault="00F42D6C" w:rsidP="007E1D36">
      <w:pPr>
        <w:rPr>
          <w:rFonts w:ascii="Arial" w:hAnsi="Arial"/>
          <w:sz w:val="20"/>
          <w:szCs w:val="20"/>
        </w:rPr>
      </w:pPr>
    </w:p>
    <w:p w14:paraId="00679698" w14:textId="77777777" w:rsidR="009D33A6" w:rsidRDefault="009D33A6" w:rsidP="007E1D36">
      <w:pPr>
        <w:autoSpaceDE w:val="0"/>
        <w:autoSpaceDN w:val="0"/>
        <w:adjustRightInd w:val="0"/>
        <w:rPr>
          <w:i/>
          <w:iCs/>
        </w:rPr>
      </w:pPr>
    </w:p>
    <w:p w14:paraId="00679699" w14:textId="77777777" w:rsidR="009D33A6" w:rsidRDefault="009D33A6" w:rsidP="007E1D36">
      <w:pPr>
        <w:autoSpaceDE w:val="0"/>
        <w:autoSpaceDN w:val="0"/>
        <w:adjustRightInd w:val="0"/>
        <w:rPr>
          <w:i/>
          <w:iCs/>
        </w:rPr>
      </w:pPr>
    </w:p>
    <w:p w14:paraId="0067969A" w14:textId="77777777" w:rsidR="009D33A6" w:rsidRDefault="009D33A6" w:rsidP="007E1D36">
      <w:pPr>
        <w:autoSpaceDE w:val="0"/>
        <w:autoSpaceDN w:val="0"/>
        <w:adjustRightInd w:val="0"/>
        <w:rPr>
          <w:i/>
          <w:iCs/>
        </w:rPr>
      </w:pPr>
    </w:p>
    <w:p w14:paraId="0067969B" w14:textId="77777777" w:rsidR="00B877D3" w:rsidRDefault="00B877D3">
      <w:pPr>
        <w:rPr>
          <w:i/>
          <w:iCs/>
        </w:rPr>
      </w:pPr>
      <w:r>
        <w:rPr>
          <w:i/>
          <w:iCs/>
        </w:rPr>
        <w:br w:type="page"/>
      </w:r>
    </w:p>
    <w:p w14:paraId="0067969C" w14:textId="77777777" w:rsidR="009D33A6" w:rsidRDefault="009D33A6" w:rsidP="009D33A6">
      <w:pPr>
        <w:autoSpaceDE w:val="0"/>
        <w:autoSpaceDN w:val="0"/>
        <w:adjustRightInd w:val="0"/>
        <w:rPr>
          <w:i/>
          <w:iCs/>
        </w:rPr>
      </w:pPr>
    </w:p>
    <w:p w14:paraId="0067969D" w14:textId="77777777" w:rsidR="00E061AA" w:rsidRPr="00A75E58" w:rsidRDefault="00B877D3" w:rsidP="00212213">
      <w:pPr>
        <w:autoSpaceDE w:val="0"/>
        <w:autoSpaceDN w:val="0"/>
        <w:adjustRightInd w:val="0"/>
        <w:jc w:val="center"/>
        <w:rPr>
          <w:rFonts w:ascii="Arial" w:hAnsi="Arial" w:cs="Arial"/>
          <w:b/>
          <w:sz w:val="28"/>
          <w:szCs w:val="28"/>
        </w:rPr>
      </w:pPr>
      <w:r w:rsidRPr="00A75E58">
        <w:rPr>
          <w:rFonts w:ascii="Arial" w:hAnsi="Arial" w:cs="Arial"/>
          <w:b/>
          <w:iCs/>
          <w:sz w:val="28"/>
          <w:szCs w:val="28"/>
        </w:rPr>
        <w:t>D</w:t>
      </w:r>
      <w:r w:rsidR="00E1073D" w:rsidRPr="00A75E58">
        <w:rPr>
          <w:rFonts w:ascii="Arial" w:hAnsi="Arial" w:cs="Arial"/>
          <w:b/>
          <w:sz w:val="28"/>
          <w:szCs w:val="28"/>
        </w:rPr>
        <w:t>EPARTMENT OF SOCIAL WORK</w:t>
      </w:r>
    </w:p>
    <w:p w14:paraId="0067969E" w14:textId="77777777" w:rsidR="007E1D36" w:rsidRPr="00A75E58" w:rsidRDefault="00857560" w:rsidP="005E0155">
      <w:pPr>
        <w:autoSpaceDE w:val="0"/>
        <w:autoSpaceDN w:val="0"/>
        <w:adjustRightInd w:val="0"/>
        <w:jc w:val="center"/>
        <w:rPr>
          <w:rFonts w:ascii="Arial" w:hAnsi="Arial" w:cs="Arial"/>
          <w:b/>
          <w:sz w:val="28"/>
          <w:szCs w:val="28"/>
        </w:rPr>
      </w:pPr>
      <w:r w:rsidRPr="00A75E58">
        <w:rPr>
          <w:rFonts w:ascii="Arial" w:hAnsi="Arial" w:cs="Arial"/>
          <w:b/>
          <w:sz w:val="28"/>
          <w:szCs w:val="28"/>
        </w:rPr>
        <w:t>Health and Human Sciences Bldg.</w:t>
      </w:r>
      <w:r w:rsidR="007E1D36" w:rsidRPr="00A75E58">
        <w:rPr>
          <w:rFonts w:ascii="Arial" w:hAnsi="Arial" w:cs="Arial"/>
          <w:b/>
          <w:sz w:val="28"/>
          <w:szCs w:val="28"/>
        </w:rPr>
        <w:t xml:space="preserve"> 828-227-7112</w:t>
      </w:r>
    </w:p>
    <w:p w14:paraId="0067969F" w14:textId="77777777" w:rsidR="00CF063F" w:rsidRPr="00A75E58" w:rsidRDefault="00CF063F" w:rsidP="005E0155">
      <w:pPr>
        <w:autoSpaceDE w:val="0"/>
        <w:autoSpaceDN w:val="0"/>
        <w:adjustRightInd w:val="0"/>
        <w:jc w:val="center"/>
        <w:rPr>
          <w:rFonts w:ascii="Arial" w:hAnsi="Arial" w:cs="Arial"/>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4944"/>
      </w:tblGrid>
      <w:tr w:rsidR="00CF063F" w:rsidRPr="00A75E58" w14:paraId="006796A5" w14:textId="77777777" w:rsidTr="0012504A">
        <w:tc>
          <w:tcPr>
            <w:tcW w:w="4568" w:type="dxa"/>
          </w:tcPr>
          <w:p w14:paraId="006796A0" w14:textId="511B493B" w:rsidR="001C7FA2" w:rsidRPr="00A75E58" w:rsidRDefault="00CF063F" w:rsidP="001C7FA2">
            <w:pPr>
              <w:pStyle w:val="NormalWeb"/>
              <w:spacing w:before="0" w:beforeAutospacing="0" w:after="0" w:afterAutospacing="0"/>
              <w:contextualSpacing/>
              <w:rPr>
                <w:rFonts w:ascii="Arial" w:hAnsi="Arial" w:cs="Arial"/>
                <w:color w:val="auto"/>
                <w:sz w:val="22"/>
                <w:szCs w:val="22"/>
              </w:rPr>
            </w:pPr>
            <w:r w:rsidRPr="00A75E58">
              <w:rPr>
                <w:rFonts w:ascii="Arial" w:hAnsi="Arial" w:cs="Arial"/>
                <w:b/>
                <w:color w:val="auto"/>
                <w:sz w:val="22"/>
                <w:szCs w:val="22"/>
              </w:rPr>
              <w:t>Patricia Morse, Ph</w:t>
            </w:r>
            <w:r w:rsidR="00A75E58">
              <w:rPr>
                <w:rFonts w:ascii="Arial" w:hAnsi="Arial" w:cs="Arial"/>
                <w:b/>
                <w:color w:val="auto"/>
                <w:sz w:val="22"/>
                <w:szCs w:val="22"/>
              </w:rPr>
              <w:t>.</w:t>
            </w:r>
            <w:r w:rsidRPr="00A75E58">
              <w:rPr>
                <w:rFonts w:ascii="Arial" w:hAnsi="Arial" w:cs="Arial"/>
                <w:b/>
                <w:color w:val="auto"/>
                <w:sz w:val="22"/>
                <w:szCs w:val="22"/>
              </w:rPr>
              <w:t>D</w:t>
            </w:r>
            <w:r w:rsidR="00A75E58">
              <w:rPr>
                <w:rFonts w:ascii="Arial" w:hAnsi="Arial" w:cs="Arial"/>
                <w:b/>
                <w:color w:val="auto"/>
                <w:sz w:val="22"/>
                <w:szCs w:val="22"/>
              </w:rPr>
              <w:t>.</w:t>
            </w:r>
            <w:r w:rsidRPr="00A75E58">
              <w:rPr>
                <w:rFonts w:ascii="Arial" w:hAnsi="Arial" w:cs="Arial"/>
                <w:b/>
                <w:color w:val="auto"/>
                <w:sz w:val="22"/>
                <w:szCs w:val="22"/>
              </w:rPr>
              <w:t>, MSW</w:t>
            </w:r>
            <w:r w:rsidR="00122CA6" w:rsidRPr="00A75E58">
              <w:rPr>
                <w:rFonts w:ascii="Arial" w:hAnsi="Arial" w:cs="Arial"/>
                <w:b/>
                <w:color w:val="auto"/>
                <w:sz w:val="22"/>
                <w:szCs w:val="22"/>
              </w:rPr>
              <w:t>, LCSW</w:t>
            </w:r>
            <w:r w:rsidRPr="00A75E58">
              <w:rPr>
                <w:rFonts w:ascii="Arial" w:hAnsi="Arial" w:cs="Arial"/>
                <w:color w:val="auto"/>
                <w:sz w:val="22"/>
                <w:szCs w:val="22"/>
              </w:rPr>
              <w:br/>
              <w:t xml:space="preserve">Professor </w:t>
            </w:r>
            <w:r w:rsidR="001C7FA2" w:rsidRPr="00A75E58">
              <w:rPr>
                <w:rFonts w:ascii="Arial" w:hAnsi="Arial" w:cs="Arial"/>
                <w:color w:val="auto"/>
                <w:sz w:val="22"/>
                <w:szCs w:val="22"/>
              </w:rPr>
              <w:t xml:space="preserve">and </w:t>
            </w:r>
            <w:r w:rsidRPr="00A75E58">
              <w:rPr>
                <w:rFonts w:ascii="Arial" w:hAnsi="Arial" w:cs="Arial"/>
                <w:color w:val="auto"/>
                <w:sz w:val="22"/>
                <w:szCs w:val="22"/>
              </w:rPr>
              <w:t>Head</w:t>
            </w:r>
          </w:p>
          <w:p w14:paraId="006796A1" w14:textId="77777777" w:rsidR="00CF063F" w:rsidRPr="00A75E58" w:rsidRDefault="001C7FA2" w:rsidP="00122CA6">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Graduate Program Director</w:t>
            </w:r>
            <w:r w:rsidR="00CF063F" w:rsidRPr="00A75E58">
              <w:rPr>
                <w:rFonts w:ascii="Arial" w:hAnsi="Arial" w:cs="Arial"/>
                <w:color w:val="auto"/>
                <w:sz w:val="22"/>
                <w:szCs w:val="22"/>
              </w:rPr>
              <w:br/>
            </w:r>
            <w:r w:rsidR="001504E8" w:rsidRPr="00A75E58">
              <w:rPr>
                <w:rFonts w:ascii="Arial" w:hAnsi="Arial" w:cs="Arial"/>
                <w:color w:val="auto"/>
                <w:sz w:val="22"/>
                <w:szCs w:val="22"/>
              </w:rPr>
              <w:t>HHS 322A</w:t>
            </w:r>
            <w:r w:rsidR="00CF063F" w:rsidRPr="00A75E58">
              <w:rPr>
                <w:rFonts w:ascii="Arial" w:hAnsi="Arial" w:cs="Arial"/>
                <w:color w:val="auto"/>
                <w:sz w:val="22"/>
                <w:szCs w:val="22"/>
              </w:rPr>
              <w:br/>
              <w:t>828.227.3897</w:t>
            </w:r>
            <w:r w:rsidR="00CF063F" w:rsidRPr="00A75E58">
              <w:rPr>
                <w:rFonts w:ascii="Arial" w:hAnsi="Arial" w:cs="Arial"/>
                <w:color w:val="auto"/>
                <w:sz w:val="22"/>
                <w:szCs w:val="22"/>
              </w:rPr>
              <w:br/>
            </w:r>
            <w:hyperlink r:id="rId10" w:history="1">
              <w:r w:rsidR="00CF063F" w:rsidRPr="00A75E58">
                <w:rPr>
                  <w:rStyle w:val="Hyperlink"/>
                  <w:rFonts w:ascii="Arial" w:hAnsi="Arial" w:cs="Arial"/>
                  <w:color w:val="auto"/>
                  <w:sz w:val="22"/>
                  <w:szCs w:val="22"/>
                </w:rPr>
                <w:t>pmorse@email.wcu.edu</w:t>
              </w:r>
            </w:hyperlink>
          </w:p>
        </w:tc>
        <w:tc>
          <w:tcPr>
            <w:tcW w:w="4944" w:type="dxa"/>
          </w:tcPr>
          <w:p w14:paraId="006796A2" w14:textId="53D13EB0" w:rsidR="006E425C" w:rsidRPr="00A75E58" w:rsidRDefault="005F065E" w:rsidP="006E425C">
            <w:pPr>
              <w:pStyle w:val="NormalWeb"/>
              <w:contextualSpacing/>
              <w:rPr>
                <w:rFonts w:ascii="Arial" w:hAnsi="Arial" w:cs="Arial"/>
                <w:color w:val="auto"/>
                <w:sz w:val="22"/>
                <w:szCs w:val="22"/>
              </w:rPr>
            </w:pPr>
            <w:r w:rsidRPr="00A75E58">
              <w:rPr>
                <w:rFonts w:ascii="Arial" w:hAnsi="Arial" w:cs="Arial"/>
                <w:b/>
                <w:color w:val="auto"/>
                <w:sz w:val="22"/>
                <w:szCs w:val="22"/>
              </w:rPr>
              <w:t>Sur Ah Hahn</w:t>
            </w:r>
            <w:r w:rsidR="006E425C" w:rsidRPr="00A75E58">
              <w:rPr>
                <w:rFonts w:ascii="Arial" w:hAnsi="Arial" w:cs="Arial"/>
                <w:b/>
                <w:color w:val="auto"/>
                <w:sz w:val="22"/>
                <w:szCs w:val="22"/>
              </w:rPr>
              <w:t xml:space="preserve">, </w:t>
            </w:r>
            <w:r w:rsidRPr="00A75E58">
              <w:rPr>
                <w:rFonts w:ascii="Arial" w:hAnsi="Arial" w:cs="Arial"/>
                <w:b/>
                <w:color w:val="auto"/>
                <w:sz w:val="22"/>
                <w:szCs w:val="22"/>
              </w:rPr>
              <w:t xml:space="preserve">Ph.D., </w:t>
            </w:r>
            <w:r w:rsidR="006E425C" w:rsidRPr="00A75E58">
              <w:rPr>
                <w:rFonts w:ascii="Arial" w:hAnsi="Arial" w:cs="Arial"/>
                <w:b/>
                <w:color w:val="auto"/>
                <w:sz w:val="22"/>
                <w:szCs w:val="22"/>
              </w:rPr>
              <w:t>MSW</w:t>
            </w:r>
            <w:r w:rsidR="006E425C" w:rsidRPr="00A75E58">
              <w:rPr>
                <w:rFonts w:ascii="Arial" w:hAnsi="Arial" w:cs="Arial"/>
                <w:color w:val="auto"/>
                <w:sz w:val="22"/>
                <w:szCs w:val="22"/>
              </w:rPr>
              <w:br/>
              <w:t>Assistant Professor</w:t>
            </w:r>
          </w:p>
          <w:p w14:paraId="006796A3" w14:textId="754F93C2" w:rsidR="006E425C" w:rsidRPr="00A75E58" w:rsidRDefault="005F065E" w:rsidP="006E425C">
            <w:pPr>
              <w:pStyle w:val="NormalWeb"/>
              <w:contextualSpacing/>
              <w:rPr>
                <w:rFonts w:ascii="Arial" w:hAnsi="Arial" w:cs="Arial"/>
                <w:color w:val="auto"/>
                <w:sz w:val="22"/>
                <w:szCs w:val="22"/>
              </w:rPr>
            </w:pPr>
            <w:r w:rsidRPr="00A75E58">
              <w:rPr>
                <w:rFonts w:ascii="Arial" w:hAnsi="Arial" w:cs="Arial"/>
                <w:color w:val="auto"/>
                <w:sz w:val="22"/>
                <w:szCs w:val="22"/>
              </w:rPr>
              <w:t>828.227.2363</w:t>
            </w:r>
          </w:p>
          <w:p w14:paraId="006796A4" w14:textId="6510A054" w:rsidR="00CF063F" w:rsidRPr="00A75E58" w:rsidRDefault="005F065E" w:rsidP="006E425C">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306</w:t>
            </w:r>
            <w:r w:rsidR="006E425C" w:rsidRPr="00A75E58">
              <w:rPr>
                <w:rFonts w:ascii="Arial" w:hAnsi="Arial" w:cs="Arial"/>
                <w:color w:val="auto"/>
                <w:sz w:val="22"/>
                <w:szCs w:val="22"/>
              </w:rPr>
              <w:br/>
            </w:r>
            <w:hyperlink r:id="rId11" w:history="1">
              <w:r w:rsidR="00A75E58" w:rsidRPr="00A75E58">
                <w:rPr>
                  <w:rStyle w:val="Hyperlink"/>
                  <w:rFonts w:ascii="Arial" w:hAnsi="Arial" w:cs="Arial"/>
                  <w:color w:val="auto"/>
                  <w:sz w:val="22"/>
                  <w:szCs w:val="22"/>
                </w:rPr>
                <w:t>sahahn@email.wcu.edu</w:t>
              </w:r>
            </w:hyperlink>
          </w:p>
        </w:tc>
      </w:tr>
      <w:tr w:rsidR="00A75E58" w:rsidRPr="00A75E58" w14:paraId="51DCEA0E" w14:textId="77777777" w:rsidTr="0012504A">
        <w:tc>
          <w:tcPr>
            <w:tcW w:w="4568" w:type="dxa"/>
          </w:tcPr>
          <w:p w14:paraId="183C9703" w14:textId="77777777" w:rsidR="00A75E58" w:rsidRPr="00A75E58" w:rsidRDefault="00A75E58" w:rsidP="00A75E58">
            <w:pPr>
              <w:pStyle w:val="NormalWeb"/>
              <w:spacing w:before="0" w:beforeAutospacing="0" w:after="0" w:afterAutospacing="0"/>
              <w:rPr>
                <w:rFonts w:ascii="Arial" w:hAnsi="Arial" w:cs="Arial"/>
                <w:b/>
                <w:iCs/>
                <w:color w:val="auto"/>
                <w:sz w:val="22"/>
                <w:szCs w:val="22"/>
              </w:rPr>
            </w:pPr>
            <w:r w:rsidRPr="00A75E58">
              <w:rPr>
                <w:rFonts w:ascii="Arial" w:hAnsi="Arial" w:cs="Arial"/>
                <w:b/>
                <w:iCs/>
                <w:color w:val="auto"/>
                <w:sz w:val="22"/>
                <w:szCs w:val="22"/>
              </w:rPr>
              <w:t>Katy Allen, MSW</w:t>
            </w:r>
          </w:p>
          <w:p w14:paraId="677A1B90"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Assistant Professor</w:t>
            </w:r>
          </w:p>
          <w:p w14:paraId="52805C79"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Director of Field Education</w:t>
            </w:r>
          </w:p>
          <w:p w14:paraId="21685CC9"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828.227.2094</w:t>
            </w:r>
          </w:p>
          <w:p w14:paraId="3BBC41CB"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HHS 320</w:t>
            </w:r>
          </w:p>
          <w:p w14:paraId="163EBA6D" w14:textId="5CB932C8" w:rsidR="00A75E58" w:rsidRPr="00A75E58" w:rsidRDefault="004B6AEB" w:rsidP="00F665F9">
            <w:pPr>
              <w:pStyle w:val="NormalWeb"/>
              <w:contextualSpacing/>
              <w:rPr>
                <w:rFonts w:ascii="Arial" w:hAnsi="Arial" w:cs="Arial"/>
                <w:b/>
                <w:color w:val="auto"/>
                <w:sz w:val="22"/>
                <w:szCs w:val="22"/>
              </w:rPr>
            </w:pPr>
            <w:hyperlink r:id="rId12" w:history="1">
              <w:r w:rsidR="00A75E58" w:rsidRPr="00A75E58">
                <w:rPr>
                  <w:rStyle w:val="Hyperlink"/>
                  <w:rFonts w:ascii="Arial" w:hAnsi="Arial" w:cs="Arial"/>
                  <w:color w:val="auto"/>
                  <w:sz w:val="22"/>
                  <w:szCs w:val="22"/>
                </w:rPr>
                <w:t>cmallen@email.wcu.edu</w:t>
              </w:r>
            </w:hyperlink>
            <w:r w:rsidR="00A75E58" w:rsidRPr="00A75E58">
              <w:rPr>
                <w:rFonts w:ascii="Arial" w:hAnsi="Arial" w:cs="Arial"/>
                <w:b/>
                <w:color w:val="auto"/>
                <w:sz w:val="22"/>
                <w:szCs w:val="22"/>
              </w:rPr>
              <w:t xml:space="preserve"> </w:t>
            </w:r>
          </w:p>
        </w:tc>
        <w:tc>
          <w:tcPr>
            <w:tcW w:w="4944" w:type="dxa"/>
          </w:tcPr>
          <w:p w14:paraId="3D2D719E" w14:textId="77777777" w:rsidR="00A75E58" w:rsidRPr="00A75E58" w:rsidRDefault="00A75E58" w:rsidP="00A75E58">
            <w:pPr>
              <w:pStyle w:val="NormalWeb"/>
              <w:contextualSpacing/>
              <w:rPr>
                <w:rFonts w:ascii="Arial" w:hAnsi="Arial" w:cs="Arial"/>
                <w:color w:val="auto"/>
                <w:sz w:val="22"/>
                <w:szCs w:val="22"/>
              </w:rPr>
            </w:pPr>
            <w:r w:rsidRPr="00A75E58">
              <w:rPr>
                <w:rFonts w:ascii="Arial" w:hAnsi="Arial" w:cs="Arial"/>
                <w:b/>
                <w:color w:val="auto"/>
                <w:sz w:val="22"/>
                <w:szCs w:val="22"/>
              </w:rPr>
              <w:t>Rebecca Lasher, Ed.D., MSW</w:t>
            </w:r>
            <w:r w:rsidRPr="00A75E58">
              <w:rPr>
                <w:rFonts w:ascii="Arial" w:hAnsi="Arial" w:cs="Arial"/>
                <w:color w:val="auto"/>
                <w:sz w:val="22"/>
                <w:szCs w:val="22"/>
              </w:rPr>
              <w:br/>
              <w:t>Assistant Professor</w:t>
            </w:r>
          </w:p>
          <w:p w14:paraId="136C9477" w14:textId="77777777" w:rsidR="00A75E58" w:rsidRPr="00A75E58" w:rsidRDefault="00A75E58" w:rsidP="00A75E58">
            <w:pPr>
              <w:pStyle w:val="NormalWeb"/>
              <w:contextualSpacing/>
              <w:rPr>
                <w:rFonts w:ascii="Arial" w:hAnsi="Arial" w:cs="Arial"/>
                <w:color w:val="auto"/>
                <w:sz w:val="22"/>
                <w:szCs w:val="22"/>
              </w:rPr>
            </w:pPr>
            <w:r w:rsidRPr="00A75E58">
              <w:rPr>
                <w:rFonts w:ascii="Arial" w:hAnsi="Arial" w:cs="Arial"/>
                <w:color w:val="auto"/>
                <w:sz w:val="22"/>
                <w:szCs w:val="22"/>
              </w:rPr>
              <w:t>Undergraduate Program Director</w:t>
            </w:r>
            <w:r w:rsidRPr="00A75E58">
              <w:rPr>
                <w:rFonts w:ascii="Arial" w:hAnsi="Arial" w:cs="Arial"/>
                <w:color w:val="auto"/>
                <w:sz w:val="22"/>
                <w:szCs w:val="22"/>
              </w:rPr>
              <w:br/>
              <w:t>828.227.2774</w:t>
            </w:r>
          </w:p>
          <w:p w14:paraId="67D04A38" w14:textId="77777777" w:rsidR="00A75E58" w:rsidRPr="00A75E58" w:rsidRDefault="00A75E58" w:rsidP="00A75E58">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314</w:t>
            </w:r>
          </w:p>
          <w:p w14:paraId="7F82A410" w14:textId="19F791B9" w:rsidR="00A75E58" w:rsidRPr="00A75E58" w:rsidRDefault="004B6AEB" w:rsidP="00A75E58">
            <w:pPr>
              <w:pStyle w:val="NormalWeb"/>
              <w:spacing w:before="0" w:beforeAutospacing="0" w:after="0" w:afterAutospacing="0"/>
              <w:contextualSpacing/>
              <w:rPr>
                <w:rFonts w:ascii="Arial" w:hAnsi="Arial" w:cs="Arial"/>
                <w:b/>
                <w:color w:val="auto"/>
                <w:sz w:val="22"/>
                <w:szCs w:val="22"/>
              </w:rPr>
            </w:pPr>
            <w:hyperlink r:id="rId13" w:history="1">
              <w:r w:rsidR="00A75E58" w:rsidRPr="00A75E58">
                <w:rPr>
                  <w:rStyle w:val="Hyperlink"/>
                  <w:rFonts w:ascii="Arial" w:hAnsi="Arial" w:cs="Arial"/>
                  <w:color w:val="auto"/>
                  <w:sz w:val="22"/>
                  <w:szCs w:val="22"/>
                </w:rPr>
                <w:t>rlasher@email.wcu.edu</w:t>
              </w:r>
            </w:hyperlink>
            <w:r w:rsidR="00A75E58" w:rsidRPr="00A75E58">
              <w:rPr>
                <w:rFonts w:ascii="Arial" w:hAnsi="Arial" w:cs="Arial"/>
                <w:color w:val="auto"/>
                <w:sz w:val="22"/>
                <w:szCs w:val="22"/>
              </w:rPr>
              <w:t xml:space="preserve"> </w:t>
            </w:r>
          </w:p>
        </w:tc>
      </w:tr>
      <w:tr w:rsidR="00CF063F" w:rsidRPr="00A75E58" w14:paraId="006796B7" w14:textId="77777777" w:rsidTr="0012504A">
        <w:tc>
          <w:tcPr>
            <w:tcW w:w="4568" w:type="dxa"/>
          </w:tcPr>
          <w:p w14:paraId="006796B0" w14:textId="095D2461" w:rsidR="00F665F9" w:rsidRPr="00A75E58" w:rsidRDefault="0012504A" w:rsidP="00F665F9">
            <w:pPr>
              <w:pStyle w:val="NormalWeb"/>
              <w:contextualSpacing/>
              <w:rPr>
                <w:rFonts w:ascii="Arial" w:hAnsi="Arial" w:cs="Arial"/>
                <w:color w:val="auto"/>
                <w:sz w:val="22"/>
                <w:szCs w:val="22"/>
              </w:rPr>
            </w:pPr>
            <w:r w:rsidRPr="00A75E58">
              <w:rPr>
                <w:rFonts w:ascii="Arial" w:hAnsi="Arial" w:cs="Arial"/>
                <w:b/>
                <w:color w:val="auto"/>
                <w:sz w:val="22"/>
                <w:szCs w:val="22"/>
              </w:rPr>
              <w:t>Liz Anderson</w:t>
            </w:r>
            <w:r w:rsidR="00F665F9" w:rsidRPr="00A75E58">
              <w:rPr>
                <w:rFonts w:ascii="Arial" w:hAnsi="Arial" w:cs="Arial"/>
                <w:b/>
                <w:color w:val="auto"/>
                <w:sz w:val="22"/>
                <w:szCs w:val="22"/>
              </w:rPr>
              <w:t xml:space="preserve">, </w:t>
            </w:r>
            <w:r w:rsidRPr="00A75E58">
              <w:rPr>
                <w:rFonts w:ascii="Arial" w:hAnsi="Arial" w:cs="Arial"/>
                <w:b/>
                <w:color w:val="auto"/>
                <w:sz w:val="22"/>
                <w:szCs w:val="22"/>
              </w:rPr>
              <w:t>DSW,</w:t>
            </w:r>
            <w:r w:rsidR="00F665F9" w:rsidRPr="00A75E58">
              <w:rPr>
                <w:rFonts w:ascii="Arial" w:hAnsi="Arial" w:cs="Arial"/>
                <w:b/>
                <w:color w:val="auto"/>
                <w:sz w:val="22"/>
                <w:szCs w:val="22"/>
              </w:rPr>
              <w:t xml:space="preserve"> MSW</w:t>
            </w:r>
            <w:r w:rsidR="00F665F9" w:rsidRPr="00A75E58">
              <w:rPr>
                <w:rFonts w:ascii="Arial" w:hAnsi="Arial" w:cs="Arial"/>
                <w:color w:val="auto"/>
                <w:sz w:val="22"/>
                <w:szCs w:val="22"/>
              </w:rPr>
              <w:br/>
              <w:t>Assi</w:t>
            </w:r>
            <w:r w:rsidRPr="00A75E58">
              <w:rPr>
                <w:rFonts w:ascii="Arial" w:hAnsi="Arial" w:cs="Arial"/>
                <w:color w:val="auto"/>
                <w:sz w:val="22"/>
                <w:szCs w:val="22"/>
              </w:rPr>
              <w:t>s</w:t>
            </w:r>
            <w:r w:rsidR="00F665F9" w:rsidRPr="00A75E58">
              <w:rPr>
                <w:rFonts w:ascii="Arial" w:hAnsi="Arial" w:cs="Arial"/>
                <w:color w:val="auto"/>
                <w:sz w:val="22"/>
                <w:szCs w:val="22"/>
              </w:rPr>
              <w:t>t</w:t>
            </w:r>
            <w:r w:rsidRPr="00A75E58">
              <w:rPr>
                <w:rFonts w:ascii="Arial" w:hAnsi="Arial" w:cs="Arial"/>
                <w:color w:val="auto"/>
                <w:sz w:val="22"/>
                <w:szCs w:val="22"/>
              </w:rPr>
              <w:t>ant</w:t>
            </w:r>
            <w:r w:rsidR="00F665F9" w:rsidRPr="00A75E58">
              <w:rPr>
                <w:rFonts w:ascii="Arial" w:hAnsi="Arial" w:cs="Arial"/>
                <w:color w:val="auto"/>
                <w:sz w:val="22"/>
                <w:szCs w:val="22"/>
              </w:rPr>
              <w:t xml:space="preserve"> Professo</w:t>
            </w:r>
            <w:r w:rsidRPr="00A75E58">
              <w:rPr>
                <w:rFonts w:ascii="Arial" w:hAnsi="Arial" w:cs="Arial"/>
                <w:color w:val="auto"/>
                <w:sz w:val="22"/>
                <w:szCs w:val="22"/>
              </w:rPr>
              <w:t>r</w:t>
            </w:r>
            <w:r w:rsidRPr="00A75E58">
              <w:rPr>
                <w:rFonts w:ascii="Arial" w:hAnsi="Arial" w:cs="Arial"/>
                <w:color w:val="auto"/>
                <w:sz w:val="22"/>
                <w:szCs w:val="22"/>
              </w:rPr>
              <w:br/>
              <w:t>828.227.3889</w:t>
            </w:r>
          </w:p>
          <w:p w14:paraId="006796B1" w14:textId="60D11A65" w:rsidR="00F665F9" w:rsidRPr="00A75E58" w:rsidRDefault="00F665F9" w:rsidP="0012504A">
            <w:pPr>
              <w:pStyle w:val="NormalWeb"/>
              <w:spacing w:before="0" w:beforeAutospacing="0" w:after="0" w:afterAutospacing="0"/>
              <w:rPr>
                <w:rFonts w:ascii="Arial" w:hAnsi="Arial" w:cs="Arial"/>
                <w:iCs/>
                <w:color w:val="auto"/>
                <w:sz w:val="22"/>
                <w:szCs w:val="22"/>
              </w:rPr>
            </w:pPr>
            <w:r w:rsidRPr="00A75E58">
              <w:rPr>
                <w:rFonts w:ascii="Arial" w:hAnsi="Arial" w:cs="Arial"/>
                <w:color w:val="auto"/>
                <w:sz w:val="22"/>
                <w:szCs w:val="22"/>
              </w:rPr>
              <w:t xml:space="preserve">HHS </w:t>
            </w:r>
            <w:r w:rsidR="0012504A" w:rsidRPr="00A75E58">
              <w:rPr>
                <w:rFonts w:ascii="Arial" w:hAnsi="Arial" w:cs="Arial"/>
                <w:color w:val="auto"/>
                <w:sz w:val="22"/>
                <w:szCs w:val="22"/>
              </w:rPr>
              <w:t>337</w:t>
            </w:r>
            <w:r w:rsidRPr="00A75E58">
              <w:rPr>
                <w:rFonts w:ascii="Arial" w:hAnsi="Arial" w:cs="Arial"/>
                <w:color w:val="auto"/>
                <w:sz w:val="22"/>
                <w:szCs w:val="22"/>
              </w:rPr>
              <w:br/>
            </w:r>
            <w:hyperlink r:id="rId14" w:history="1">
              <w:r w:rsidR="0012504A" w:rsidRPr="00A75E58">
                <w:rPr>
                  <w:rStyle w:val="Hyperlink"/>
                  <w:rFonts w:ascii="Arial" w:hAnsi="Arial" w:cs="Arial"/>
                  <w:color w:val="auto"/>
                  <w:sz w:val="22"/>
                  <w:szCs w:val="22"/>
                </w:rPr>
                <w:t>ebanderson@email.wcu.edu</w:t>
              </w:r>
            </w:hyperlink>
            <w:r w:rsidR="0012504A" w:rsidRPr="00A75E58">
              <w:rPr>
                <w:rFonts w:ascii="Arial" w:hAnsi="Arial" w:cs="Arial"/>
                <w:b/>
                <w:color w:val="auto"/>
                <w:sz w:val="22"/>
                <w:szCs w:val="22"/>
              </w:rPr>
              <w:t xml:space="preserve"> </w:t>
            </w:r>
            <w:r w:rsidRPr="00A75E58">
              <w:rPr>
                <w:rFonts w:ascii="Arial" w:hAnsi="Arial" w:cs="Arial"/>
                <w:b/>
                <w:color w:val="auto"/>
                <w:sz w:val="22"/>
                <w:szCs w:val="22"/>
              </w:rPr>
              <w:t xml:space="preserve">             </w:t>
            </w:r>
          </w:p>
        </w:tc>
        <w:tc>
          <w:tcPr>
            <w:tcW w:w="4944" w:type="dxa"/>
          </w:tcPr>
          <w:p w14:paraId="006796B2" w14:textId="77777777" w:rsidR="00F665F9" w:rsidRPr="00A75E58" w:rsidRDefault="00F665F9" w:rsidP="00F665F9">
            <w:pPr>
              <w:pStyle w:val="NormalWeb"/>
              <w:spacing w:before="0" w:beforeAutospacing="0" w:after="0" w:afterAutospacing="0"/>
              <w:contextualSpacing/>
              <w:rPr>
                <w:rFonts w:ascii="Arial" w:hAnsi="Arial" w:cs="Arial"/>
                <w:b/>
                <w:color w:val="auto"/>
                <w:sz w:val="22"/>
                <w:szCs w:val="22"/>
              </w:rPr>
            </w:pPr>
            <w:r w:rsidRPr="00A75E58">
              <w:rPr>
                <w:rFonts w:ascii="Arial" w:hAnsi="Arial" w:cs="Arial"/>
                <w:b/>
                <w:color w:val="auto"/>
                <w:sz w:val="22"/>
                <w:szCs w:val="22"/>
              </w:rPr>
              <w:t>Amy Murphy-Nugen, PhD, MSW</w:t>
            </w:r>
          </w:p>
          <w:p w14:paraId="006796B3" w14:textId="77777777" w:rsidR="00F665F9" w:rsidRPr="00A75E58" w:rsidRDefault="00F665F9" w:rsidP="00F665F9">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Assistant Professor</w:t>
            </w:r>
          </w:p>
          <w:p w14:paraId="006796B4" w14:textId="77777777" w:rsidR="00F665F9" w:rsidRPr="00A75E58" w:rsidRDefault="00F665F9" w:rsidP="00F665F9">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828.227.3698</w:t>
            </w:r>
          </w:p>
          <w:p w14:paraId="006796B5" w14:textId="77777777" w:rsidR="00F665F9" w:rsidRPr="00A75E58" w:rsidRDefault="00F665F9" w:rsidP="00F665F9">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312</w:t>
            </w:r>
          </w:p>
          <w:p w14:paraId="006796B6" w14:textId="50EE78B8" w:rsidR="005F065E" w:rsidRPr="00A75E58" w:rsidRDefault="004B6AEB" w:rsidP="0012504A">
            <w:pPr>
              <w:pStyle w:val="NormalWeb"/>
              <w:spacing w:before="0" w:beforeAutospacing="0" w:after="0" w:afterAutospacing="0"/>
              <w:contextualSpacing/>
              <w:rPr>
                <w:rFonts w:ascii="Arial" w:hAnsi="Arial" w:cs="Arial"/>
                <w:color w:val="auto"/>
                <w:sz w:val="22"/>
                <w:szCs w:val="22"/>
              </w:rPr>
            </w:pPr>
            <w:hyperlink r:id="rId15" w:history="1">
              <w:r w:rsidR="005F065E" w:rsidRPr="00A75E58">
                <w:rPr>
                  <w:rStyle w:val="Hyperlink"/>
                  <w:rFonts w:ascii="Arial" w:hAnsi="Arial" w:cs="Arial"/>
                  <w:color w:val="auto"/>
                  <w:sz w:val="22"/>
                  <w:szCs w:val="22"/>
                </w:rPr>
                <w:t>abmurphynugen@email.wcu.edu</w:t>
              </w:r>
            </w:hyperlink>
          </w:p>
        </w:tc>
      </w:tr>
      <w:tr w:rsidR="00F665F9" w:rsidRPr="00A75E58" w14:paraId="006796BE" w14:textId="77777777" w:rsidTr="0012504A">
        <w:tc>
          <w:tcPr>
            <w:tcW w:w="4568" w:type="dxa"/>
          </w:tcPr>
          <w:p w14:paraId="006796B8" w14:textId="16F74308" w:rsidR="00F665F9" w:rsidRPr="00A75E58" w:rsidRDefault="005F065E" w:rsidP="00F665F9">
            <w:pPr>
              <w:pStyle w:val="NormalWeb"/>
              <w:contextualSpacing/>
              <w:rPr>
                <w:rFonts w:ascii="Arial" w:hAnsi="Arial" w:cs="Arial"/>
                <w:color w:val="auto"/>
                <w:sz w:val="22"/>
                <w:szCs w:val="22"/>
              </w:rPr>
            </w:pPr>
            <w:r w:rsidRPr="00A75E58">
              <w:rPr>
                <w:rFonts w:ascii="Arial" w:hAnsi="Arial" w:cs="Arial"/>
                <w:b/>
                <w:color w:val="auto"/>
                <w:sz w:val="22"/>
                <w:szCs w:val="22"/>
              </w:rPr>
              <w:t>Josie</w:t>
            </w:r>
            <w:r w:rsidR="0012504A" w:rsidRPr="00A75E58">
              <w:rPr>
                <w:rFonts w:ascii="Arial" w:hAnsi="Arial" w:cs="Arial"/>
                <w:b/>
                <w:color w:val="auto"/>
                <w:sz w:val="22"/>
                <w:szCs w:val="22"/>
              </w:rPr>
              <w:t xml:space="preserve"> Crolley-Simic</w:t>
            </w:r>
            <w:r w:rsidR="00F665F9" w:rsidRPr="00A75E58">
              <w:rPr>
                <w:rFonts w:ascii="Arial" w:hAnsi="Arial" w:cs="Arial"/>
                <w:b/>
                <w:color w:val="auto"/>
                <w:sz w:val="22"/>
                <w:szCs w:val="22"/>
              </w:rPr>
              <w:t xml:space="preserve">, </w:t>
            </w:r>
            <w:r w:rsidR="0012504A" w:rsidRPr="00A75E58">
              <w:rPr>
                <w:rFonts w:ascii="Arial" w:hAnsi="Arial" w:cs="Arial"/>
                <w:b/>
                <w:color w:val="auto"/>
                <w:sz w:val="22"/>
                <w:szCs w:val="22"/>
              </w:rPr>
              <w:t xml:space="preserve">Ph.D., </w:t>
            </w:r>
            <w:r w:rsidR="00F665F9" w:rsidRPr="00A75E58">
              <w:rPr>
                <w:rFonts w:ascii="Arial" w:hAnsi="Arial" w:cs="Arial"/>
                <w:b/>
                <w:color w:val="auto"/>
                <w:sz w:val="22"/>
                <w:szCs w:val="22"/>
              </w:rPr>
              <w:t>MSW</w:t>
            </w:r>
            <w:r w:rsidR="00F665F9" w:rsidRPr="00A75E58">
              <w:rPr>
                <w:rFonts w:ascii="Arial" w:hAnsi="Arial" w:cs="Arial"/>
                <w:color w:val="auto"/>
                <w:sz w:val="22"/>
                <w:szCs w:val="22"/>
              </w:rPr>
              <w:t xml:space="preserve"> </w:t>
            </w:r>
            <w:r w:rsidR="00F665F9" w:rsidRPr="00A75E58">
              <w:rPr>
                <w:rFonts w:ascii="Arial" w:hAnsi="Arial" w:cs="Arial"/>
                <w:color w:val="auto"/>
                <w:sz w:val="22"/>
                <w:szCs w:val="22"/>
              </w:rPr>
              <w:br/>
              <w:t>Ass</w:t>
            </w:r>
            <w:r w:rsidR="0012504A" w:rsidRPr="00A75E58">
              <w:rPr>
                <w:rFonts w:ascii="Arial" w:hAnsi="Arial" w:cs="Arial"/>
                <w:color w:val="auto"/>
                <w:sz w:val="22"/>
                <w:szCs w:val="22"/>
              </w:rPr>
              <w:t>ociate Professor</w:t>
            </w:r>
            <w:r w:rsidR="0012504A" w:rsidRPr="00A75E58">
              <w:rPr>
                <w:rFonts w:ascii="Arial" w:hAnsi="Arial" w:cs="Arial"/>
                <w:color w:val="auto"/>
                <w:sz w:val="22"/>
                <w:szCs w:val="22"/>
              </w:rPr>
              <w:br/>
              <w:t>828.227.2194</w:t>
            </w:r>
          </w:p>
          <w:p w14:paraId="006796B9" w14:textId="4ECE3B8B" w:rsidR="00F665F9" w:rsidRPr="00A75E58" w:rsidRDefault="0012504A" w:rsidP="00F665F9">
            <w:pPr>
              <w:pStyle w:val="NormalWeb"/>
              <w:contextualSpacing/>
              <w:rPr>
                <w:rFonts w:ascii="Arial" w:hAnsi="Arial" w:cs="Arial"/>
                <w:b/>
                <w:color w:val="auto"/>
                <w:sz w:val="22"/>
                <w:szCs w:val="22"/>
              </w:rPr>
            </w:pPr>
            <w:r w:rsidRPr="00A75E58">
              <w:rPr>
                <w:rFonts w:ascii="Arial" w:hAnsi="Arial" w:cs="Arial"/>
                <w:color w:val="auto"/>
                <w:sz w:val="22"/>
                <w:szCs w:val="22"/>
              </w:rPr>
              <w:t>HHS 302</w:t>
            </w:r>
            <w:r w:rsidR="00F665F9" w:rsidRPr="00A75E58">
              <w:rPr>
                <w:rFonts w:ascii="Arial" w:hAnsi="Arial" w:cs="Arial"/>
                <w:color w:val="auto"/>
                <w:sz w:val="22"/>
                <w:szCs w:val="22"/>
              </w:rPr>
              <w:br/>
            </w:r>
            <w:hyperlink r:id="rId16" w:history="1">
              <w:r w:rsidRPr="00A75E58">
                <w:rPr>
                  <w:rStyle w:val="Hyperlink"/>
                  <w:rFonts w:ascii="Arial" w:hAnsi="Arial" w:cs="Arial"/>
                  <w:color w:val="auto"/>
                  <w:sz w:val="22"/>
                  <w:szCs w:val="22"/>
                </w:rPr>
                <w:t>crolleysimic@email.wcu.edu</w:t>
              </w:r>
            </w:hyperlink>
          </w:p>
        </w:tc>
        <w:tc>
          <w:tcPr>
            <w:tcW w:w="4944" w:type="dxa"/>
          </w:tcPr>
          <w:p w14:paraId="1A060BAD" w14:textId="2B4BF616"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b/>
                <w:color w:val="auto"/>
                <w:sz w:val="22"/>
                <w:szCs w:val="22"/>
              </w:rPr>
              <w:t xml:space="preserve">Kristin Smyth, </w:t>
            </w:r>
            <w:r w:rsidR="0074036C" w:rsidRPr="00A75E58">
              <w:rPr>
                <w:rFonts w:ascii="Arial" w:hAnsi="Arial" w:cs="Arial"/>
                <w:b/>
                <w:color w:val="auto"/>
                <w:sz w:val="22"/>
                <w:szCs w:val="22"/>
              </w:rPr>
              <w:t xml:space="preserve">Ph.D., </w:t>
            </w:r>
            <w:r w:rsidRPr="00A75E58">
              <w:rPr>
                <w:rFonts w:ascii="Arial" w:hAnsi="Arial" w:cs="Arial"/>
                <w:b/>
                <w:color w:val="auto"/>
                <w:sz w:val="22"/>
                <w:szCs w:val="22"/>
              </w:rPr>
              <w:t>MSW</w:t>
            </w:r>
            <w:r w:rsidRPr="00A75E58">
              <w:rPr>
                <w:rFonts w:ascii="Arial" w:hAnsi="Arial" w:cs="Arial"/>
                <w:b/>
                <w:color w:val="auto"/>
                <w:sz w:val="22"/>
                <w:szCs w:val="22"/>
              </w:rPr>
              <w:br/>
            </w:r>
            <w:r w:rsidRPr="00A75E58">
              <w:rPr>
                <w:rFonts w:ascii="Arial" w:hAnsi="Arial" w:cs="Arial"/>
                <w:color w:val="auto"/>
                <w:sz w:val="22"/>
                <w:szCs w:val="22"/>
              </w:rPr>
              <w:t>Assistant Professor</w:t>
            </w:r>
          </w:p>
          <w:p w14:paraId="74FA9FEB" w14:textId="7C15B3DD"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828.227.</w:t>
            </w:r>
            <w:r w:rsidR="00114BE7">
              <w:rPr>
                <w:rFonts w:ascii="Arial" w:hAnsi="Arial" w:cs="Arial"/>
                <w:color w:val="auto"/>
                <w:sz w:val="22"/>
                <w:szCs w:val="22"/>
              </w:rPr>
              <w:t>3896</w:t>
            </w:r>
          </w:p>
          <w:p w14:paraId="4DD603CA" w14:textId="51ECA516" w:rsidR="0012504A" w:rsidRPr="00A75E58" w:rsidRDefault="00114BE7" w:rsidP="0012504A">
            <w:pPr>
              <w:pStyle w:val="NormalWeb"/>
              <w:spacing w:before="0" w:beforeAutospacing="0" w:after="0" w:afterAutospacing="0"/>
              <w:contextualSpacing/>
              <w:rPr>
                <w:rFonts w:ascii="Arial" w:hAnsi="Arial" w:cs="Arial"/>
                <w:color w:val="auto"/>
                <w:sz w:val="22"/>
                <w:szCs w:val="22"/>
              </w:rPr>
            </w:pPr>
            <w:r>
              <w:rPr>
                <w:rFonts w:ascii="Arial" w:hAnsi="Arial" w:cs="Arial"/>
                <w:color w:val="auto"/>
                <w:sz w:val="22"/>
                <w:szCs w:val="22"/>
              </w:rPr>
              <w:t>HHS 322</w:t>
            </w:r>
          </w:p>
          <w:p w14:paraId="006796BD" w14:textId="5E74AE7E" w:rsidR="00F665F9" w:rsidRPr="00A75E58" w:rsidRDefault="009B355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u w:val="single"/>
              </w:rPr>
              <w:t>kmsmyth</w:t>
            </w:r>
            <w:r w:rsidR="0012504A" w:rsidRPr="00A75E58">
              <w:rPr>
                <w:rFonts w:ascii="Arial" w:hAnsi="Arial" w:cs="Arial"/>
                <w:color w:val="auto"/>
                <w:sz w:val="22"/>
                <w:szCs w:val="22"/>
                <w:u w:val="single"/>
              </w:rPr>
              <w:t>@email.wcu.edu</w:t>
            </w:r>
            <w:r w:rsidR="00F665F9" w:rsidRPr="00A75E58">
              <w:rPr>
                <w:rFonts w:ascii="Arial" w:hAnsi="Arial" w:cs="Arial"/>
                <w:color w:val="auto"/>
                <w:sz w:val="22"/>
                <w:szCs w:val="22"/>
              </w:rPr>
              <w:t xml:space="preserve">                                                                                                                                                                                  </w:t>
            </w:r>
          </w:p>
        </w:tc>
      </w:tr>
      <w:tr w:rsidR="00CF063F" w:rsidRPr="00A75E58" w14:paraId="006796C6" w14:textId="77777777" w:rsidTr="0012504A">
        <w:tc>
          <w:tcPr>
            <w:tcW w:w="4568" w:type="dxa"/>
          </w:tcPr>
          <w:p w14:paraId="006796C0" w14:textId="12D340E0" w:rsidR="006E425C" w:rsidRPr="00A75E58" w:rsidRDefault="005F065E" w:rsidP="006E425C">
            <w:pPr>
              <w:pStyle w:val="NormalWeb"/>
              <w:spacing w:before="0" w:beforeAutospacing="0" w:after="0" w:afterAutospacing="0"/>
              <w:rPr>
                <w:rFonts w:ascii="Arial" w:hAnsi="Arial" w:cs="Arial"/>
                <w:b/>
                <w:color w:val="auto"/>
                <w:sz w:val="22"/>
                <w:szCs w:val="22"/>
              </w:rPr>
            </w:pPr>
            <w:r w:rsidRPr="00A75E58">
              <w:rPr>
                <w:rFonts w:ascii="Arial" w:hAnsi="Arial" w:cs="Arial"/>
                <w:b/>
                <w:color w:val="auto"/>
                <w:sz w:val="22"/>
                <w:szCs w:val="22"/>
              </w:rPr>
              <w:t>Jeanne Dulworth, MSW</w:t>
            </w:r>
          </w:p>
          <w:p w14:paraId="786D43E9" w14:textId="77777777" w:rsidR="005F065E" w:rsidRPr="00A75E58" w:rsidRDefault="005F065E" w:rsidP="006E425C">
            <w:pPr>
              <w:pStyle w:val="NormalWeb"/>
              <w:spacing w:before="0" w:beforeAutospacing="0" w:after="0" w:afterAutospacing="0"/>
              <w:rPr>
                <w:rFonts w:ascii="Arial" w:hAnsi="Arial" w:cs="Arial"/>
                <w:color w:val="auto"/>
                <w:sz w:val="22"/>
                <w:szCs w:val="22"/>
              </w:rPr>
            </w:pPr>
            <w:r w:rsidRPr="00A75E58">
              <w:rPr>
                <w:rFonts w:ascii="Arial" w:hAnsi="Arial" w:cs="Arial"/>
                <w:color w:val="auto"/>
                <w:sz w:val="22"/>
                <w:szCs w:val="22"/>
              </w:rPr>
              <w:t>Assistant Professor</w:t>
            </w:r>
          </w:p>
          <w:p w14:paraId="006796C1" w14:textId="59A9D46A" w:rsidR="006E425C" w:rsidRPr="00A75E58" w:rsidRDefault="005F065E" w:rsidP="006E425C">
            <w:pPr>
              <w:pStyle w:val="NormalWeb"/>
              <w:spacing w:before="0" w:beforeAutospacing="0" w:after="0" w:afterAutospacing="0"/>
              <w:rPr>
                <w:rFonts w:ascii="Arial" w:hAnsi="Arial" w:cs="Arial"/>
                <w:color w:val="auto"/>
                <w:sz w:val="22"/>
                <w:szCs w:val="22"/>
              </w:rPr>
            </w:pPr>
            <w:r w:rsidRPr="00A75E58">
              <w:rPr>
                <w:rFonts w:ascii="Arial" w:hAnsi="Arial" w:cs="Arial"/>
                <w:color w:val="auto"/>
                <w:sz w:val="22"/>
                <w:szCs w:val="22"/>
              </w:rPr>
              <w:t>828.227.3964</w:t>
            </w:r>
          </w:p>
          <w:p w14:paraId="006796C2" w14:textId="2E591078" w:rsidR="006E425C" w:rsidRPr="00A75E58" w:rsidRDefault="005F065E" w:rsidP="006E425C">
            <w:pPr>
              <w:pStyle w:val="NormalWeb"/>
              <w:spacing w:before="0" w:beforeAutospacing="0" w:after="0" w:afterAutospacing="0"/>
              <w:rPr>
                <w:rFonts w:ascii="Arial" w:hAnsi="Arial" w:cs="Arial"/>
                <w:color w:val="auto"/>
                <w:sz w:val="22"/>
                <w:szCs w:val="22"/>
              </w:rPr>
            </w:pPr>
            <w:r w:rsidRPr="00A75E58">
              <w:rPr>
                <w:rFonts w:ascii="Arial" w:hAnsi="Arial" w:cs="Arial"/>
                <w:color w:val="auto"/>
                <w:sz w:val="22"/>
                <w:szCs w:val="22"/>
              </w:rPr>
              <w:t>HHS 308</w:t>
            </w:r>
          </w:p>
          <w:p w14:paraId="006796C3" w14:textId="27F9AA32" w:rsidR="009677BB" w:rsidRPr="00A75E58" w:rsidRDefault="004B6AEB" w:rsidP="006E425C">
            <w:pPr>
              <w:pStyle w:val="NormalWeb"/>
              <w:spacing w:before="0" w:beforeAutospacing="0" w:after="0" w:afterAutospacing="0"/>
              <w:rPr>
                <w:rFonts w:ascii="Arial" w:hAnsi="Arial" w:cs="Arial"/>
                <w:color w:val="auto"/>
                <w:sz w:val="22"/>
                <w:szCs w:val="22"/>
              </w:rPr>
            </w:pPr>
            <w:hyperlink r:id="rId17" w:history="1">
              <w:r w:rsidR="005F065E" w:rsidRPr="00A75E58">
                <w:rPr>
                  <w:rStyle w:val="Hyperlink"/>
                  <w:rFonts w:ascii="Arial" w:hAnsi="Arial" w:cs="Arial"/>
                  <w:color w:val="auto"/>
                  <w:sz w:val="22"/>
                  <w:szCs w:val="22"/>
                </w:rPr>
                <w:t>jdulworth@email.wcu.edu</w:t>
              </w:r>
            </w:hyperlink>
          </w:p>
        </w:tc>
        <w:tc>
          <w:tcPr>
            <w:tcW w:w="4944" w:type="dxa"/>
          </w:tcPr>
          <w:p w14:paraId="181C331C" w14:textId="77777777"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b/>
                <w:color w:val="auto"/>
                <w:sz w:val="22"/>
                <w:szCs w:val="22"/>
              </w:rPr>
              <w:t>Shantel Sullivan, Ed.D, MSW</w:t>
            </w:r>
            <w:r w:rsidRPr="00A75E58">
              <w:rPr>
                <w:rFonts w:ascii="Arial" w:hAnsi="Arial" w:cs="Arial"/>
                <w:b/>
                <w:color w:val="auto"/>
                <w:sz w:val="22"/>
                <w:szCs w:val="22"/>
              </w:rPr>
              <w:br/>
            </w:r>
            <w:r w:rsidRPr="00A75E58">
              <w:rPr>
                <w:rFonts w:ascii="Arial" w:hAnsi="Arial" w:cs="Arial"/>
                <w:color w:val="auto"/>
                <w:sz w:val="22"/>
                <w:szCs w:val="22"/>
              </w:rPr>
              <w:t>Assistant Professor</w:t>
            </w:r>
          </w:p>
          <w:p w14:paraId="0CE172DF" w14:textId="77777777"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828.227.3893</w:t>
            </w:r>
          </w:p>
          <w:p w14:paraId="4000833E" w14:textId="77777777"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304</w:t>
            </w:r>
          </w:p>
          <w:p w14:paraId="006796C5" w14:textId="6EB7BE22" w:rsidR="009677BB" w:rsidRPr="00A75E58" w:rsidRDefault="0012504A" w:rsidP="0012504A">
            <w:pPr>
              <w:pStyle w:val="NormalWeb"/>
              <w:contextualSpacing/>
              <w:rPr>
                <w:rFonts w:ascii="Arial" w:hAnsi="Arial" w:cs="Arial"/>
                <w:color w:val="auto"/>
                <w:sz w:val="22"/>
                <w:szCs w:val="22"/>
              </w:rPr>
            </w:pPr>
            <w:r w:rsidRPr="00A75E58">
              <w:rPr>
                <w:rFonts w:ascii="Arial" w:hAnsi="Arial" w:cs="Arial"/>
                <w:color w:val="auto"/>
                <w:sz w:val="22"/>
                <w:szCs w:val="22"/>
                <w:u w:val="single"/>
              </w:rPr>
              <w:t>snsullivan@email.wcu.edu</w:t>
            </w:r>
          </w:p>
        </w:tc>
      </w:tr>
      <w:tr w:rsidR="00CF063F" w:rsidRPr="00A75E58" w14:paraId="006796D1" w14:textId="77777777" w:rsidTr="0012504A">
        <w:tc>
          <w:tcPr>
            <w:tcW w:w="4568" w:type="dxa"/>
          </w:tcPr>
          <w:p w14:paraId="006796C7" w14:textId="0C4D59CE" w:rsidR="006E425C" w:rsidRPr="00A75E58" w:rsidRDefault="005F065E" w:rsidP="006E425C">
            <w:pPr>
              <w:pStyle w:val="NormalWeb"/>
              <w:contextualSpacing/>
              <w:rPr>
                <w:rStyle w:val="Strong"/>
                <w:rFonts w:ascii="Arial" w:hAnsi="Arial" w:cs="Arial"/>
                <w:color w:val="auto"/>
                <w:sz w:val="22"/>
                <w:szCs w:val="22"/>
              </w:rPr>
            </w:pPr>
            <w:r w:rsidRPr="00A75E58">
              <w:rPr>
                <w:rStyle w:val="Strong"/>
                <w:rFonts w:ascii="Arial" w:hAnsi="Arial" w:cs="Arial"/>
                <w:color w:val="auto"/>
                <w:sz w:val="22"/>
                <w:szCs w:val="22"/>
              </w:rPr>
              <w:t>R. Turner Goins</w:t>
            </w:r>
            <w:r w:rsidR="006E425C" w:rsidRPr="00A75E58">
              <w:rPr>
                <w:rStyle w:val="Strong"/>
                <w:rFonts w:ascii="Arial" w:hAnsi="Arial" w:cs="Arial"/>
                <w:color w:val="auto"/>
                <w:sz w:val="22"/>
                <w:szCs w:val="22"/>
              </w:rPr>
              <w:t>, Ph.D., M</w:t>
            </w:r>
            <w:r w:rsidRPr="00A75E58">
              <w:rPr>
                <w:rStyle w:val="Strong"/>
                <w:rFonts w:ascii="Arial" w:hAnsi="Arial" w:cs="Arial"/>
                <w:color w:val="auto"/>
                <w:sz w:val="22"/>
                <w:szCs w:val="22"/>
              </w:rPr>
              <w:t>.</w:t>
            </w:r>
            <w:r w:rsidR="006E425C" w:rsidRPr="00A75E58">
              <w:rPr>
                <w:rStyle w:val="Strong"/>
                <w:rFonts w:ascii="Arial" w:hAnsi="Arial" w:cs="Arial"/>
                <w:color w:val="auto"/>
                <w:sz w:val="22"/>
                <w:szCs w:val="22"/>
              </w:rPr>
              <w:t>S</w:t>
            </w:r>
            <w:r w:rsidRPr="00A75E58">
              <w:rPr>
                <w:rStyle w:val="Strong"/>
                <w:rFonts w:ascii="Arial" w:hAnsi="Arial" w:cs="Arial"/>
                <w:color w:val="auto"/>
                <w:sz w:val="22"/>
                <w:szCs w:val="22"/>
              </w:rPr>
              <w:t>.</w:t>
            </w:r>
          </w:p>
          <w:p w14:paraId="006796C8" w14:textId="1AB2A920" w:rsidR="006E425C"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Ambassador Jeanette Hyde Distinguished</w:t>
            </w:r>
          </w:p>
          <w:p w14:paraId="530F01B2" w14:textId="01C0F80A" w:rsidR="005F065E"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Professor of Gerontological Social Work</w:t>
            </w:r>
          </w:p>
          <w:p w14:paraId="006796C9" w14:textId="67D9C033" w:rsidR="006E425C"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828.227.3515</w:t>
            </w:r>
          </w:p>
          <w:p w14:paraId="006796CA" w14:textId="0E8FED6B" w:rsidR="006E425C"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HHS 316</w:t>
            </w:r>
          </w:p>
          <w:p w14:paraId="006796CB" w14:textId="45DE742F" w:rsidR="009677BB" w:rsidRPr="00A75E58" w:rsidRDefault="004B6AEB" w:rsidP="006E425C">
            <w:pPr>
              <w:pStyle w:val="NormalWeb"/>
              <w:contextualSpacing/>
              <w:rPr>
                <w:rFonts w:ascii="Arial" w:hAnsi="Arial" w:cs="Arial"/>
                <w:color w:val="auto"/>
                <w:sz w:val="22"/>
                <w:szCs w:val="22"/>
              </w:rPr>
            </w:pPr>
            <w:hyperlink r:id="rId18" w:history="1">
              <w:r w:rsidR="005F065E" w:rsidRPr="00A75E58">
                <w:rPr>
                  <w:rStyle w:val="Hyperlink"/>
                  <w:rFonts w:ascii="Arial" w:hAnsi="Arial" w:cs="Arial"/>
                  <w:color w:val="auto"/>
                  <w:sz w:val="22"/>
                  <w:szCs w:val="22"/>
                </w:rPr>
                <w:t>rtgoins@email.wcu.edu</w:t>
              </w:r>
            </w:hyperlink>
          </w:p>
        </w:tc>
        <w:tc>
          <w:tcPr>
            <w:tcW w:w="4944" w:type="dxa"/>
          </w:tcPr>
          <w:p w14:paraId="66C63826" w14:textId="77777777" w:rsidR="0012504A" w:rsidRPr="00A75E58" w:rsidRDefault="0012504A" w:rsidP="0012504A">
            <w:pPr>
              <w:pStyle w:val="NormalWeb"/>
              <w:contextualSpacing/>
              <w:rPr>
                <w:rStyle w:val="Strong"/>
                <w:rFonts w:ascii="Arial" w:hAnsi="Arial" w:cs="Arial"/>
                <w:b w:val="0"/>
                <w:color w:val="auto"/>
                <w:sz w:val="22"/>
                <w:szCs w:val="22"/>
              </w:rPr>
            </w:pPr>
            <w:r w:rsidRPr="00A75E58">
              <w:rPr>
                <w:rStyle w:val="Strong"/>
                <w:rFonts w:ascii="Arial" w:hAnsi="Arial" w:cs="Arial"/>
                <w:color w:val="auto"/>
                <w:sz w:val="22"/>
                <w:szCs w:val="22"/>
              </w:rPr>
              <w:t>Tonya Westbrook, PhD, MSW</w:t>
            </w:r>
            <w:r w:rsidRPr="00A75E58">
              <w:rPr>
                <w:rStyle w:val="Strong"/>
                <w:rFonts w:ascii="Arial" w:hAnsi="Arial" w:cs="Arial"/>
                <w:color w:val="auto"/>
                <w:sz w:val="22"/>
                <w:szCs w:val="22"/>
              </w:rPr>
              <w:br/>
            </w:r>
            <w:r w:rsidRPr="00A75E58">
              <w:rPr>
                <w:rStyle w:val="Strong"/>
                <w:rFonts w:ascii="Arial" w:hAnsi="Arial" w:cs="Arial"/>
                <w:b w:val="0"/>
                <w:color w:val="auto"/>
                <w:sz w:val="22"/>
                <w:szCs w:val="22"/>
              </w:rPr>
              <w:t>Associate Professor</w:t>
            </w:r>
          </w:p>
          <w:p w14:paraId="006796D0" w14:textId="5D6503A3" w:rsidR="001504E8" w:rsidRPr="00A75E58" w:rsidRDefault="0012504A" w:rsidP="0012504A">
            <w:pPr>
              <w:pStyle w:val="NormalWeb"/>
              <w:contextualSpacing/>
              <w:rPr>
                <w:rFonts w:ascii="Arial" w:hAnsi="Arial" w:cs="Arial"/>
                <w:bCs/>
                <w:color w:val="auto"/>
                <w:sz w:val="22"/>
                <w:szCs w:val="22"/>
              </w:rPr>
            </w:pPr>
            <w:r w:rsidRPr="00A75E58">
              <w:rPr>
                <w:rStyle w:val="Strong"/>
                <w:rFonts w:ascii="Arial" w:hAnsi="Arial" w:cs="Arial"/>
                <w:b w:val="0"/>
                <w:color w:val="auto"/>
                <w:sz w:val="22"/>
                <w:szCs w:val="22"/>
              </w:rPr>
              <w:t>Child Welfare Collaborative Liaison</w:t>
            </w:r>
            <w:r w:rsidRPr="00A75E58">
              <w:rPr>
                <w:rStyle w:val="Strong"/>
                <w:rFonts w:ascii="Arial" w:hAnsi="Arial" w:cs="Arial"/>
                <w:b w:val="0"/>
                <w:color w:val="auto"/>
                <w:sz w:val="22"/>
                <w:szCs w:val="22"/>
              </w:rPr>
              <w:br/>
              <w:t>HHS 310</w:t>
            </w:r>
            <w:r w:rsidRPr="00A75E58">
              <w:rPr>
                <w:rStyle w:val="Strong"/>
                <w:rFonts w:ascii="Arial" w:hAnsi="Arial" w:cs="Arial"/>
                <w:b w:val="0"/>
                <w:color w:val="auto"/>
                <w:sz w:val="22"/>
                <w:szCs w:val="22"/>
              </w:rPr>
              <w:br/>
              <w:t>828.227.2578</w:t>
            </w:r>
            <w:r w:rsidRPr="00A75E58">
              <w:rPr>
                <w:rStyle w:val="Strong"/>
                <w:rFonts w:ascii="Arial" w:hAnsi="Arial" w:cs="Arial"/>
                <w:b w:val="0"/>
                <w:color w:val="auto"/>
                <w:sz w:val="22"/>
                <w:szCs w:val="22"/>
              </w:rPr>
              <w:br/>
            </w:r>
            <w:hyperlink r:id="rId19" w:history="1">
              <w:r w:rsidRPr="00A75E58">
                <w:rPr>
                  <w:rStyle w:val="Hyperlink"/>
                  <w:rFonts w:ascii="Arial" w:hAnsi="Arial" w:cs="Arial"/>
                  <w:color w:val="auto"/>
                  <w:sz w:val="22"/>
                  <w:szCs w:val="22"/>
                </w:rPr>
                <w:t>twestbrook@email.wcu.edu</w:t>
              </w:r>
            </w:hyperlink>
          </w:p>
        </w:tc>
      </w:tr>
      <w:tr w:rsidR="004B6AEB" w:rsidRPr="00A75E58" w14:paraId="25D1C7B2" w14:textId="77777777" w:rsidTr="004B6AEB">
        <w:trPr>
          <w:trHeight w:val="1178"/>
        </w:trPr>
        <w:tc>
          <w:tcPr>
            <w:tcW w:w="4568" w:type="dxa"/>
          </w:tcPr>
          <w:p w14:paraId="63F47AB1" w14:textId="77777777" w:rsidR="004B6AEB" w:rsidRDefault="004B6AEB" w:rsidP="004B6AEB">
            <w:pPr>
              <w:pStyle w:val="NormalWeb"/>
              <w:contextualSpacing/>
              <w:rPr>
                <w:rFonts w:ascii="Arial" w:hAnsi="Arial" w:cs="Arial"/>
                <w:color w:val="auto"/>
                <w:sz w:val="22"/>
                <w:szCs w:val="22"/>
              </w:rPr>
            </w:pPr>
            <w:r w:rsidRPr="00A75E58">
              <w:rPr>
                <w:rFonts w:ascii="Arial" w:hAnsi="Arial" w:cs="Arial"/>
                <w:b/>
                <w:color w:val="auto"/>
                <w:sz w:val="22"/>
                <w:szCs w:val="22"/>
              </w:rPr>
              <w:t>Beth Young, MSW, LCSW, LCAS, CCS</w:t>
            </w:r>
            <w:r w:rsidRPr="00A75E58">
              <w:rPr>
                <w:rFonts w:ascii="Arial" w:hAnsi="Arial" w:cs="Arial"/>
                <w:color w:val="auto"/>
                <w:sz w:val="22"/>
                <w:szCs w:val="22"/>
              </w:rPr>
              <w:t xml:space="preserve"> Assistant Professor                                                Substance Abuse Studies Program Coordinator</w:t>
            </w:r>
          </w:p>
          <w:p w14:paraId="0EB6A139" w14:textId="48970054" w:rsidR="004B6AEB" w:rsidRPr="00A75E58" w:rsidRDefault="004B6AEB" w:rsidP="004B6AEB">
            <w:pPr>
              <w:pStyle w:val="NormalWeb"/>
              <w:contextualSpacing/>
              <w:rPr>
                <w:rFonts w:ascii="Arial" w:hAnsi="Arial" w:cs="Arial"/>
                <w:color w:val="auto"/>
                <w:sz w:val="22"/>
                <w:szCs w:val="22"/>
              </w:rPr>
            </w:pPr>
            <w:r w:rsidRPr="00A75E58">
              <w:rPr>
                <w:rFonts w:ascii="Arial" w:hAnsi="Arial" w:cs="Arial"/>
                <w:color w:val="auto"/>
                <w:sz w:val="22"/>
                <w:szCs w:val="22"/>
              </w:rPr>
              <w:t>828.227.3842</w:t>
            </w:r>
          </w:p>
          <w:p w14:paraId="0F53D017" w14:textId="56C33A51" w:rsidR="004B6AEB" w:rsidRPr="00A75E58" w:rsidRDefault="004B6AEB" w:rsidP="004B6AEB">
            <w:pPr>
              <w:pStyle w:val="NormalWeb"/>
              <w:contextualSpacing/>
              <w:rPr>
                <w:rFonts w:ascii="Arial" w:hAnsi="Arial" w:cs="Arial"/>
                <w:color w:val="auto"/>
                <w:sz w:val="22"/>
                <w:szCs w:val="22"/>
              </w:rPr>
            </w:pPr>
            <w:r w:rsidRPr="00A75E58">
              <w:rPr>
                <w:rFonts w:ascii="Arial" w:hAnsi="Arial" w:cs="Arial"/>
                <w:color w:val="auto"/>
                <w:sz w:val="22"/>
                <w:szCs w:val="22"/>
              </w:rPr>
              <w:t>HHS 318</w:t>
            </w:r>
          </w:p>
          <w:p w14:paraId="769B9068" w14:textId="27616A2C" w:rsidR="004B6AEB" w:rsidRPr="00A75E58" w:rsidRDefault="004B6AEB" w:rsidP="004B6AEB">
            <w:pPr>
              <w:pStyle w:val="NormalWeb"/>
              <w:contextualSpacing/>
              <w:rPr>
                <w:rFonts w:ascii="Arial" w:hAnsi="Arial" w:cs="Arial"/>
                <w:color w:val="auto"/>
                <w:sz w:val="22"/>
                <w:szCs w:val="22"/>
              </w:rPr>
            </w:pPr>
            <w:hyperlink r:id="rId20" w:history="1">
              <w:r w:rsidRPr="00A34791">
                <w:rPr>
                  <w:rStyle w:val="Hyperlink"/>
                  <w:rFonts w:ascii="Arial" w:hAnsi="Arial" w:cs="Arial"/>
                  <w:sz w:val="22"/>
                  <w:szCs w:val="22"/>
                </w:rPr>
                <w:t>llyoung@email.wcu.edu</w:t>
              </w:r>
            </w:hyperlink>
          </w:p>
        </w:tc>
        <w:tc>
          <w:tcPr>
            <w:tcW w:w="4944" w:type="dxa"/>
          </w:tcPr>
          <w:p w14:paraId="1BBAB01B" w14:textId="77777777" w:rsidR="004B6AEB" w:rsidRPr="004B6AEB" w:rsidRDefault="004B6AEB" w:rsidP="004B6AEB">
            <w:pPr>
              <w:pStyle w:val="NormalWeb"/>
              <w:contextualSpacing/>
              <w:rPr>
                <w:rFonts w:ascii="Arial" w:hAnsi="Arial" w:cs="Arial"/>
                <w:b/>
                <w:sz w:val="22"/>
                <w:szCs w:val="22"/>
              </w:rPr>
            </w:pPr>
            <w:r w:rsidRPr="004B6AEB">
              <w:rPr>
                <w:rFonts w:ascii="Arial" w:hAnsi="Arial" w:cs="Arial"/>
                <w:b/>
                <w:sz w:val="22"/>
                <w:szCs w:val="22"/>
              </w:rPr>
              <w:t>Melissa Johnson</w:t>
            </w:r>
          </w:p>
          <w:p w14:paraId="6402AF35" w14:textId="77777777" w:rsidR="004B6AEB" w:rsidRPr="004B6AEB" w:rsidRDefault="004B6AEB" w:rsidP="004B6AEB">
            <w:pPr>
              <w:pStyle w:val="NormalWeb"/>
              <w:contextualSpacing/>
              <w:rPr>
                <w:rFonts w:ascii="Arial" w:hAnsi="Arial" w:cs="Arial"/>
                <w:sz w:val="22"/>
                <w:szCs w:val="22"/>
              </w:rPr>
            </w:pPr>
            <w:r w:rsidRPr="004B6AEB">
              <w:rPr>
                <w:rFonts w:ascii="Arial" w:hAnsi="Arial" w:cs="Arial"/>
                <w:sz w:val="22"/>
                <w:szCs w:val="22"/>
              </w:rPr>
              <w:t>Administrative Assistant</w:t>
            </w:r>
          </w:p>
          <w:p w14:paraId="56087552" w14:textId="77777777" w:rsidR="004B6AEB" w:rsidRPr="004B6AEB" w:rsidRDefault="004B6AEB" w:rsidP="004B6AEB">
            <w:pPr>
              <w:pStyle w:val="NormalWeb"/>
              <w:contextualSpacing/>
              <w:rPr>
                <w:rFonts w:ascii="Arial" w:hAnsi="Arial" w:cs="Arial"/>
                <w:sz w:val="22"/>
                <w:szCs w:val="22"/>
              </w:rPr>
            </w:pPr>
            <w:r w:rsidRPr="004B6AEB">
              <w:rPr>
                <w:rFonts w:ascii="Arial" w:hAnsi="Arial" w:cs="Arial"/>
                <w:sz w:val="22"/>
                <w:szCs w:val="22"/>
              </w:rPr>
              <w:t>828.227.3896</w:t>
            </w:r>
          </w:p>
          <w:p w14:paraId="1D89A84D" w14:textId="77777777" w:rsidR="004B6AEB" w:rsidRPr="004B6AEB" w:rsidRDefault="004B6AEB" w:rsidP="004B6AEB">
            <w:pPr>
              <w:pStyle w:val="NormalWeb"/>
              <w:contextualSpacing/>
              <w:rPr>
                <w:rFonts w:ascii="Arial" w:hAnsi="Arial" w:cs="Arial"/>
                <w:sz w:val="22"/>
                <w:szCs w:val="22"/>
              </w:rPr>
            </w:pPr>
            <w:r w:rsidRPr="004B6AEB">
              <w:rPr>
                <w:rFonts w:ascii="Arial" w:hAnsi="Arial" w:cs="Arial"/>
                <w:sz w:val="22"/>
                <w:szCs w:val="22"/>
              </w:rPr>
              <w:t>HHS 322</w:t>
            </w:r>
            <w:bookmarkStart w:id="0" w:name="_GoBack"/>
            <w:bookmarkEnd w:id="0"/>
          </w:p>
          <w:p w14:paraId="0CEE1CC1" w14:textId="450A5FD3" w:rsidR="004B6AEB" w:rsidRPr="00A75E58" w:rsidRDefault="004B6AEB" w:rsidP="004B6AEB">
            <w:pPr>
              <w:pStyle w:val="NormalWeb"/>
              <w:contextualSpacing/>
              <w:rPr>
                <w:rFonts w:ascii="Arial" w:hAnsi="Arial" w:cs="Arial"/>
                <w:b/>
                <w:color w:val="auto"/>
                <w:sz w:val="22"/>
                <w:szCs w:val="22"/>
              </w:rPr>
            </w:pPr>
            <w:hyperlink r:id="rId21" w:history="1">
              <w:r w:rsidRPr="004B6AEB">
                <w:rPr>
                  <w:rStyle w:val="Hyperlink"/>
                  <w:rFonts w:ascii="Arial" w:hAnsi="Arial" w:cs="Arial"/>
                  <w:sz w:val="22"/>
                  <w:szCs w:val="22"/>
                </w:rPr>
                <w:t>johnsonm@email.wcu.edu</w:t>
              </w:r>
            </w:hyperlink>
            <w:r w:rsidRPr="00A75E58">
              <w:rPr>
                <w:rFonts w:ascii="Arial" w:hAnsi="Arial" w:cs="Arial"/>
                <w:color w:val="auto"/>
                <w:sz w:val="22"/>
                <w:szCs w:val="22"/>
              </w:rPr>
              <w:t xml:space="preserve">                                                                                              </w:t>
            </w:r>
          </w:p>
        </w:tc>
      </w:tr>
    </w:tbl>
    <w:p w14:paraId="006796D4" w14:textId="77777777" w:rsidR="00CF063F" w:rsidRPr="00A75E58" w:rsidRDefault="00CF063F" w:rsidP="007E1D36">
      <w:pPr>
        <w:autoSpaceDE w:val="0"/>
        <w:autoSpaceDN w:val="0"/>
        <w:adjustRightInd w:val="0"/>
        <w:rPr>
          <w:rFonts w:ascii="Arial" w:hAnsi="Arial" w:cs="Arial"/>
          <w:iCs/>
        </w:rPr>
        <w:sectPr w:rsidR="00CF063F" w:rsidRPr="00A75E58" w:rsidSect="00CF063F">
          <w:footerReference w:type="even" r:id="rId22"/>
          <w:footerReference w:type="default" r:id="rId23"/>
          <w:type w:val="continuous"/>
          <w:pgSz w:w="12240" w:h="15840"/>
          <w:pgMar w:top="1080" w:right="1440" w:bottom="1080" w:left="1440" w:header="720" w:footer="720" w:gutter="0"/>
          <w:cols w:space="720"/>
          <w:noEndnote/>
        </w:sectPr>
      </w:pPr>
    </w:p>
    <w:p w14:paraId="006796D5" w14:textId="7F1DF8E4" w:rsidR="007E1D36" w:rsidRPr="00A75E58" w:rsidRDefault="007E1D36" w:rsidP="007E1D36">
      <w:pPr>
        <w:autoSpaceDE w:val="0"/>
        <w:autoSpaceDN w:val="0"/>
        <w:adjustRightInd w:val="0"/>
        <w:rPr>
          <w:rFonts w:ascii="Arial" w:hAnsi="Arial" w:cs="Arial"/>
          <w:iCs/>
        </w:rPr>
      </w:pPr>
      <w:r w:rsidRPr="00A75E58">
        <w:rPr>
          <w:rFonts w:ascii="Arial" w:hAnsi="Arial" w:cs="Arial"/>
          <w:iCs/>
        </w:rPr>
        <w:t>_____________________________________________________</w:t>
      </w:r>
      <w:r w:rsidR="00A75E58">
        <w:rPr>
          <w:rFonts w:ascii="Arial" w:hAnsi="Arial" w:cs="Arial"/>
          <w:iCs/>
        </w:rPr>
        <w:t>_________________</w:t>
      </w:r>
    </w:p>
    <w:p w14:paraId="006796D6" w14:textId="77777777" w:rsidR="00E5081F" w:rsidRPr="00A75E58" w:rsidRDefault="007E1D36" w:rsidP="00E5081F">
      <w:pPr>
        <w:autoSpaceDE w:val="0"/>
        <w:autoSpaceDN w:val="0"/>
        <w:adjustRightInd w:val="0"/>
        <w:rPr>
          <w:rFonts w:ascii="Arial" w:hAnsi="Arial" w:cs="Arial"/>
          <w:sz w:val="22"/>
          <w:szCs w:val="22"/>
        </w:rPr>
      </w:pPr>
      <w:r w:rsidRPr="00A75E58">
        <w:rPr>
          <w:rFonts w:ascii="Arial" w:hAnsi="Arial" w:cs="Arial"/>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A75E58">
        <w:rPr>
          <w:rFonts w:ascii="Arial" w:hAnsi="Arial" w:cs="Arial"/>
          <w:sz w:val="22"/>
          <w:szCs w:val="22"/>
          <w:u w:val="single"/>
        </w:rPr>
        <w:t xml:space="preserve"> </w:t>
      </w:r>
      <w:r w:rsidRPr="00A75E58">
        <w:rPr>
          <w:rFonts w:ascii="Arial" w:hAnsi="Arial" w:cs="Arial"/>
          <w:sz w:val="22"/>
          <w:szCs w:val="22"/>
        </w:rPr>
        <w:t xml:space="preserve">appropriate. </w:t>
      </w:r>
    </w:p>
    <w:p w14:paraId="006796D7" w14:textId="77777777" w:rsidR="00887ABD" w:rsidRPr="009C637D" w:rsidRDefault="00E5081F" w:rsidP="00C85111">
      <w:pPr>
        <w:autoSpaceDE w:val="0"/>
        <w:autoSpaceDN w:val="0"/>
        <w:adjustRightInd w:val="0"/>
        <w:jc w:val="center"/>
        <w:rPr>
          <w:rFonts w:ascii="Arial" w:hAnsi="Arial"/>
          <w:b/>
          <w:bCs/>
          <w:color w:val="000000"/>
        </w:rPr>
      </w:pPr>
      <w:r w:rsidRPr="00A75E58">
        <w:rPr>
          <w:rFonts w:ascii="Arial" w:hAnsi="Arial" w:cs="Arial"/>
          <w:sz w:val="22"/>
          <w:szCs w:val="22"/>
        </w:rPr>
        <w:br w:type="page"/>
      </w:r>
      <w:r w:rsidR="00887ABD" w:rsidRPr="009C637D">
        <w:rPr>
          <w:rFonts w:ascii="Arial" w:hAnsi="Arial"/>
          <w:b/>
          <w:bCs/>
          <w:color w:val="000000"/>
        </w:rPr>
        <w:lastRenderedPageBreak/>
        <w:t>MISSION, GOALS AND OBJECTIVES</w:t>
      </w:r>
    </w:p>
    <w:p w14:paraId="006796D8" w14:textId="77777777" w:rsidR="008610D0" w:rsidRPr="009C637D" w:rsidRDefault="008610D0" w:rsidP="008610D0">
      <w:pPr>
        <w:pStyle w:val="Heading2"/>
        <w:rPr>
          <w:rFonts w:cs="Arial"/>
          <w:b/>
          <w:bCs/>
          <w:sz w:val="22"/>
          <w:szCs w:val="22"/>
          <w:u w:val="none"/>
        </w:rPr>
      </w:pPr>
    </w:p>
    <w:p w14:paraId="006796D9" w14:textId="77777777"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14:paraId="006796DA" w14:textId="77777777"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14:paraId="006796DB"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006796DC" w14:textId="77777777"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14:paraId="006796DD" w14:textId="77777777"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006796DE" w14:textId="77777777"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14:paraId="006796DF" w14:textId="77777777" w:rsidR="00B877D3" w:rsidRDefault="00B877D3" w:rsidP="00BD52F1">
      <w:pPr>
        <w:pStyle w:val="TOC2"/>
      </w:pPr>
    </w:p>
    <w:p w14:paraId="006796E0" w14:textId="77777777" w:rsidR="00984AC5" w:rsidRPr="00BD52F1" w:rsidRDefault="00984AC5" w:rsidP="00BD52F1">
      <w:pPr>
        <w:pStyle w:val="TOC2"/>
      </w:pPr>
      <w:r w:rsidRPr="00BD52F1">
        <w:t xml:space="preserve">Department of Social Work </w:t>
      </w:r>
      <w:r w:rsidR="00A37DD8" w:rsidRPr="00BD52F1">
        <w:t>Goals</w:t>
      </w:r>
      <w:r w:rsidRPr="00BD52F1">
        <w:t>:</w:t>
      </w:r>
    </w:p>
    <w:p w14:paraId="006796E1" w14:textId="77777777" w:rsidR="00BD52F1" w:rsidRDefault="00BD52F1" w:rsidP="00BD52F1">
      <w:pPr>
        <w:rPr>
          <w:rFonts w:ascii="Arial" w:hAnsi="Arial" w:cs="Arial"/>
          <w:bCs/>
          <w:color w:val="000000"/>
          <w:sz w:val="22"/>
          <w:szCs w:val="22"/>
        </w:rPr>
      </w:pPr>
    </w:p>
    <w:p w14:paraId="006796E2"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006796E3" w14:textId="77777777" w:rsidR="00BD52F1" w:rsidRPr="00E55917" w:rsidRDefault="00BD52F1" w:rsidP="00BD52F1">
      <w:pPr>
        <w:rPr>
          <w:rFonts w:ascii="Arial" w:hAnsi="Arial" w:cs="Arial"/>
          <w:bCs/>
          <w:sz w:val="22"/>
          <w:szCs w:val="22"/>
        </w:rPr>
      </w:pPr>
    </w:p>
    <w:p w14:paraId="006796E4"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006796E5"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14:paraId="006796E6"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006796E7" w14:textId="77777777"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006796E8" w14:textId="77777777" w:rsidR="00B877D3" w:rsidRDefault="00B877D3">
      <w:pPr>
        <w:rPr>
          <w:rFonts w:ascii="Arial" w:hAnsi="Arial" w:cs="Arial"/>
          <w:sz w:val="22"/>
          <w:szCs w:val="22"/>
        </w:rPr>
      </w:pPr>
      <w:r>
        <w:rPr>
          <w:rFonts w:ascii="Arial" w:hAnsi="Arial" w:cs="Arial"/>
          <w:sz w:val="22"/>
          <w:szCs w:val="22"/>
        </w:rPr>
        <w:br w:type="page"/>
      </w:r>
    </w:p>
    <w:p w14:paraId="006796E9" w14:textId="77777777" w:rsidR="00984AC5" w:rsidRDefault="00984AC5" w:rsidP="00984AC5">
      <w:pPr>
        <w:rPr>
          <w:rFonts w:ascii="Arial" w:hAnsi="Arial" w:cs="Arial"/>
          <w:sz w:val="22"/>
          <w:szCs w:val="22"/>
        </w:rPr>
      </w:pPr>
    </w:p>
    <w:p w14:paraId="006796EA" w14:textId="77777777"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14:paraId="006796EB" w14:textId="77777777" w:rsidR="008920B5" w:rsidRDefault="008920B5" w:rsidP="006861C8">
      <w:pPr>
        <w:rPr>
          <w:rFonts w:ascii="Arial" w:hAnsi="Arial" w:cs="Arial"/>
          <w:sz w:val="22"/>
          <w:szCs w:val="22"/>
        </w:rPr>
      </w:pPr>
    </w:p>
    <w:p w14:paraId="22305268" w14:textId="1601A407" w:rsidR="002F2887" w:rsidRPr="002F2887" w:rsidRDefault="002F2887" w:rsidP="002F2887">
      <w:pPr>
        <w:rPr>
          <w:rFonts w:ascii="Arial" w:hAnsi="Arial" w:cs="Arial"/>
          <w:sz w:val="22"/>
          <w:szCs w:val="22"/>
        </w:rPr>
      </w:pPr>
      <w:r w:rsidRPr="002F2887">
        <w:rPr>
          <w:rFonts w:ascii="Arial" w:hAnsi="Arial" w:cs="Arial"/>
          <w:sz w:val="22"/>
          <w:szCs w:val="22"/>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32D61821" w14:textId="77777777" w:rsidR="002F2887" w:rsidRPr="002F2887" w:rsidRDefault="002F2887" w:rsidP="002F2887">
      <w:pPr>
        <w:rPr>
          <w:rFonts w:ascii="Arial" w:hAnsi="Arial" w:cs="Arial"/>
          <w:sz w:val="22"/>
          <w:szCs w:val="22"/>
        </w:rPr>
      </w:pPr>
    </w:p>
    <w:p w14:paraId="75F984BC" w14:textId="6C527BE8" w:rsidR="002F2887" w:rsidRPr="002F2887" w:rsidRDefault="002F2887" w:rsidP="002F2887">
      <w:pPr>
        <w:rPr>
          <w:rFonts w:ascii="Arial" w:hAnsi="Arial" w:cs="Arial"/>
          <w:sz w:val="22"/>
          <w:szCs w:val="22"/>
        </w:rPr>
      </w:pPr>
      <w:r w:rsidRPr="002F2887">
        <w:rPr>
          <w:rFonts w:ascii="Arial" w:hAnsi="Arial" w:cs="Arial"/>
          <w:sz w:val="22"/>
          <w:szCs w:val="22"/>
        </w:rPr>
        <w:t xml:space="preserve">The nine Social Work Competencies are listed below. Each competency describes the knowledge, values, skills, and cognitive and affective processes that comprise the competency at the generalist </w:t>
      </w:r>
      <w:r>
        <w:rPr>
          <w:rFonts w:ascii="Arial" w:hAnsi="Arial" w:cs="Arial"/>
          <w:sz w:val="22"/>
          <w:szCs w:val="22"/>
        </w:rPr>
        <w:t xml:space="preserve">foundation </w:t>
      </w:r>
      <w:r w:rsidRPr="002F2887">
        <w:rPr>
          <w:rFonts w:ascii="Arial" w:hAnsi="Arial" w:cs="Arial"/>
          <w:sz w:val="22"/>
          <w:szCs w:val="22"/>
        </w:rPr>
        <w:t>level of practice</w:t>
      </w:r>
      <w:r>
        <w:rPr>
          <w:rFonts w:ascii="Arial" w:hAnsi="Arial" w:cs="Arial"/>
          <w:sz w:val="22"/>
          <w:szCs w:val="22"/>
        </w:rPr>
        <w:t xml:space="preserve"> and the advanced generalist concentration level of practice</w:t>
      </w:r>
      <w:r w:rsidRPr="002F2887">
        <w:rPr>
          <w:rFonts w:ascii="Arial" w:hAnsi="Arial" w:cs="Arial"/>
          <w:sz w:val="22"/>
          <w:szCs w:val="22"/>
        </w:rPr>
        <w:t xml:space="preserve">, followed by a set of behaviors that integrate these components. These behaviors represent observable components of the competencies, while the preceding statements represent the underlying content and processes that inform the behaviors. </w:t>
      </w:r>
    </w:p>
    <w:p w14:paraId="00660741" w14:textId="77777777" w:rsidR="002F2887" w:rsidRPr="002F2887" w:rsidRDefault="002F2887" w:rsidP="002F2887">
      <w:pPr>
        <w:rPr>
          <w:rFonts w:ascii="Arial" w:hAnsi="Arial" w:cs="Arial"/>
          <w:sz w:val="22"/>
          <w:szCs w:val="22"/>
        </w:rPr>
      </w:pPr>
    </w:p>
    <w:p w14:paraId="31A6708E" w14:textId="77777777" w:rsidR="005E338A" w:rsidRDefault="002F2887" w:rsidP="005E338A">
      <w:pPr>
        <w:rPr>
          <w:rFonts w:ascii="Arial" w:hAnsi="Arial" w:cs="Arial"/>
          <w:sz w:val="22"/>
          <w:szCs w:val="22"/>
        </w:rPr>
      </w:pPr>
      <w:r w:rsidRPr="002F2887">
        <w:rPr>
          <w:rFonts w:ascii="Arial" w:hAnsi="Arial" w:cs="Arial"/>
          <w:sz w:val="22"/>
          <w:szCs w:val="22"/>
        </w:rPr>
        <w:t xml:space="preserve">At the foundation level, the 9 competencies are operationalized by 31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14:paraId="179397C9" w14:textId="77777777" w:rsidR="005E338A" w:rsidRDefault="005E338A" w:rsidP="005E338A">
      <w:pPr>
        <w:rPr>
          <w:rFonts w:ascii="Arial" w:hAnsi="Arial" w:cs="Arial"/>
          <w:sz w:val="22"/>
          <w:szCs w:val="22"/>
        </w:rPr>
      </w:pPr>
    </w:p>
    <w:p w14:paraId="5B5D21B7" w14:textId="351C3A57" w:rsidR="005E338A" w:rsidRDefault="00424FEC" w:rsidP="005E338A">
      <w:pPr>
        <w:rPr>
          <w:rFonts w:ascii="Arial" w:hAnsi="Arial" w:cs="Arial"/>
          <w:sz w:val="22"/>
          <w:szCs w:val="22"/>
        </w:rPr>
      </w:pPr>
      <w:r>
        <w:rPr>
          <w:rFonts w:ascii="Arial" w:hAnsi="Arial" w:cs="Arial"/>
          <w:sz w:val="22"/>
          <w:szCs w:val="22"/>
        </w:rPr>
        <w:t>At the concentration level</w:t>
      </w:r>
      <w:r w:rsidR="005E338A">
        <w:rPr>
          <w:rFonts w:ascii="Arial" w:hAnsi="Arial" w:cs="Arial"/>
          <w:sz w:val="22"/>
          <w:szCs w:val="22"/>
        </w:rPr>
        <w:t xml:space="preserve"> </w:t>
      </w:r>
      <w:r w:rsidR="005E338A" w:rsidRPr="008920B5">
        <w:rPr>
          <w:rFonts w:ascii="Arial" w:hAnsi="Arial" w:cs="Arial"/>
          <w:sz w:val="22"/>
          <w:szCs w:val="22"/>
        </w:rPr>
        <w:t>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concentration year competencies and practice behaviors (C-PB) are set to meet the program goals of preparing social workers for advanced generalist practice roles using the person-in environment framework, with particular focus on rural social work.</w:t>
      </w:r>
    </w:p>
    <w:p w14:paraId="16F6F8E5" w14:textId="77777777" w:rsidR="005E338A" w:rsidRPr="008920B5" w:rsidRDefault="005E338A" w:rsidP="005E338A">
      <w:pPr>
        <w:rPr>
          <w:rFonts w:ascii="Arial" w:hAnsi="Arial" w:cs="Arial"/>
          <w:sz w:val="22"/>
          <w:szCs w:val="22"/>
        </w:rPr>
      </w:pPr>
    </w:p>
    <w:p w14:paraId="1EE34678" w14:textId="77777777" w:rsidR="005E338A" w:rsidRPr="008920B5" w:rsidRDefault="005E338A" w:rsidP="005E338A">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14:paraId="10132D08"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14:paraId="4AB351AA"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14:paraId="5C50C4B7"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14:paraId="21979825"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14:paraId="6530EBE7" w14:textId="4FB479FD" w:rsidR="002F2887" w:rsidRPr="002F2887" w:rsidRDefault="005E338A" w:rsidP="005E338A">
      <w:pPr>
        <w:rPr>
          <w:rFonts w:ascii="Arial" w:hAnsi="Arial" w:cs="Arial"/>
          <w:sz w:val="22"/>
          <w:szCs w:val="22"/>
        </w:rPr>
      </w:pPr>
      <w:r w:rsidRPr="008920B5">
        <w:rPr>
          <w:rFonts w:ascii="Arial" w:hAnsi="Arial" w:cs="Arial"/>
          <w:b/>
          <w:sz w:val="22"/>
          <w:szCs w:val="22"/>
        </w:rPr>
        <w:br w:type="page"/>
      </w:r>
    </w:p>
    <w:p w14:paraId="20D6EBF7" w14:textId="77777777" w:rsidR="002F2887" w:rsidRPr="002F2887" w:rsidRDefault="002F2887" w:rsidP="002F2887">
      <w:pPr>
        <w:ind w:left="288"/>
        <w:rPr>
          <w:rFonts w:ascii="Arial" w:hAnsi="Arial" w:cs="Arial"/>
          <w:sz w:val="22"/>
          <w:szCs w:val="22"/>
        </w:rPr>
      </w:pPr>
    </w:p>
    <w:p w14:paraId="29CD5B6C" w14:textId="77777777" w:rsidR="002F2887" w:rsidRPr="002F2887" w:rsidRDefault="002F2887" w:rsidP="002F2887">
      <w:pPr>
        <w:rPr>
          <w:rFonts w:ascii="Arial" w:hAnsi="Arial" w:cs="Arial"/>
          <w:sz w:val="22"/>
          <w:szCs w:val="22"/>
        </w:rPr>
      </w:pPr>
      <w:r w:rsidRPr="002F2887">
        <w:rPr>
          <w:rFonts w:ascii="Arial" w:hAnsi="Arial" w:cs="Arial"/>
          <w:sz w:val="22"/>
          <w:szCs w:val="22"/>
        </w:rPr>
        <w:t>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w:t>
      </w:r>
    </w:p>
    <w:p w14:paraId="463911C8" w14:textId="77777777" w:rsidR="002F2887" w:rsidRPr="002F2887" w:rsidRDefault="002F2887" w:rsidP="002F2887">
      <w:pPr>
        <w:rPr>
          <w:rFonts w:ascii="Arial" w:hAnsi="Arial" w:cs="Arial"/>
          <w:sz w:val="22"/>
          <w:szCs w:val="22"/>
        </w:rPr>
      </w:pPr>
    </w:p>
    <w:p w14:paraId="166BED71" w14:textId="77777777" w:rsidR="002F2887" w:rsidRPr="002F2887" w:rsidRDefault="002F2887" w:rsidP="002F2887">
      <w:pPr>
        <w:rPr>
          <w:rFonts w:ascii="Arial" w:hAnsi="Arial" w:cs="Arial"/>
          <w:sz w:val="22"/>
          <w:szCs w:val="22"/>
        </w:rPr>
      </w:pPr>
    </w:p>
    <w:p w14:paraId="4580BBFA" w14:textId="77777777" w:rsidR="002F2887" w:rsidRPr="002F2887" w:rsidRDefault="002F2887" w:rsidP="002F2887">
      <w:pPr>
        <w:rPr>
          <w:rFonts w:ascii="Arial" w:hAnsi="Arial" w:cs="Arial"/>
          <w:sz w:val="22"/>
          <w:szCs w:val="22"/>
        </w:rPr>
      </w:pPr>
      <w:r w:rsidRPr="002F2887">
        <w:rPr>
          <w:rFonts w:ascii="Arial" w:hAnsi="Arial" w:cs="Arial"/>
          <w:sz w:val="22"/>
          <w:szCs w:val="22"/>
        </w:rPr>
        <w:t>Using a curriculum design that begins with the outcomes, expressed as the expected competencies, programs develop the substantive content, pedagogical approach, and educational activities that provide learning opportunities for students to demonstrate the competencies.</w:t>
      </w:r>
    </w:p>
    <w:p w14:paraId="3C413E87" w14:textId="6A643C9A" w:rsidR="002F2887" w:rsidRPr="002F2887" w:rsidRDefault="002F2887" w:rsidP="005E338A">
      <w:pPr>
        <w:rPr>
          <w:rFonts w:ascii="Arial" w:hAnsi="Arial" w:cs="Arial"/>
          <w:sz w:val="22"/>
          <w:szCs w:val="22"/>
        </w:rPr>
      </w:pPr>
    </w:p>
    <w:p w14:paraId="2E08A500" w14:textId="77777777" w:rsidR="002F2887" w:rsidRPr="005E338A" w:rsidRDefault="002F2887" w:rsidP="005E338A">
      <w:pPr>
        <w:ind w:left="288" w:hanging="288"/>
        <w:rPr>
          <w:rFonts w:ascii="Arial" w:hAnsi="Arial" w:cs="Arial"/>
          <w:b/>
          <w:sz w:val="22"/>
          <w:szCs w:val="22"/>
        </w:rPr>
      </w:pPr>
      <w:r w:rsidRPr="005E338A">
        <w:rPr>
          <w:rFonts w:ascii="Arial" w:hAnsi="Arial" w:cs="Arial"/>
          <w:b/>
          <w:sz w:val="22"/>
          <w:szCs w:val="22"/>
        </w:rPr>
        <w:t xml:space="preserve">SOCIAL WORK COMPETENCIES </w:t>
      </w:r>
    </w:p>
    <w:p w14:paraId="176C46A8" w14:textId="77777777" w:rsidR="005E338A" w:rsidRDefault="005E338A" w:rsidP="005E338A">
      <w:pPr>
        <w:ind w:left="288" w:hanging="288"/>
        <w:rPr>
          <w:rFonts w:ascii="Arial" w:hAnsi="Arial" w:cs="Arial"/>
          <w:sz w:val="22"/>
          <w:szCs w:val="22"/>
        </w:rPr>
      </w:pPr>
    </w:p>
    <w:p w14:paraId="1CAEB051" w14:textId="4531829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74AED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2DD1D6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27BD42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29D788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0E2666E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2478AA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7: Assess Individuals, Families, Groups, Organizations, and Communities </w:t>
      </w:r>
    </w:p>
    <w:p w14:paraId="3D9F32D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1F6E137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5CEE4A6C" w14:textId="77777777" w:rsidR="002F2887" w:rsidRPr="002F2887" w:rsidRDefault="002F2887" w:rsidP="005E338A">
      <w:pPr>
        <w:ind w:left="288" w:hanging="288"/>
        <w:rPr>
          <w:rFonts w:ascii="Arial" w:hAnsi="Arial" w:cs="Arial"/>
          <w:sz w:val="22"/>
          <w:szCs w:val="22"/>
        </w:rPr>
      </w:pPr>
    </w:p>
    <w:p w14:paraId="5DA649D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4F6B5203" w14:textId="77777777" w:rsidR="002F2887" w:rsidRPr="002F2887" w:rsidRDefault="002F2887" w:rsidP="005E338A">
      <w:pPr>
        <w:ind w:left="288" w:hanging="288"/>
        <w:rPr>
          <w:rFonts w:ascii="Arial" w:hAnsi="Arial" w:cs="Arial"/>
          <w:sz w:val="22"/>
          <w:szCs w:val="22"/>
        </w:rPr>
      </w:pPr>
    </w:p>
    <w:p w14:paraId="63360A9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value base of the profession and its ethical standards, as well as relevant laws and regulations that may impact practice at the micro, mezzo, and macro levels. </w:t>
      </w:r>
    </w:p>
    <w:p w14:paraId="2B402F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frameworks of ethical decision-making and how to apply principles of critical thinking to those frameworks in practice, research, and policy arenas. </w:t>
      </w:r>
    </w:p>
    <w:p w14:paraId="586A03C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personal values and the distinction between personal and professional values. They also understand how their personal experiences and affective reactions influence their professional judgment and behavior. </w:t>
      </w:r>
    </w:p>
    <w:p w14:paraId="761FEC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profession’s history, its mission, and the roles and responsibilities of the profession. </w:t>
      </w:r>
    </w:p>
    <w:p w14:paraId="41CBF91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role of other professions when engaged in inter-professional teams. </w:t>
      </w:r>
    </w:p>
    <w:p w14:paraId="4920D7E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importance of life-long learning and are committed to continually updating their skills to ensure they are relevant and effective. </w:t>
      </w:r>
    </w:p>
    <w:p w14:paraId="0C088BB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emerging forms of technology and the ethical use of technology in social work practice. </w:t>
      </w:r>
    </w:p>
    <w:p w14:paraId="3EE5E066" w14:textId="77777777" w:rsidR="002F2887" w:rsidRPr="002F2887" w:rsidRDefault="002F2887" w:rsidP="005E338A">
      <w:pPr>
        <w:ind w:left="288" w:hanging="288"/>
        <w:rPr>
          <w:rFonts w:ascii="Arial" w:hAnsi="Arial" w:cs="Arial"/>
          <w:sz w:val="22"/>
          <w:szCs w:val="22"/>
        </w:rPr>
      </w:pPr>
    </w:p>
    <w:p w14:paraId="13DE83DF" w14:textId="456276ED"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w:t>
      </w:r>
      <w:r w:rsidR="005E338A">
        <w:rPr>
          <w:rFonts w:ascii="Arial" w:hAnsi="Arial" w:cs="Arial"/>
          <w:sz w:val="22"/>
          <w:szCs w:val="22"/>
        </w:rPr>
        <w:t xml:space="preserve"> </w:t>
      </w:r>
      <w:r w:rsidRPr="002F2887">
        <w:rPr>
          <w:rFonts w:ascii="Arial" w:hAnsi="Arial" w:cs="Arial"/>
          <w:sz w:val="22"/>
          <w:szCs w:val="22"/>
        </w:rPr>
        <w:t>BSW and MSW Foundation level social work education prepares students to:</w:t>
      </w:r>
    </w:p>
    <w:p w14:paraId="5A75BB2E" w14:textId="77777777" w:rsidR="002F2887" w:rsidRPr="002F2887" w:rsidRDefault="002F2887" w:rsidP="005E338A">
      <w:pPr>
        <w:ind w:left="288" w:hanging="288"/>
        <w:rPr>
          <w:rFonts w:ascii="Arial" w:hAnsi="Arial" w:cs="Arial"/>
          <w:sz w:val="22"/>
          <w:szCs w:val="22"/>
        </w:rPr>
      </w:pPr>
    </w:p>
    <w:p w14:paraId="719AC440"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lastRenderedPageBreak/>
        <w:t>PB 1: make ethical decisions by applying the standards of the NASW Code of Ethics, relevant laws and regulations, models for ethical decision-making, ethical conduct of research, and additional codes of ethics as appropriate to context</w:t>
      </w:r>
    </w:p>
    <w:p w14:paraId="5967C4B5" w14:textId="77777777" w:rsidR="002F2887" w:rsidRPr="002F2887" w:rsidRDefault="002F2887" w:rsidP="005E338A">
      <w:pPr>
        <w:ind w:left="288"/>
        <w:rPr>
          <w:rFonts w:ascii="Arial" w:hAnsi="Arial" w:cs="Arial"/>
          <w:sz w:val="22"/>
          <w:szCs w:val="22"/>
        </w:rPr>
      </w:pPr>
    </w:p>
    <w:p w14:paraId="7CF23E8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2: use reflection and self-regulation to manage personal values and maintain professionalism in practice situations</w:t>
      </w:r>
    </w:p>
    <w:p w14:paraId="745594A9" w14:textId="77777777" w:rsidR="002F2887" w:rsidRPr="002F2887" w:rsidRDefault="002F2887" w:rsidP="005E338A">
      <w:pPr>
        <w:ind w:left="288"/>
        <w:rPr>
          <w:rFonts w:ascii="Arial" w:hAnsi="Arial" w:cs="Arial"/>
          <w:sz w:val="22"/>
          <w:szCs w:val="22"/>
        </w:rPr>
      </w:pPr>
    </w:p>
    <w:p w14:paraId="12350C83"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3: demonstrate professional demeanor in behavior; appearance; and oral, written, and electronic communication</w:t>
      </w:r>
    </w:p>
    <w:p w14:paraId="182DAD79" w14:textId="77777777" w:rsidR="002F2887" w:rsidRPr="002F2887" w:rsidRDefault="002F2887" w:rsidP="005E338A">
      <w:pPr>
        <w:ind w:left="288"/>
        <w:rPr>
          <w:rFonts w:ascii="Arial" w:hAnsi="Arial" w:cs="Arial"/>
          <w:sz w:val="22"/>
          <w:szCs w:val="22"/>
        </w:rPr>
      </w:pPr>
    </w:p>
    <w:p w14:paraId="2B64B10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4: use technology ethically and appropriately to facilitate practice outcomes</w:t>
      </w:r>
    </w:p>
    <w:p w14:paraId="50E94578" w14:textId="77777777" w:rsidR="002F2887" w:rsidRPr="002F2887" w:rsidRDefault="002F2887" w:rsidP="005E338A">
      <w:pPr>
        <w:ind w:left="288"/>
        <w:rPr>
          <w:rFonts w:ascii="Arial" w:hAnsi="Arial" w:cs="Arial"/>
          <w:sz w:val="22"/>
          <w:szCs w:val="22"/>
        </w:rPr>
      </w:pPr>
    </w:p>
    <w:p w14:paraId="201AEF34"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5: use supervision and consultation to guide professional judgment and behavior</w:t>
      </w:r>
    </w:p>
    <w:p w14:paraId="445752DD" w14:textId="77777777" w:rsidR="002F2887" w:rsidRPr="002F2887" w:rsidRDefault="002F2887" w:rsidP="005E338A">
      <w:pPr>
        <w:ind w:left="288" w:hanging="288"/>
        <w:rPr>
          <w:rFonts w:ascii="Arial" w:hAnsi="Arial" w:cs="Arial"/>
          <w:sz w:val="22"/>
          <w:szCs w:val="22"/>
        </w:rPr>
      </w:pPr>
    </w:p>
    <w:p w14:paraId="6512D23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1E181B7F" w14:textId="77777777" w:rsidR="002F2887" w:rsidRPr="002F2887" w:rsidRDefault="002F2887" w:rsidP="005E338A">
      <w:pPr>
        <w:ind w:left="288" w:hanging="288"/>
        <w:rPr>
          <w:rFonts w:ascii="Arial" w:hAnsi="Arial" w:cs="Arial"/>
          <w:sz w:val="22"/>
          <w:szCs w:val="22"/>
        </w:rPr>
      </w:pPr>
    </w:p>
    <w:p w14:paraId="1DE3867E"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1: Attend to professional roles and boundaries with specific emphasis on rural considerations</w:t>
      </w:r>
    </w:p>
    <w:p w14:paraId="3CAB61D2" w14:textId="77777777" w:rsidR="002F2887" w:rsidRPr="002F2887" w:rsidRDefault="002F2887" w:rsidP="005E338A">
      <w:pPr>
        <w:ind w:left="288"/>
        <w:rPr>
          <w:rFonts w:ascii="Arial" w:hAnsi="Arial" w:cs="Arial"/>
          <w:sz w:val="22"/>
          <w:szCs w:val="22"/>
        </w:rPr>
      </w:pPr>
    </w:p>
    <w:p w14:paraId="15D48B29"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2: Demonstrate a plan for career-long learning and use of supervision and consultation with special consideration for limited access found in the rural environment</w:t>
      </w:r>
    </w:p>
    <w:p w14:paraId="15EB5D84" w14:textId="77777777" w:rsidR="002F2887" w:rsidRPr="002F2887" w:rsidRDefault="002F2887" w:rsidP="005E338A">
      <w:pPr>
        <w:ind w:left="288"/>
        <w:rPr>
          <w:rFonts w:ascii="Arial" w:hAnsi="Arial" w:cs="Arial"/>
          <w:sz w:val="22"/>
          <w:szCs w:val="22"/>
        </w:rPr>
      </w:pPr>
    </w:p>
    <w:p w14:paraId="016F5E95"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3: Provide leadership, promote collaboration, and advocate across client populations, colleagues, agencies and communities</w:t>
      </w:r>
    </w:p>
    <w:p w14:paraId="288C3480" w14:textId="77777777" w:rsidR="002F2887" w:rsidRPr="002F2887" w:rsidRDefault="002F2887" w:rsidP="005E338A">
      <w:pPr>
        <w:ind w:left="288"/>
        <w:rPr>
          <w:rFonts w:ascii="Arial" w:hAnsi="Arial" w:cs="Arial"/>
          <w:sz w:val="22"/>
          <w:szCs w:val="22"/>
        </w:rPr>
      </w:pPr>
    </w:p>
    <w:p w14:paraId="25C6D91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4: Analyze ethical challenges and dilemmas, including those typically present in rural practice and develop a plan for appropriate responses to these situations in alignment with the NASW Code of Ethics</w:t>
      </w:r>
    </w:p>
    <w:p w14:paraId="5882E404" w14:textId="77777777" w:rsidR="002F2887" w:rsidRPr="002F2887" w:rsidRDefault="002F2887" w:rsidP="005E338A">
      <w:pPr>
        <w:ind w:left="288" w:hanging="288"/>
        <w:rPr>
          <w:rFonts w:ascii="Arial" w:hAnsi="Arial" w:cs="Arial"/>
          <w:sz w:val="22"/>
          <w:szCs w:val="22"/>
        </w:rPr>
      </w:pPr>
    </w:p>
    <w:p w14:paraId="2B04CB5F" w14:textId="7B34F6F5"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1FAB414" w14:textId="77777777" w:rsidR="002F2887" w:rsidRPr="002F2887" w:rsidRDefault="002F2887" w:rsidP="005E338A">
      <w:pPr>
        <w:ind w:left="288" w:hanging="288"/>
        <w:rPr>
          <w:rFonts w:ascii="Arial" w:hAnsi="Arial" w:cs="Arial"/>
          <w:sz w:val="22"/>
          <w:szCs w:val="22"/>
        </w:rPr>
      </w:pPr>
    </w:p>
    <w:p w14:paraId="39DB68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diversity and difference characterize and shape the human experience and are critical to the formation of identity. </w:t>
      </w:r>
    </w:p>
    <w:p w14:paraId="314FDB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5F9A5C1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 a consequence of difference, a person’s life experiences may include oppression, poverty, marginalization, and alienation as well as privilege, power, and acclaim. </w:t>
      </w:r>
    </w:p>
    <w:p w14:paraId="3FCAFF1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69AA2745" w14:textId="77777777" w:rsidR="002F2887" w:rsidRPr="002F2887" w:rsidRDefault="002F2887" w:rsidP="005E338A">
      <w:pPr>
        <w:ind w:left="288" w:hanging="288"/>
        <w:rPr>
          <w:rFonts w:ascii="Arial" w:hAnsi="Arial" w:cs="Arial"/>
          <w:sz w:val="22"/>
          <w:szCs w:val="22"/>
        </w:rPr>
      </w:pPr>
    </w:p>
    <w:p w14:paraId="3FB1683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3F70FBF" w14:textId="77777777" w:rsidR="002F2887" w:rsidRPr="002F2887" w:rsidRDefault="002F2887" w:rsidP="005E338A">
      <w:pPr>
        <w:ind w:left="288" w:hanging="288"/>
        <w:rPr>
          <w:rFonts w:ascii="Arial" w:hAnsi="Arial" w:cs="Arial"/>
          <w:sz w:val="22"/>
          <w:szCs w:val="22"/>
        </w:rPr>
      </w:pPr>
    </w:p>
    <w:p w14:paraId="0823D41A"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6: apply and communicate understanding of the importance of diversity and difference in shaping life experiences in practice at the micro, mezzo, and macro levels; </w:t>
      </w:r>
    </w:p>
    <w:p w14:paraId="618CA862" w14:textId="77777777" w:rsidR="002F2887" w:rsidRPr="002F2887" w:rsidRDefault="002F2887" w:rsidP="005E338A">
      <w:pPr>
        <w:ind w:left="288"/>
        <w:rPr>
          <w:rFonts w:ascii="Arial" w:hAnsi="Arial" w:cs="Arial"/>
          <w:sz w:val="22"/>
          <w:szCs w:val="22"/>
        </w:rPr>
      </w:pPr>
    </w:p>
    <w:p w14:paraId="6C24A79E"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7: present themselves as learners and engage clients and constituencies as experts of their own experiences; and </w:t>
      </w:r>
    </w:p>
    <w:p w14:paraId="553F4771" w14:textId="77777777" w:rsidR="002F2887" w:rsidRPr="002F2887" w:rsidRDefault="002F2887" w:rsidP="005E338A">
      <w:pPr>
        <w:ind w:left="288"/>
        <w:rPr>
          <w:rFonts w:ascii="Arial" w:hAnsi="Arial" w:cs="Arial"/>
          <w:sz w:val="22"/>
          <w:szCs w:val="22"/>
        </w:rPr>
      </w:pPr>
    </w:p>
    <w:p w14:paraId="77A49B61"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lastRenderedPageBreak/>
        <w:t xml:space="preserve">PB 8: apply self-awareness and self-regulation to manage the influence of personal biases and values in working with diverse clients and constituencies. </w:t>
      </w:r>
    </w:p>
    <w:p w14:paraId="00E9D692" w14:textId="77777777" w:rsidR="002F2887" w:rsidRPr="002F2887" w:rsidRDefault="002F2887" w:rsidP="005E338A">
      <w:pPr>
        <w:ind w:left="288" w:hanging="288"/>
        <w:rPr>
          <w:rFonts w:ascii="Arial" w:hAnsi="Arial" w:cs="Arial"/>
          <w:sz w:val="22"/>
          <w:szCs w:val="22"/>
        </w:rPr>
      </w:pPr>
    </w:p>
    <w:p w14:paraId="25D95C1C" w14:textId="77777777" w:rsidR="002F2887" w:rsidRPr="002F2887" w:rsidRDefault="002F2887" w:rsidP="005E338A">
      <w:pPr>
        <w:ind w:left="288" w:hanging="288"/>
        <w:rPr>
          <w:rFonts w:ascii="Arial" w:hAnsi="Arial" w:cs="Arial"/>
          <w:sz w:val="22"/>
          <w:szCs w:val="22"/>
        </w:rPr>
      </w:pPr>
    </w:p>
    <w:p w14:paraId="1EAF531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3D6D82EC" w14:textId="77777777" w:rsidR="005E338A" w:rsidRDefault="005E338A" w:rsidP="005E338A">
      <w:pPr>
        <w:ind w:left="288" w:hanging="288"/>
        <w:rPr>
          <w:rFonts w:ascii="Arial" w:hAnsi="Arial" w:cs="Arial"/>
          <w:sz w:val="22"/>
          <w:szCs w:val="22"/>
        </w:rPr>
      </w:pPr>
    </w:p>
    <w:p w14:paraId="4712C805" w14:textId="2403B618"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5: Apply advanced knowledge and skills to engage diversity and difference in practice with appreciation that diversity improves services; and   </w:t>
      </w:r>
    </w:p>
    <w:p w14:paraId="36904E48" w14:textId="77777777" w:rsidR="002F2887" w:rsidRPr="002F2887" w:rsidRDefault="002F2887" w:rsidP="005E338A">
      <w:pPr>
        <w:ind w:left="288"/>
        <w:rPr>
          <w:rFonts w:ascii="Arial" w:hAnsi="Arial" w:cs="Arial"/>
          <w:sz w:val="22"/>
          <w:szCs w:val="22"/>
        </w:rPr>
      </w:pPr>
    </w:p>
    <w:p w14:paraId="5917F5D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6: Engage in practice that is sensitive to the social, cultural, economic, and practice issues of rural residents, people of color, women, persons with disabilities, GLBTQ, and other populations that may be at risk.</w:t>
      </w:r>
      <w:r w:rsidRPr="002F2887">
        <w:rPr>
          <w:rFonts w:ascii="Arial" w:hAnsi="Arial" w:cs="Arial"/>
          <w:sz w:val="22"/>
          <w:szCs w:val="22"/>
        </w:rPr>
        <w:tab/>
      </w:r>
    </w:p>
    <w:p w14:paraId="0740646D" w14:textId="77777777" w:rsidR="002F2887" w:rsidRPr="002F2887" w:rsidRDefault="002F2887" w:rsidP="005E338A">
      <w:pPr>
        <w:ind w:left="288"/>
        <w:rPr>
          <w:rFonts w:ascii="Arial" w:hAnsi="Arial" w:cs="Arial"/>
          <w:sz w:val="22"/>
          <w:szCs w:val="22"/>
        </w:rPr>
      </w:pPr>
    </w:p>
    <w:p w14:paraId="4C59591A" w14:textId="77777777" w:rsidR="002F2887" w:rsidRPr="002F2887" w:rsidRDefault="002F2887" w:rsidP="005E338A">
      <w:pPr>
        <w:ind w:left="288" w:hanging="288"/>
        <w:rPr>
          <w:rFonts w:ascii="Arial" w:hAnsi="Arial" w:cs="Arial"/>
          <w:sz w:val="22"/>
          <w:szCs w:val="22"/>
        </w:rPr>
      </w:pPr>
    </w:p>
    <w:p w14:paraId="1ABC1A6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3D4EBB96" w14:textId="77777777" w:rsidR="002F2887" w:rsidRPr="002F2887" w:rsidRDefault="002F2887" w:rsidP="005E338A">
      <w:pPr>
        <w:ind w:left="288" w:hanging="288"/>
        <w:rPr>
          <w:rFonts w:ascii="Arial" w:hAnsi="Arial" w:cs="Arial"/>
          <w:sz w:val="22"/>
          <w:szCs w:val="22"/>
        </w:rPr>
      </w:pPr>
    </w:p>
    <w:p w14:paraId="107F4A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every person regardless of position in society has fundamental human rights such as freedom, safety, privacy, an adequate standard of living, health care, and education. </w:t>
      </w:r>
    </w:p>
    <w:p w14:paraId="7E4F59A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global interconnections of oppression and human rights violations, and are knowledgeable about theories of human need and social justice and strategies to promote social and economic justice and human rights. </w:t>
      </w:r>
    </w:p>
    <w:p w14:paraId="452F3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3FBFC6FD" w14:textId="77777777" w:rsidR="002F2887" w:rsidRPr="002F2887" w:rsidRDefault="002F2887" w:rsidP="005E338A">
      <w:pPr>
        <w:ind w:left="288" w:hanging="288"/>
        <w:rPr>
          <w:rFonts w:ascii="Arial" w:hAnsi="Arial" w:cs="Arial"/>
          <w:sz w:val="22"/>
          <w:szCs w:val="22"/>
        </w:rPr>
      </w:pPr>
    </w:p>
    <w:p w14:paraId="3B41BFE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46C2BFA" w14:textId="77777777" w:rsidR="002F2887" w:rsidRPr="002F2887" w:rsidRDefault="002F2887" w:rsidP="005E338A">
      <w:pPr>
        <w:ind w:left="288" w:hanging="288"/>
        <w:rPr>
          <w:rFonts w:ascii="Arial" w:hAnsi="Arial" w:cs="Arial"/>
          <w:sz w:val="22"/>
          <w:szCs w:val="22"/>
        </w:rPr>
      </w:pPr>
    </w:p>
    <w:p w14:paraId="24E009F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9: apply their understanding of social, economic, and environmental justice to advocate for human rights at the individual and system levels; and </w:t>
      </w:r>
    </w:p>
    <w:p w14:paraId="41EAEAAC" w14:textId="77777777" w:rsidR="002F2887" w:rsidRPr="002F2887" w:rsidRDefault="002F2887" w:rsidP="005E338A">
      <w:pPr>
        <w:ind w:left="288"/>
        <w:rPr>
          <w:rFonts w:ascii="Arial" w:hAnsi="Arial" w:cs="Arial"/>
          <w:sz w:val="22"/>
          <w:szCs w:val="22"/>
        </w:rPr>
      </w:pPr>
    </w:p>
    <w:p w14:paraId="6C39AD30"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10: engage in practices that advance social, economic, and environmental justice. </w:t>
      </w:r>
    </w:p>
    <w:p w14:paraId="7BB5E912" w14:textId="77777777" w:rsidR="002F2887" w:rsidRPr="002F2887" w:rsidRDefault="002F2887" w:rsidP="005E338A">
      <w:pPr>
        <w:ind w:left="288" w:hanging="288"/>
        <w:rPr>
          <w:rFonts w:ascii="Arial" w:hAnsi="Arial" w:cs="Arial"/>
          <w:sz w:val="22"/>
          <w:szCs w:val="22"/>
        </w:rPr>
      </w:pPr>
    </w:p>
    <w:p w14:paraId="0CBB414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645EF295" w14:textId="77777777" w:rsidR="005E338A" w:rsidRDefault="005E338A" w:rsidP="005E338A">
      <w:pPr>
        <w:ind w:left="288"/>
        <w:rPr>
          <w:rFonts w:ascii="Arial" w:hAnsi="Arial" w:cs="Arial"/>
          <w:sz w:val="22"/>
          <w:szCs w:val="22"/>
        </w:rPr>
      </w:pPr>
    </w:p>
    <w:p w14:paraId="06C38C92" w14:textId="2714CF3C" w:rsidR="002F2887" w:rsidRPr="002F2887" w:rsidRDefault="002F2887" w:rsidP="005E338A">
      <w:pPr>
        <w:ind w:left="288"/>
        <w:rPr>
          <w:rFonts w:ascii="Arial" w:hAnsi="Arial" w:cs="Arial"/>
          <w:sz w:val="22"/>
          <w:szCs w:val="22"/>
        </w:rPr>
      </w:pPr>
      <w:r w:rsidRPr="002F2887">
        <w:rPr>
          <w:rFonts w:ascii="Arial" w:hAnsi="Arial" w:cs="Arial"/>
          <w:sz w:val="22"/>
          <w:szCs w:val="22"/>
        </w:rPr>
        <w:t>C-PB 7: Advocate for human rights and social, economic, and environmental justice at the individual, organizational, community, and political level with special emphasis on the needs of rural client systems</w:t>
      </w:r>
    </w:p>
    <w:p w14:paraId="16F47FBA" w14:textId="77777777" w:rsidR="002F2887" w:rsidRPr="002F2887" w:rsidRDefault="002F2887" w:rsidP="005E338A">
      <w:pPr>
        <w:ind w:left="288"/>
        <w:rPr>
          <w:rFonts w:ascii="Arial" w:hAnsi="Arial" w:cs="Arial"/>
          <w:sz w:val="22"/>
          <w:szCs w:val="22"/>
        </w:rPr>
      </w:pPr>
    </w:p>
    <w:p w14:paraId="3CD4CF5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8: Develop strategies for influencing policy to effect positive change for rural individuals, families, groups, organizations, and communities; and   </w:t>
      </w:r>
    </w:p>
    <w:p w14:paraId="4B245052" w14:textId="77777777" w:rsidR="002F2887" w:rsidRPr="002F2887" w:rsidRDefault="002F2887" w:rsidP="005E338A">
      <w:pPr>
        <w:ind w:left="288"/>
        <w:rPr>
          <w:rFonts w:ascii="Arial" w:hAnsi="Arial" w:cs="Arial"/>
          <w:sz w:val="22"/>
          <w:szCs w:val="22"/>
        </w:rPr>
      </w:pPr>
    </w:p>
    <w:p w14:paraId="4B2A2757"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9: Demonstrate the ability to select and match change strategies and tactics to the programmatic, organizational, and community challenges in partnership with people who experience oppression and disenfranchisement.  </w:t>
      </w:r>
      <w:r w:rsidRPr="002F2887">
        <w:rPr>
          <w:rFonts w:ascii="Arial" w:hAnsi="Arial" w:cs="Arial"/>
          <w:sz w:val="22"/>
          <w:szCs w:val="22"/>
        </w:rPr>
        <w:tab/>
      </w:r>
    </w:p>
    <w:p w14:paraId="2B340E5F" w14:textId="77777777" w:rsidR="002F2887" w:rsidRPr="002F2887" w:rsidRDefault="002F2887" w:rsidP="005E338A">
      <w:pPr>
        <w:ind w:left="288" w:hanging="288"/>
        <w:rPr>
          <w:rFonts w:ascii="Arial" w:hAnsi="Arial" w:cs="Arial"/>
          <w:sz w:val="22"/>
          <w:szCs w:val="22"/>
        </w:rPr>
      </w:pPr>
    </w:p>
    <w:p w14:paraId="4325A47E" w14:textId="4C13B9FB" w:rsid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BD2B0D2" w14:textId="77777777" w:rsidR="00701C30" w:rsidRPr="002F2887" w:rsidRDefault="00701C30" w:rsidP="005E338A">
      <w:pPr>
        <w:ind w:left="288" w:hanging="288"/>
        <w:rPr>
          <w:rFonts w:ascii="Arial" w:hAnsi="Arial" w:cs="Arial"/>
          <w:sz w:val="22"/>
          <w:szCs w:val="22"/>
        </w:rPr>
      </w:pPr>
    </w:p>
    <w:p w14:paraId="162443A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quantitative and qualitative research methods and their respective roles in advancing a science of social work and in evaluating their practice. </w:t>
      </w:r>
    </w:p>
    <w:p w14:paraId="084320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know the principles of logic, scientific inquiry, and culturally informed and ethical approaches to building knowledge. </w:t>
      </w:r>
    </w:p>
    <w:p w14:paraId="123EC9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evidence that informs practice derives from multi-disciplinary sources and multiple ways of knowing. </w:t>
      </w:r>
    </w:p>
    <w:p w14:paraId="0DCA51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w:t>
      </w:r>
      <w:r w:rsidRPr="002F2887">
        <w:rPr>
          <w:rFonts w:ascii="Arial" w:hAnsi="Arial" w:cs="Arial"/>
          <w:sz w:val="22"/>
          <w:szCs w:val="22"/>
        </w:rPr>
        <w:tab/>
        <w:t xml:space="preserve">They also understand the processes for translating research findings into effective practice. </w:t>
      </w:r>
    </w:p>
    <w:p w14:paraId="259ADDD6" w14:textId="77777777" w:rsidR="002F2887" w:rsidRPr="002F2887" w:rsidRDefault="002F2887" w:rsidP="005E338A">
      <w:pPr>
        <w:ind w:left="288" w:hanging="288"/>
        <w:rPr>
          <w:rFonts w:ascii="Arial" w:hAnsi="Arial" w:cs="Arial"/>
          <w:sz w:val="22"/>
          <w:szCs w:val="22"/>
        </w:rPr>
      </w:pPr>
    </w:p>
    <w:p w14:paraId="413D245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1A745DD" w14:textId="77777777" w:rsidR="002F2887" w:rsidRPr="002F2887" w:rsidRDefault="002F2887" w:rsidP="005E338A">
      <w:pPr>
        <w:ind w:left="288" w:hanging="288"/>
        <w:rPr>
          <w:rFonts w:ascii="Arial" w:hAnsi="Arial" w:cs="Arial"/>
          <w:sz w:val="22"/>
          <w:szCs w:val="22"/>
        </w:rPr>
      </w:pPr>
    </w:p>
    <w:p w14:paraId="69301496"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11: use practice experience and theory to inform scientific inquiry and research; </w:t>
      </w:r>
    </w:p>
    <w:p w14:paraId="7492AE82" w14:textId="77777777" w:rsidR="002F2887" w:rsidRPr="002F2887" w:rsidRDefault="002F2887" w:rsidP="00701C30">
      <w:pPr>
        <w:ind w:left="288"/>
        <w:rPr>
          <w:rFonts w:ascii="Arial" w:hAnsi="Arial" w:cs="Arial"/>
          <w:sz w:val="22"/>
          <w:szCs w:val="22"/>
        </w:rPr>
      </w:pPr>
    </w:p>
    <w:p w14:paraId="3A3DA045"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12: apply critical thinking to engage in analysis of quantitative and qualitative research methods and research findings; and </w:t>
      </w:r>
    </w:p>
    <w:p w14:paraId="693A5865" w14:textId="77777777" w:rsidR="002F2887" w:rsidRPr="002F2887" w:rsidRDefault="002F2887" w:rsidP="00701C30">
      <w:pPr>
        <w:ind w:left="288"/>
        <w:rPr>
          <w:rFonts w:ascii="Arial" w:hAnsi="Arial" w:cs="Arial"/>
          <w:sz w:val="22"/>
          <w:szCs w:val="22"/>
        </w:rPr>
      </w:pPr>
    </w:p>
    <w:p w14:paraId="7E5E1904"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13: use and translate research evidence to inform and improve practice, policy, and service delivery. </w:t>
      </w:r>
    </w:p>
    <w:p w14:paraId="7AF2B818" w14:textId="77777777" w:rsidR="002F2887" w:rsidRPr="002F2887" w:rsidRDefault="002F2887" w:rsidP="00701C30">
      <w:pPr>
        <w:ind w:left="288"/>
        <w:rPr>
          <w:rFonts w:ascii="Arial" w:hAnsi="Arial" w:cs="Arial"/>
          <w:sz w:val="22"/>
          <w:szCs w:val="22"/>
        </w:rPr>
      </w:pPr>
    </w:p>
    <w:p w14:paraId="4C8D647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6754B4F2" w14:textId="77777777" w:rsidR="002F2887" w:rsidRPr="002F2887" w:rsidRDefault="002F2887" w:rsidP="005E338A">
      <w:pPr>
        <w:ind w:left="288" w:hanging="288"/>
        <w:rPr>
          <w:rFonts w:ascii="Arial" w:hAnsi="Arial" w:cs="Arial"/>
          <w:sz w:val="22"/>
          <w:szCs w:val="22"/>
        </w:rPr>
      </w:pPr>
    </w:p>
    <w:p w14:paraId="37AEA831" w14:textId="09DEFD86"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C-PB 10: Apply advanced critical thinking skills </w:t>
      </w:r>
      <w:r w:rsidR="003A7DA2">
        <w:rPr>
          <w:rFonts w:ascii="Arial" w:hAnsi="Arial" w:cs="Arial"/>
          <w:sz w:val="22"/>
          <w:szCs w:val="22"/>
        </w:rPr>
        <w:t>and</w:t>
      </w:r>
      <w:r w:rsidRPr="002F2887">
        <w:rPr>
          <w:rFonts w:ascii="Arial" w:hAnsi="Arial" w:cs="Arial"/>
          <w:sz w:val="22"/>
          <w:szCs w:val="22"/>
        </w:rPr>
        <w:t xml:space="preserve"> research knowledge to inform evidence ba</w:t>
      </w:r>
      <w:r w:rsidR="003A7DA2">
        <w:rPr>
          <w:rFonts w:ascii="Arial" w:hAnsi="Arial" w:cs="Arial"/>
          <w:sz w:val="22"/>
          <w:szCs w:val="22"/>
        </w:rPr>
        <w:t>s</w:t>
      </w:r>
      <w:r w:rsidRPr="002F2887">
        <w:rPr>
          <w:rFonts w:ascii="Arial" w:hAnsi="Arial" w:cs="Arial"/>
          <w:sz w:val="22"/>
          <w:szCs w:val="22"/>
        </w:rPr>
        <w:t xml:space="preserve">ed social work practice with </w:t>
      </w:r>
      <w:r w:rsidR="003A7DA2">
        <w:rPr>
          <w:rFonts w:ascii="Arial" w:hAnsi="Arial" w:cs="Arial"/>
          <w:sz w:val="22"/>
          <w:szCs w:val="22"/>
        </w:rPr>
        <w:t>individuals, families, groups, communities, and organizations</w:t>
      </w:r>
      <w:r w:rsidRPr="002F2887">
        <w:rPr>
          <w:rFonts w:ascii="Arial" w:hAnsi="Arial" w:cs="Arial"/>
          <w:sz w:val="22"/>
          <w:szCs w:val="22"/>
        </w:rPr>
        <w:t xml:space="preserve"> with a specific focus on rural </w:t>
      </w:r>
      <w:r w:rsidR="003A7DA2">
        <w:rPr>
          <w:rFonts w:ascii="Arial" w:hAnsi="Arial" w:cs="Arial"/>
          <w:sz w:val="22"/>
          <w:szCs w:val="22"/>
        </w:rPr>
        <w:t>populations</w:t>
      </w:r>
    </w:p>
    <w:p w14:paraId="42773871" w14:textId="77777777" w:rsidR="002F2887" w:rsidRPr="002F2887" w:rsidRDefault="002F2887" w:rsidP="00701C30">
      <w:pPr>
        <w:ind w:left="288"/>
        <w:rPr>
          <w:rFonts w:ascii="Arial" w:hAnsi="Arial" w:cs="Arial"/>
          <w:sz w:val="22"/>
          <w:szCs w:val="22"/>
        </w:rPr>
      </w:pPr>
    </w:p>
    <w:p w14:paraId="72BD1C51"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C-PB 11: Integrate theory and practice with individuals, families, groups, organizations, and communities to inform research design and implementation</w:t>
      </w:r>
    </w:p>
    <w:p w14:paraId="5BF44463" w14:textId="77777777" w:rsidR="002F2887" w:rsidRPr="002F2887" w:rsidRDefault="002F2887" w:rsidP="005E338A">
      <w:pPr>
        <w:ind w:left="288" w:hanging="288"/>
        <w:rPr>
          <w:rFonts w:ascii="Arial" w:hAnsi="Arial" w:cs="Arial"/>
          <w:sz w:val="22"/>
          <w:szCs w:val="22"/>
        </w:rPr>
      </w:pPr>
    </w:p>
    <w:p w14:paraId="5850C3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2D6AFD39" w14:textId="77777777" w:rsidR="002F2887" w:rsidRPr="002F2887" w:rsidRDefault="002F2887" w:rsidP="005E338A">
      <w:pPr>
        <w:ind w:left="288" w:hanging="288"/>
        <w:rPr>
          <w:rFonts w:ascii="Arial" w:hAnsi="Arial" w:cs="Arial"/>
          <w:sz w:val="22"/>
          <w:szCs w:val="22"/>
        </w:rPr>
      </w:pPr>
    </w:p>
    <w:p w14:paraId="7C8136F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human rights and social justice, as well as social welfare and services, are mediated by policy and its implementation at the federal, state, and local levels. </w:t>
      </w:r>
    </w:p>
    <w:p w14:paraId="04278C7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history and current structures of social policies and services, the role of policy in service delivery, and the role of practice in policy development. </w:t>
      </w:r>
    </w:p>
    <w:p w14:paraId="7C444AC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their role in policy development and implementation within their practice settings at the micro, mezzo, and macro levels and they actively engage in policy practice to effect change within those settings. </w:t>
      </w:r>
    </w:p>
    <w:p w14:paraId="62F5B22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and understand the historical, social, cultural, economic, organizational, environmental, and global influences that affect social policy. </w:t>
      </w:r>
    </w:p>
    <w:p w14:paraId="06C121D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are also knowledgeable about policy formulation, analysis, implementation, and evaluation. </w:t>
      </w:r>
    </w:p>
    <w:p w14:paraId="3A3B34FB" w14:textId="77777777" w:rsidR="002F2887" w:rsidRPr="002F2887" w:rsidRDefault="002F2887" w:rsidP="005E338A">
      <w:pPr>
        <w:ind w:left="288" w:hanging="288"/>
        <w:rPr>
          <w:rFonts w:ascii="Arial" w:hAnsi="Arial" w:cs="Arial"/>
          <w:sz w:val="22"/>
          <w:szCs w:val="22"/>
        </w:rPr>
      </w:pPr>
    </w:p>
    <w:p w14:paraId="0C6C43C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071AEF2" w14:textId="77777777" w:rsidR="002F2887" w:rsidRPr="002F2887" w:rsidRDefault="002F2887" w:rsidP="005E338A">
      <w:pPr>
        <w:ind w:left="288" w:hanging="288"/>
        <w:rPr>
          <w:rFonts w:ascii="Arial" w:hAnsi="Arial" w:cs="Arial"/>
          <w:sz w:val="22"/>
          <w:szCs w:val="22"/>
        </w:rPr>
      </w:pPr>
    </w:p>
    <w:p w14:paraId="1451387B"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14: Identify social policy at the local, state, and federal level that impacts well-being, service delivery, and access to social services; </w:t>
      </w:r>
    </w:p>
    <w:p w14:paraId="0AF093DD" w14:textId="77777777" w:rsidR="002F2887" w:rsidRPr="002F2887" w:rsidRDefault="002F2887" w:rsidP="00701C30">
      <w:pPr>
        <w:ind w:left="288"/>
        <w:rPr>
          <w:rFonts w:ascii="Arial" w:hAnsi="Arial" w:cs="Arial"/>
          <w:sz w:val="22"/>
          <w:szCs w:val="22"/>
        </w:rPr>
      </w:pPr>
    </w:p>
    <w:p w14:paraId="4A653C35"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15: assess how social welfare and economic policies impact the delivery of and access to social services; </w:t>
      </w:r>
    </w:p>
    <w:p w14:paraId="28C39C90" w14:textId="77777777" w:rsidR="002F2887" w:rsidRPr="002F2887" w:rsidRDefault="002F2887" w:rsidP="00701C30">
      <w:pPr>
        <w:ind w:left="288"/>
        <w:rPr>
          <w:rFonts w:ascii="Arial" w:hAnsi="Arial" w:cs="Arial"/>
          <w:sz w:val="22"/>
          <w:szCs w:val="22"/>
        </w:rPr>
      </w:pPr>
    </w:p>
    <w:p w14:paraId="735A1BF2"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16: apply critical thinking to analyze, formulate, and advocate for policies that advance human rights and social, economic, and environmental justice. </w:t>
      </w:r>
    </w:p>
    <w:p w14:paraId="62EF18BC" w14:textId="77777777" w:rsidR="002F2887" w:rsidRPr="002F2887" w:rsidRDefault="002F2887" w:rsidP="005E338A">
      <w:pPr>
        <w:ind w:left="288" w:hanging="288"/>
        <w:rPr>
          <w:rFonts w:ascii="Arial" w:hAnsi="Arial" w:cs="Arial"/>
          <w:sz w:val="22"/>
          <w:szCs w:val="22"/>
        </w:rPr>
      </w:pPr>
    </w:p>
    <w:p w14:paraId="0994CE0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2CB07AF9" w14:textId="77777777" w:rsidR="002F2887" w:rsidRPr="002F2887" w:rsidRDefault="002F2887" w:rsidP="005E338A">
      <w:pPr>
        <w:ind w:left="288" w:hanging="288"/>
        <w:rPr>
          <w:rFonts w:ascii="Arial" w:hAnsi="Arial" w:cs="Arial"/>
          <w:sz w:val="22"/>
          <w:szCs w:val="22"/>
        </w:rPr>
      </w:pPr>
    </w:p>
    <w:p w14:paraId="096A5E2E"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12: Evaluate the impact and effectiveness of both agency and public policy on service access and delivery</w:t>
      </w:r>
    </w:p>
    <w:p w14:paraId="50ABB545" w14:textId="77777777" w:rsidR="002F2887" w:rsidRPr="002F2887" w:rsidRDefault="002F2887" w:rsidP="003A7DA2">
      <w:pPr>
        <w:ind w:left="288"/>
        <w:rPr>
          <w:rFonts w:ascii="Arial" w:hAnsi="Arial" w:cs="Arial"/>
          <w:sz w:val="22"/>
          <w:szCs w:val="22"/>
        </w:rPr>
      </w:pPr>
    </w:p>
    <w:p w14:paraId="6655F87F"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13: Work with community stakeholders as a servant leader, to promote collaboration and facilitate client centered policy change with an emphasis on rural communities</w:t>
      </w:r>
    </w:p>
    <w:p w14:paraId="0B2B1793" w14:textId="77777777" w:rsidR="002F2887" w:rsidRPr="002F2887" w:rsidRDefault="002F2887" w:rsidP="005E338A">
      <w:pPr>
        <w:ind w:left="288" w:hanging="288"/>
        <w:rPr>
          <w:rFonts w:ascii="Arial" w:hAnsi="Arial" w:cs="Arial"/>
          <w:sz w:val="22"/>
          <w:szCs w:val="22"/>
        </w:rPr>
      </w:pPr>
    </w:p>
    <w:p w14:paraId="0F342A69" w14:textId="77777777" w:rsidR="002F2887" w:rsidRPr="002F2887" w:rsidRDefault="002F2887" w:rsidP="005E338A">
      <w:pPr>
        <w:ind w:left="288" w:hanging="288"/>
        <w:rPr>
          <w:rFonts w:ascii="Arial" w:hAnsi="Arial" w:cs="Arial"/>
          <w:sz w:val="22"/>
          <w:szCs w:val="22"/>
        </w:rPr>
      </w:pPr>
    </w:p>
    <w:p w14:paraId="5F4BC6F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91D2D93" w14:textId="77777777" w:rsidR="002F2887" w:rsidRPr="002F2887" w:rsidRDefault="002F2887" w:rsidP="005E338A">
      <w:pPr>
        <w:ind w:left="288" w:hanging="288"/>
        <w:rPr>
          <w:rFonts w:ascii="Arial" w:hAnsi="Arial" w:cs="Arial"/>
          <w:sz w:val="22"/>
          <w:szCs w:val="22"/>
        </w:rPr>
      </w:pPr>
    </w:p>
    <w:p w14:paraId="6F6A488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engagement is an ongoing component of the dynamic and interactive process of social work practice with, and on behalf of, diverse individuals, families, groups, organizations, and communities. </w:t>
      </w:r>
    </w:p>
    <w:p w14:paraId="5B6E35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human relationships. </w:t>
      </w:r>
    </w:p>
    <w:p w14:paraId="2E0CCE7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facilitate engagement with clients and constituencies, including individuals, families, groups, organizations, and communities. </w:t>
      </w:r>
    </w:p>
    <w:p w14:paraId="3C5A593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to engage diverse clients and constituencies to advance practice effectiveness. </w:t>
      </w:r>
    </w:p>
    <w:p w14:paraId="711C8716" w14:textId="77777777" w:rsidR="002F2887" w:rsidRPr="002F2887" w:rsidRDefault="002F2887" w:rsidP="005E338A">
      <w:pPr>
        <w:ind w:left="288" w:hanging="288"/>
        <w:rPr>
          <w:rFonts w:ascii="Arial" w:hAnsi="Arial" w:cs="Arial"/>
          <w:sz w:val="22"/>
          <w:szCs w:val="22"/>
        </w:rPr>
      </w:pPr>
    </w:p>
    <w:p w14:paraId="6E7752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72A3D2FB" w14:textId="77777777" w:rsidR="002F2887" w:rsidRPr="002F2887" w:rsidRDefault="002F2887" w:rsidP="005E338A">
      <w:pPr>
        <w:ind w:left="288" w:hanging="288"/>
        <w:rPr>
          <w:rFonts w:ascii="Arial" w:hAnsi="Arial" w:cs="Arial"/>
          <w:sz w:val="22"/>
          <w:szCs w:val="22"/>
        </w:rPr>
      </w:pPr>
    </w:p>
    <w:p w14:paraId="11E1DE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211222C0" w14:textId="77777777" w:rsidR="002F2887" w:rsidRPr="002F2887" w:rsidRDefault="002F2887" w:rsidP="005E338A">
      <w:pPr>
        <w:ind w:left="288" w:hanging="288"/>
        <w:rPr>
          <w:rFonts w:ascii="Arial" w:hAnsi="Arial" w:cs="Arial"/>
          <w:sz w:val="22"/>
          <w:szCs w:val="22"/>
        </w:rPr>
      </w:pPr>
    </w:p>
    <w:p w14:paraId="4FCBE608"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17: apply knowledge of human behavior and the social environment, person-in-environment, and other multidisciplinary theoretical frameworks to engage with clients and constituencies; and</w:t>
      </w:r>
    </w:p>
    <w:p w14:paraId="5C44A948" w14:textId="77777777" w:rsidR="002F2887" w:rsidRPr="002F2887" w:rsidRDefault="002F2887" w:rsidP="003A7DA2">
      <w:pPr>
        <w:ind w:left="288"/>
        <w:rPr>
          <w:rFonts w:ascii="Arial" w:hAnsi="Arial" w:cs="Arial"/>
          <w:sz w:val="22"/>
          <w:szCs w:val="22"/>
        </w:rPr>
      </w:pPr>
    </w:p>
    <w:p w14:paraId="511F09F8"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18: use empathy, reflection, and interpersonal skills to effectively engage diverse clients and constituencies.</w:t>
      </w:r>
    </w:p>
    <w:p w14:paraId="2ECE4EA1" w14:textId="77777777" w:rsidR="002F2887" w:rsidRPr="002F2887" w:rsidRDefault="002F2887" w:rsidP="005E338A">
      <w:pPr>
        <w:ind w:left="288" w:hanging="288"/>
        <w:rPr>
          <w:rFonts w:ascii="Arial" w:hAnsi="Arial" w:cs="Arial"/>
          <w:sz w:val="22"/>
          <w:szCs w:val="22"/>
        </w:rPr>
      </w:pPr>
    </w:p>
    <w:p w14:paraId="3BAB40A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33DCB338" w14:textId="77777777" w:rsidR="002F2887" w:rsidRPr="002F2887" w:rsidRDefault="002F2887" w:rsidP="005E338A">
      <w:pPr>
        <w:ind w:left="288" w:hanging="288"/>
        <w:rPr>
          <w:rFonts w:ascii="Arial" w:hAnsi="Arial" w:cs="Arial"/>
          <w:sz w:val="22"/>
          <w:szCs w:val="22"/>
        </w:rPr>
      </w:pPr>
    </w:p>
    <w:p w14:paraId="34D42FAE"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14: Differentially apply engagement strategies, knowledge of human behavior and the social environment, and multidisciplinary theoretical frameworks across diverse client systems using evidence-based practices, with particular attention to issues affecting the engagement of rural clients.</w:t>
      </w:r>
    </w:p>
    <w:p w14:paraId="4B35F2DD" w14:textId="77777777" w:rsidR="002F2887" w:rsidRPr="002F2887" w:rsidRDefault="002F2887" w:rsidP="005E338A">
      <w:pPr>
        <w:ind w:left="288" w:hanging="288"/>
        <w:rPr>
          <w:rFonts w:ascii="Arial" w:hAnsi="Arial" w:cs="Arial"/>
          <w:sz w:val="22"/>
          <w:szCs w:val="22"/>
        </w:rPr>
      </w:pPr>
    </w:p>
    <w:p w14:paraId="6FB2DB27" w14:textId="77777777" w:rsidR="002F2887" w:rsidRPr="002F2887" w:rsidRDefault="002F2887" w:rsidP="005E338A">
      <w:pPr>
        <w:ind w:left="288" w:hanging="288"/>
        <w:rPr>
          <w:rFonts w:ascii="Arial" w:hAnsi="Arial" w:cs="Arial"/>
          <w:sz w:val="22"/>
          <w:szCs w:val="22"/>
        </w:rPr>
      </w:pPr>
    </w:p>
    <w:p w14:paraId="3B8E635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7: Assess Individuals, Families, Groups, Organizations, and Communities</w:t>
      </w:r>
    </w:p>
    <w:p w14:paraId="6085403E" w14:textId="77777777" w:rsidR="002F2887" w:rsidRPr="002F2887" w:rsidRDefault="002F2887" w:rsidP="005E338A">
      <w:pPr>
        <w:ind w:left="288" w:hanging="288"/>
        <w:rPr>
          <w:rFonts w:ascii="Arial" w:hAnsi="Arial" w:cs="Arial"/>
          <w:sz w:val="22"/>
          <w:szCs w:val="22"/>
        </w:rPr>
      </w:pPr>
    </w:p>
    <w:p w14:paraId="72FE63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assessment is an ongoing component of the dynamic and interactive process of social work practice with, and on behalf of, diverse individuals, families, groups, organizations, and communities. </w:t>
      </w:r>
    </w:p>
    <w:p w14:paraId="2431F76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the assessment of diverse clients and constituencies, including individuals, families, groups, organizations, and communities. </w:t>
      </w:r>
    </w:p>
    <w:p w14:paraId="2BECCE9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assessment with diverse clients and constituencies to advance practice effectiveness. </w:t>
      </w:r>
    </w:p>
    <w:p w14:paraId="36BF063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implications of the larger practice context in the assessment process and value the importance of inter-professional collaboration in this process. </w:t>
      </w:r>
    </w:p>
    <w:p w14:paraId="595F74F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their personal experiences and affective reactions may affect their assessment and decision-making. </w:t>
      </w:r>
    </w:p>
    <w:p w14:paraId="3E178FB5" w14:textId="77777777" w:rsidR="002F2887" w:rsidRPr="002F2887" w:rsidRDefault="002F2887" w:rsidP="005E338A">
      <w:pPr>
        <w:ind w:left="288" w:hanging="288"/>
        <w:rPr>
          <w:rFonts w:ascii="Arial" w:hAnsi="Arial" w:cs="Arial"/>
          <w:sz w:val="22"/>
          <w:szCs w:val="22"/>
        </w:rPr>
      </w:pPr>
    </w:p>
    <w:p w14:paraId="28F0FA6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FC23D18" w14:textId="77777777" w:rsidR="002F2887" w:rsidRPr="002F2887" w:rsidRDefault="002F2887" w:rsidP="005E338A">
      <w:pPr>
        <w:ind w:left="288" w:hanging="288"/>
        <w:rPr>
          <w:rFonts w:ascii="Arial" w:hAnsi="Arial" w:cs="Arial"/>
          <w:sz w:val="22"/>
          <w:szCs w:val="22"/>
        </w:rPr>
      </w:pPr>
    </w:p>
    <w:p w14:paraId="19AEA41A"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19: collect and organize data, and apply critical thinking to interpret information from clients and constituencies;</w:t>
      </w:r>
    </w:p>
    <w:p w14:paraId="5BDA3FE0" w14:textId="77777777" w:rsidR="002F2887" w:rsidRPr="002F2887" w:rsidRDefault="002F2887" w:rsidP="003A7DA2">
      <w:pPr>
        <w:ind w:left="288"/>
        <w:rPr>
          <w:rFonts w:ascii="Arial" w:hAnsi="Arial" w:cs="Arial"/>
          <w:sz w:val="22"/>
          <w:szCs w:val="22"/>
        </w:rPr>
      </w:pPr>
    </w:p>
    <w:p w14:paraId="5ED16AAF"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20: apply knowledge of human behavior and the social environment, person-in-environment, and other multidisciplinary theoretical frameworks in the analysis of assessment data from clients and constituencies;</w:t>
      </w:r>
    </w:p>
    <w:p w14:paraId="22F6B483" w14:textId="77777777" w:rsidR="002F2887" w:rsidRPr="002F2887" w:rsidRDefault="002F2887" w:rsidP="003A7DA2">
      <w:pPr>
        <w:ind w:left="288"/>
        <w:rPr>
          <w:rFonts w:ascii="Arial" w:hAnsi="Arial" w:cs="Arial"/>
          <w:sz w:val="22"/>
          <w:szCs w:val="22"/>
        </w:rPr>
      </w:pPr>
    </w:p>
    <w:p w14:paraId="6D77BF82"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21: develop mutually agreed-on intervention goals and objectives based on the critical assessment of strengths, needs, and challenges within clients and constituencies; and</w:t>
      </w:r>
    </w:p>
    <w:p w14:paraId="25FAC7BA" w14:textId="77777777" w:rsidR="002F2887" w:rsidRPr="002F2887" w:rsidRDefault="002F2887" w:rsidP="003A7DA2">
      <w:pPr>
        <w:ind w:left="288"/>
        <w:rPr>
          <w:rFonts w:ascii="Arial" w:hAnsi="Arial" w:cs="Arial"/>
          <w:sz w:val="22"/>
          <w:szCs w:val="22"/>
        </w:rPr>
      </w:pPr>
    </w:p>
    <w:p w14:paraId="20CCFAD2"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22: select appropriate intervention strategies based on the assessment, research knowledge, and values and preferences of clients and constituencies.</w:t>
      </w:r>
    </w:p>
    <w:p w14:paraId="72BF125E" w14:textId="77777777" w:rsidR="002F2887" w:rsidRPr="002F2887" w:rsidRDefault="002F2887" w:rsidP="003A7DA2">
      <w:pPr>
        <w:ind w:left="288"/>
        <w:rPr>
          <w:rFonts w:ascii="Arial" w:hAnsi="Arial" w:cs="Arial"/>
          <w:sz w:val="22"/>
          <w:szCs w:val="22"/>
        </w:rPr>
      </w:pPr>
    </w:p>
    <w:p w14:paraId="27309650" w14:textId="77777777" w:rsidR="002F2887" w:rsidRPr="002F2887" w:rsidRDefault="002F2887" w:rsidP="003A7DA2">
      <w:pPr>
        <w:ind w:left="288"/>
        <w:rPr>
          <w:rFonts w:ascii="Arial" w:hAnsi="Arial" w:cs="Arial"/>
          <w:sz w:val="22"/>
          <w:szCs w:val="22"/>
        </w:rPr>
      </w:pPr>
    </w:p>
    <w:p w14:paraId="0E033FC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2AB11171" w14:textId="77777777" w:rsidR="003A7DA2" w:rsidRDefault="003A7DA2" w:rsidP="003A7DA2">
      <w:pPr>
        <w:ind w:left="288"/>
        <w:rPr>
          <w:rFonts w:ascii="Arial" w:hAnsi="Arial" w:cs="Arial"/>
          <w:sz w:val="22"/>
          <w:szCs w:val="22"/>
        </w:rPr>
      </w:pPr>
    </w:p>
    <w:p w14:paraId="2DB25810" w14:textId="279C1A7E" w:rsidR="002F2887" w:rsidRPr="002F2887" w:rsidRDefault="002F2887" w:rsidP="003A7DA2">
      <w:pPr>
        <w:ind w:left="288"/>
        <w:rPr>
          <w:rFonts w:ascii="Arial" w:hAnsi="Arial" w:cs="Arial"/>
          <w:sz w:val="22"/>
          <w:szCs w:val="22"/>
        </w:rPr>
      </w:pPr>
      <w:r w:rsidRPr="002F2887">
        <w:rPr>
          <w:rFonts w:ascii="Arial" w:hAnsi="Arial" w:cs="Arial"/>
          <w:sz w:val="22"/>
          <w:szCs w:val="22"/>
        </w:rPr>
        <w:t>C-PB 15: Demonstrate the ability to collect and synthesize complex data using knowledge of human behavior and the social environment and multidisciplinary theoretical frameworks in order to assess client systems and inform the selection and planning of evidence-based intervention strategies</w:t>
      </w:r>
    </w:p>
    <w:p w14:paraId="2DE91C14" w14:textId="77777777" w:rsidR="002F2887" w:rsidRPr="002F2887" w:rsidRDefault="002F2887" w:rsidP="005E338A">
      <w:pPr>
        <w:ind w:left="288" w:hanging="288"/>
        <w:rPr>
          <w:rFonts w:ascii="Arial" w:hAnsi="Arial" w:cs="Arial"/>
          <w:sz w:val="22"/>
          <w:szCs w:val="22"/>
        </w:rPr>
      </w:pPr>
    </w:p>
    <w:p w14:paraId="4AA4F10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34BFEEB7" w14:textId="77777777" w:rsidR="002F2887" w:rsidRPr="002F2887" w:rsidRDefault="002F2887" w:rsidP="005E338A">
      <w:pPr>
        <w:ind w:left="288" w:hanging="288"/>
        <w:rPr>
          <w:rFonts w:ascii="Arial" w:hAnsi="Arial" w:cs="Arial"/>
          <w:sz w:val="22"/>
          <w:szCs w:val="22"/>
        </w:rPr>
      </w:pPr>
    </w:p>
    <w:p w14:paraId="4235B3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intervention is an ongoing component of the dynamic and interactive process of social work practice with, and on behalf of, diverse individuals, families, groups, organizations, and communities. </w:t>
      </w:r>
    </w:p>
    <w:p w14:paraId="213056D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are knowledgeable about evidence-informed interventions to achieve the goals of clients and constituencies, including individuals, families, groups, organizations, and communities. </w:t>
      </w:r>
    </w:p>
    <w:p w14:paraId="5680BA4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effectively intervene with clients and constituencies. </w:t>
      </w:r>
    </w:p>
    <w:p w14:paraId="2376B11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identifying, analyzing and implementing evidence-informed interventions to achieve client and constituency goals. </w:t>
      </w:r>
    </w:p>
    <w:p w14:paraId="1B73EEB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inter-professional teamwork and communication in interventions, recognizing that beneficial outcomes may require interdisciplinary, inter-professional, and inter-organizational collaboration. </w:t>
      </w:r>
    </w:p>
    <w:p w14:paraId="499A6B0D" w14:textId="77777777" w:rsidR="002F2887" w:rsidRPr="002F2887" w:rsidRDefault="002F2887" w:rsidP="005E338A">
      <w:pPr>
        <w:ind w:left="288" w:hanging="288"/>
        <w:rPr>
          <w:rFonts w:ascii="Arial" w:hAnsi="Arial" w:cs="Arial"/>
          <w:sz w:val="22"/>
          <w:szCs w:val="22"/>
        </w:rPr>
      </w:pPr>
    </w:p>
    <w:p w14:paraId="4409B9E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442C8C48" w14:textId="77777777" w:rsidR="002F2887" w:rsidRPr="002F2887" w:rsidRDefault="002F2887" w:rsidP="005E338A">
      <w:pPr>
        <w:ind w:left="288" w:hanging="288"/>
        <w:rPr>
          <w:rFonts w:ascii="Arial" w:hAnsi="Arial" w:cs="Arial"/>
          <w:sz w:val="22"/>
          <w:szCs w:val="22"/>
        </w:rPr>
      </w:pPr>
    </w:p>
    <w:p w14:paraId="7C0E920D"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23: critically choose and implement interventions to achieve practice goals and enhance capacities of clients and constituencies;</w:t>
      </w:r>
    </w:p>
    <w:p w14:paraId="5605EC24" w14:textId="77777777" w:rsidR="002F2887" w:rsidRPr="002F2887" w:rsidRDefault="002F2887" w:rsidP="00713FE9">
      <w:pPr>
        <w:ind w:left="288"/>
        <w:rPr>
          <w:rFonts w:ascii="Arial" w:hAnsi="Arial" w:cs="Arial"/>
          <w:sz w:val="22"/>
          <w:szCs w:val="22"/>
        </w:rPr>
      </w:pPr>
    </w:p>
    <w:p w14:paraId="3C40FED0"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24: apply knowledge of human behavior and the social environment, person-in-environment, and other multidisciplinary theoretical frameworks in interventions with clients and constituencies;</w:t>
      </w:r>
    </w:p>
    <w:p w14:paraId="247C5452" w14:textId="77777777" w:rsidR="002F2887" w:rsidRPr="002F2887" w:rsidRDefault="002F2887" w:rsidP="00713FE9">
      <w:pPr>
        <w:ind w:left="288"/>
        <w:rPr>
          <w:rFonts w:ascii="Arial" w:hAnsi="Arial" w:cs="Arial"/>
          <w:sz w:val="22"/>
          <w:szCs w:val="22"/>
        </w:rPr>
      </w:pPr>
    </w:p>
    <w:p w14:paraId="50BB90B3"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25: use inter-professional collaboration as appropriate to achieve beneficial practice outcomes;</w:t>
      </w:r>
    </w:p>
    <w:p w14:paraId="46AB04BC" w14:textId="77777777" w:rsidR="002F2887" w:rsidRPr="002F2887" w:rsidRDefault="002F2887" w:rsidP="00713FE9">
      <w:pPr>
        <w:ind w:left="288"/>
        <w:rPr>
          <w:rFonts w:ascii="Arial" w:hAnsi="Arial" w:cs="Arial"/>
          <w:sz w:val="22"/>
          <w:szCs w:val="22"/>
        </w:rPr>
      </w:pPr>
    </w:p>
    <w:p w14:paraId="29E174BE"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26: negotiate, mediate, and advocate with and on behalf of diverse clients and constituencies; and</w:t>
      </w:r>
    </w:p>
    <w:p w14:paraId="49486BB3" w14:textId="77777777" w:rsidR="002F2887" w:rsidRPr="002F2887" w:rsidRDefault="002F2887" w:rsidP="00713FE9">
      <w:pPr>
        <w:ind w:left="288"/>
        <w:rPr>
          <w:rFonts w:ascii="Arial" w:hAnsi="Arial" w:cs="Arial"/>
          <w:sz w:val="22"/>
          <w:szCs w:val="22"/>
        </w:rPr>
      </w:pPr>
    </w:p>
    <w:p w14:paraId="7A588139"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27: facilitate effective transitions and endings that advance mutually agreed-on goals.</w:t>
      </w:r>
    </w:p>
    <w:p w14:paraId="306267B0" w14:textId="77777777" w:rsidR="002F2887" w:rsidRPr="002F2887" w:rsidRDefault="002F2887" w:rsidP="00713FE9">
      <w:pPr>
        <w:ind w:left="288"/>
        <w:rPr>
          <w:rFonts w:ascii="Arial" w:hAnsi="Arial" w:cs="Arial"/>
          <w:sz w:val="22"/>
          <w:szCs w:val="22"/>
        </w:rPr>
      </w:pPr>
    </w:p>
    <w:p w14:paraId="4A3087B4" w14:textId="77777777" w:rsidR="002F2887" w:rsidRPr="002F2887" w:rsidRDefault="002F2887" w:rsidP="00713FE9">
      <w:pPr>
        <w:ind w:left="288"/>
        <w:rPr>
          <w:rFonts w:ascii="Arial" w:hAnsi="Arial" w:cs="Arial"/>
          <w:sz w:val="22"/>
          <w:szCs w:val="22"/>
        </w:rPr>
      </w:pPr>
    </w:p>
    <w:p w14:paraId="42D2EA2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At the MSW Concentration level social work education prepares students to:</w:t>
      </w:r>
    </w:p>
    <w:p w14:paraId="306D5A8B" w14:textId="77777777" w:rsidR="002F2887" w:rsidRPr="002F2887" w:rsidRDefault="002F2887" w:rsidP="005E338A">
      <w:pPr>
        <w:ind w:left="288" w:hanging="288"/>
        <w:rPr>
          <w:rFonts w:ascii="Arial" w:hAnsi="Arial" w:cs="Arial"/>
          <w:sz w:val="22"/>
          <w:szCs w:val="22"/>
        </w:rPr>
      </w:pPr>
    </w:p>
    <w:p w14:paraId="6E375CD0"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C-PB 16:  Collaborate with, advocate for, and empower client systems in the implementation of evidence-based prevention and intervention strategies from inception to ending while applying knowledge of human behavior and the social environment and multidisciplinary frameworks</w:t>
      </w:r>
    </w:p>
    <w:p w14:paraId="5CF07AFE" w14:textId="77777777" w:rsidR="002F2887" w:rsidRPr="002F2887" w:rsidRDefault="002F2887" w:rsidP="005E338A">
      <w:pPr>
        <w:ind w:left="288" w:hanging="288"/>
        <w:rPr>
          <w:rFonts w:ascii="Arial" w:hAnsi="Arial" w:cs="Arial"/>
          <w:sz w:val="22"/>
          <w:szCs w:val="22"/>
        </w:rPr>
      </w:pPr>
    </w:p>
    <w:p w14:paraId="1A59543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7000E0C0" w14:textId="77777777" w:rsidR="002F2887" w:rsidRPr="002F2887" w:rsidRDefault="002F2887" w:rsidP="005E338A">
      <w:pPr>
        <w:ind w:left="288" w:hanging="288"/>
        <w:rPr>
          <w:rFonts w:ascii="Arial" w:hAnsi="Arial" w:cs="Arial"/>
          <w:sz w:val="22"/>
          <w:szCs w:val="22"/>
        </w:rPr>
      </w:pPr>
    </w:p>
    <w:p w14:paraId="6CBB21F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evaluation is an ongoing component of the dynamic and interactive process of social work practice with, and on behalf of, diverse individuals, families, groups, organizations and communities. </w:t>
      </w:r>
    </w:p>
    <w:p w14:paraId="62137A5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importance of evaluating processes and outcomes to advance practice, policy, and service delivery effectiveness. </w:t>
      </w:r>
    </w:p>
    <w:p w14:paraId="2048511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evaluating outcomes. </w:t>
      </w:r>
    </w:p>
    <w:p w14:paraId="115AB24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qualitative and quantitative methods for evaluating outcomes and practice effectiveness. </w:t>
      </w:r>
    </w:p>
    <w:p w14:paraId="5F75EAA4" w14:textId="77777777" w:rsidR="002F2887" w:rsidRPr="002F2887" w:rsidRDefault="002F2887" w:rsidP="005E338A">
      <w:pPr>
        <w:ind w:left="288" w:hanging="288"/>
        <w:rPr>
          <w:rFonts w:ascii="Arial" w:hAnsi="Arial" w:cs="Arial"/>
          <w:sz w:val="22"/>
          <w:szCs w:val="22"/>
        </w:rPr>
      </w:pPr>
    </w:p>
    <w:p w14:paraId="49B76CC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CD59212" w14:textId="77777777" w:rsidR="002F2887" w:rsidRPr="002F2887" w:rsidRDefault="002F2887" w:rsidP="005E338A">
      <w:pPr>
        <w:ind w:left="288" w:hanging="288"/>
        <w:rPr>
          <w:rFonts w:ascii="Arial" w:hAnsi="Arial" w:cs="Arial"/>
          <w:sz w:val="22"/>
          <w:szCs w:val="22"/>
        </w:rPr>
      </w:pPr>
    </w:p>
    <w:p w14:paraId="48518CB6"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28: select and use appropriate methods for evaluation of outcomes;</w:t>
      </w:r>
    </w:p>
    <w:p w14:paraId="7B900997" w14:textId="77777777" w:rsidR="002F2887" w:rsidRPr="002F2887" w:rsidRDefault="002F2887" w:rsidP="00713FE9">
      <w:pPr>
        <w:ind w:left="288"/>
        <w:rPr>
          <w:rFonts w:ascii="Arial" w:hAnsi="Arial" w:cs="Arial"/>
          <w:sz w:val="22"/>
          <w:szCs w:val="22"/>
        </w:rPr>
      </w:pPr>
    </w:p>
    <w:p w14:paraId="5FCCE023"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29: apply knowledge of human behavior and the social environment, person-in-environment, and other multidisciplinary theoretical frameworks in the evaluation of outcomes;</w:t>
      </w:r>
    </w:p>
    <w:p w14:paraId="51BF8956" w14:textId="77777777" w:rsidR="002F2887" w:rsidRPr="002F2887" w:rsidRDefault="002F2887" w:rsidP="00713FE9">
      <w:pPr>
        <w:ind w:left="288"/>
        <w:rPr>
          <w:rFonts w:ascii="Arial" w:hAnsi="Arial" w:cs="Arial"/>
          <w:sz w:val="22"/>
          <w:szCs w:val="22"/>
        </w:rPr>
      </w:pPr>
    </w:p>
    <w:p w14:paraId="3C04944A"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30: critically analyze, monitor, and evaluate intervention and program processes and outcomes; and</w:t>
      </w:r>
    </w:p>
    <w:p w14:paraId="16B9B1E1" w14:textId="77777777" w:rsidR="002F2887" w:rsidRPr="002F2887" w:rsidRDefault="002F2887" w:rsidP="00713FE9">
      <w:pPr>
        <w:ind w:left="288"/>
        <w:rPr>
          <w:rFonts w:ascii="Arial" w:hAnsi="Arial" w:cs="Arial"/>
          <w:sz w:val="22"/>
          <w:szCs w:val="22"/>
        </w:rPr>
      </w:pPr>
    </w:p>
    <w:p w14:paraId="6CE9B3CA"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31: apply evaluation findings to improve practice effectiveness at the micro, mezzo, and macro levels.</w:t>
      </w:r>
    </w:p>
    <w:p w14:paraId="00256396" w14:textId="77777777" w:rsidR="002F2887" w:rsidRPr="002F2887" w:rsidRDefault="002F2887" w:rsidP="005E338A">
      <w:pPr>
        <w:ind w:left="288" w:hanging="288"/>
        <w:rPr>
          <w:rFonts w:ascii="Arial" w:hAnsi="Arial" w:cs="Arial"/>
          <w:sz w:val="22"/>
          <w:szCs w:val="22"/>
        </w:rPr>
      </w:pPr>
    </w:p>
    <w:p w14:paraId="356A309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45D69BB9" w14:textId="77777777" w:rsidR="002F2887" w:rsidRPr="002F2887" w:rsidRDefault="002F2887" w:rsidP="005E338A">
      <w:pPr>
        <w:ind w:left="288" w:hanging="288"/>
        <w:rPr>
          <w:rFonts w:ascii="Arial" w:hAnsi="Arial" w:cs="Arial"/>
          <w:sz w:val="22"/>
          <w:szCs w:val="22"/>
        </w:rPr>
      </w:pPr>
    </w:p>
    <w:p w14:paraId="5520D708"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C-PB 17:  Demonstrate the ability to critically analyze, monitor, evaluate and adjust interventions with client systems while applying knowledge of human behavior and the social environment and multidisciplinary theoretical frameworks with particular attention to issues of rural implementation.</w:t>
      </w:r>
    </w:p>
    <w:p w14:paraId="67E62B0A" w14:textId="77777777" w:rsidR="002F2887" w:rsidRPr="002F2887" w:rsidRDefault="002F2887" w:rsidP="00713FE9">
      <w:pPr>
        <w:ind w:left="288"/>
        <w:rPr>
          <w:rFonts w:ascii="Arial" w:hAnsi="Arial" w:cs="Arial"/>
          <w:sz w:val="22"/>
          <w:szCs w:val="22"/>
        </w:rPr>
      </w:pPr>
    </w:p>
    <w:p w14:paraId="52351329" w14:textId="77777777" w:rsidR="00713FE9" w:rsidRDefault="00713FE9" w:rsidP="005B27A3">
      <w:pPr>
        <w:rPr>
          <w:rFonts w:ascii="Arial" w:hAnsi="Arial" w:cs="Arial"/>
          <w:b/>
        </w:rPr>
      </w:pPr>
    </w:p>
    <w:p w14:paraId="006797B4" w14:textId="33E779B6"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14:paraId="006797B5" w14:textId="77777777" w:rsidR="00AE0A6A" w:rsidRPr="009C637D" w:rsidRDefault="00AE0A6A" w:rsidP="00AE0A6A">
      <w:pPr>
        <w:rPr>
          <w:rFonts w:ascii="Arial" w:hAnsi="Arial" w:cs="Arial"/>
          <w:sz w:val="22"/>
          <w:szCs w:val="22"/>
        </w:rPr>
      </w:pPr>
    </w:p>
    <w:p w14:paraId="006797B6" w14:textId="77777777"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xml:space="preserve">, so are many of our potential students and </w:t>
      </w:r>
      <w:r w:rsidRPr="009C637D">
        <w:rPr>
          <w:rFonts w:ascii="Arial" w:hAnsi="Arial" w:cs="Arial"/>
          <w:sz w:val="22"/>
          <w:szCs w:val="22"/>
        </w:rPr>
        <w:lastRenderedPageBreak/>
        <w:t>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14:paraId="006797B7" w14:textId="77777777"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14:paraId="006797B8" w14:textId="77777777"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14:paraId="006797B9" w14:textId="77777777"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4"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14:paraId="006797BC" w14:textId="77777777" w:rsidR="00C231CE" w:rsidRDefault="00C231CE" w:rsidP="00A37DD8">
      <w:pPr>
        <w:autoSpaceDE w:val="0"/>
        <w:autoSpaceDN w:val="0"/>
        <w:adjustRightInd w:val="0"/>
        <w:jc w:val="center"/>
        <w:rPr>
          <w:rFonts w:ascii="Arial" w:hAnsi="Arial" w:cs="Arial"/>
          <w:b/>
        </w:rPr>
      </w:pPr>
    </w:p>
    <w:p w14:paraId="006797BD"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14:paraId="006797BE" w14:textId="77777777" w:rsidR="00013402" w:rsidRPr="009C637D" w:rsidRDefault="00013402" w:rsidP="00013402">
      <w:pPr>
        <w:autoSpaceDE w:val="0"/>
        <w:autoSpaceDN w:val="0"/>
        <w:adjustRightInd w:val="0"/>
        <w:rPr>
          <w:rFonts w:ascii="Arial" w:hAnsi="Arial"/>
          <w:b/>
          <w:bCs/>
          <w:sz w:val="22"/>
          <w:szCs w:val="22"/>
        </w:rPr>
      </w:pPr>
    </w:p>
    <w:p w14:paraId="006797BF" w14:textId="77777777"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14:paraId="006797C0" w14:textId="31507A72"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00713FE9">
        <w:rPr>
          <w:rFonts w:ascii="Arial" w:hAnsi="Arial" w:cs="Arial"/>
          <w:color w:val="000000"/>
          <w:sz w:val="22"/>
          <w:szCs w:val="22"/>
        </w:rPr>
        <w:t xml:space="preserve">Individuals who have completed a Master’s degree in another field within the past five years are not required to submit GRE scores.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14:paraId="006797C1" w14:textId="77777777"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14:paraId="006797C2" w14:textId="77777777"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 2</w:t>
      </w:r>
      <w:r w:rsidR="0024577B" w:rsidRPr="009C637D">
        <w:rPr>
          <w:rFonts w:ascii="Arial" w:hAnsi="Arial"/>
          <w:color w:val="000000"/>
          <w:sz w:val="22"/>
          <w:szCs w:val="22"/>
        </w:rPr>
        <w:t>.85 on a 4.0 scale cumulatively,</w:t>
      </w:r>
    </w:p>
    <w:p w14:paraId="006797C3"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14:paraId="006797C4"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14:paraId="006797C5" w14:textId="77777777"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14:paraId="759B0401" w14:textId="77777777" w:rsidR="00713FE9" w:rsidRDefault="00713FE9" w:rsidP="004810A3">
      <w:pPr>
        <w:spacing w:before="100" w:beforeAutospacing="1" w:after="100" w:afterAutospacing="1"/>
        <w:rPr>
          <w:rFonts w:ascii="Arial" w:hAnsi="Arial"/>
          <w:b/>
          <w:color w:val="000000"/>
        </w:rPr>
      </w:pPr>
    </w:p>
    <w:p w14:paraId="273358FE" w14:textId="77777777" w:rsidR="00713FE9" w:rsidRDefault="00713FE9" w:rsidP="004810A3">
      <w:pPr>
        <w:spacing w:before="100" w:beforeAutospacing="1" w:after="100" w:afterAutospacing="1"/>
        <w:rPr>
          <w:rFonts w:ascii="Arial" w:hAnsi="Arial"/>
          <w:b/>
          <w:color w:val="000000"/>
        </w:rPr>
      </w:pPr>
    </w:p>
    <w:p w14:paraId="006797C6" w14:textId="5B1DF455" w:rsidR="004810A3" w:rsidRDefault="004810A3" w:rsidP="004810A3">
      <w:pPr>
        <w:spacing w:before="100" w:beforeAutospacing="1" w:after="100" w:afterAutospacing="1"/>
        <w:rPr>
          <w:rFonts w:ascii="Arial" w:hAnsi="Arial"/>
          <w:b/>
          <w:color w:val="000000"/>
        </w:rPr>
      </w:pPr>
      <w:r w:rsidRPr="004810A3">
        <w:rPr>
          <w:rFonts w:ascii="Arial" w:hAnsi="Arial"/>
          <w:b/>
          <w:color w:val="000000"/>
        </w:rPr>
        <w:lastRenderedPageBreak/>
        <w:t>Advanced Standing Program</w:t>
      </w:r>
    </w:p>
    <w:p w14:paraId="006797C7" w14:textId="77777777"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one year instead of two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14:paraId="006797C8" w14:textId="77777777" w:rsidR="00B72F0F" w:rsidRDefault="00B72F0F" w:rsidP="00B72F0F">
      <w:pPr>
        <w:rPr>
          <w:rFonts w:ascii="Arial" w:hAnsi="Arial" w:cs="Arial"/>
          <w:color w:val="000000"/>
          <w:sz w:val="22"/>
          <w:szCs w:val="18"/>
        </w:rPr>
      </w:pPr>
    </w:p>
    <w:p w14:paraId="006797C9" w14:textId="77777777"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14:paraId="006797CA" w14:textId="77777777"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14:paraId="006797CB"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14:paraId="006797CC"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14:paraId="006797CD"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14:paraId="006797CE"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14:paraId="006797CF" w14:textId="77777777" w:rsidR="00B72F0F" w:rsidRPr="004810A3" w:rsidRDefault="00B72F0F" w:rsidP="00B72F0F">
      <w:pPr>
        <w:rPr>
          <w:rFonts w:ascii="Arial" w:hAnsi="Arial" w:cs="Arial"/>
          <w:color w:val="000000"/>
          <w:sz w:val="22"/>
          <w:szCs w:val="18"/>
        </w:rPr>
      </w:pPr>
    </w:p>
    <w:p w14:paraId="006797D0" w14:textId="4843B4F9"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concentration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and enroll in the second year </w:t>
      </w:r>
      <w:r w:rsidR="009C5952">
        <w:rPr>
          <w:rFonts w:ascii="Arial" w:hAnsi="Arial" w:cs="Arial"/>
          <w:color w:val="000000"/>
          <w:sz w:val="22"/>
          <w:szCs w:val="18"/>
        </w:rPr>
        <w:t xml:space="preserve">(concentration year) </w:t>
      </w:r>
      <w:r w:rsidRPr="00904033">
        <w:rPr>
          <w:rFonts w:ascii="Arial" w:hAnsi="Arial" w:cs="Arial"/>
          <w:color w:val="000000"/>
          <w:sz w:val="22"/>
          <w:szCs w:val="18"/>
        </w:rPr>
        <w:t xml:space="preserve">of the regular MSW program. Part-time status in the Advanced Standing Program is </w:t>
      </w:r>
      <w:r w:rsidR="00713FE9">
        <w:rPr>
          <w:rFonts w:ascii="Arial" w:hAnsi="Arial" w:cs="Arial"/>
          <w:color w:val="000000"/>
          <w:sz w:val="22"/>
          <w:szCs w:val="18"/>
          <w:u w:val="single"/>
        </w:rPr>
        <w:t>a limited option</w:t>
      </w:r>
      <w:r w:rsidRPr="00904033">
        <w:rPr>
          <w:rFonts w:ascii="Arial" w:hAnsi="Arial" w:cs="Arial"/>
          <w:color w:val="000000"/>
          <w:sz w:val="22"/>
          <w:szCs w:val="18"/>
        </w:rPr>
        <w:t xml:space="preserve">. </w:t>
      </w:r>
    </w:p>
    <w:p w14:paraId="006797D1" w14:textId="77777777"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14:paraId="006797D2" w14:textId="77777777"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must take courses in the prescribed sequence and</w:t>
      </w:r>
      <w:r w:rsidRPr="009C637D">
        <w:rPr>
          <w:rFonts w:ascii="Arial" w:hAnsi="Arial" w:cs="Arial"/>
          <w:sz w:val="22"/>
          <w:szCs w:val="22"/>
        </w:rPr>
        <w:t xml:space="preserve"> must maintain an average of B (3.0 GPA) to be eligible for </w:t>
      </w:r>
      <w:r w:rsidR="00D02B31">
        <w:rPr>
          <w:rFonts w:ascii="Arial" w:hAnsi="Arial" w:cs="Arial"/>
          <w:sz w:val="22"/>
          <w:szCs w:val="22"/>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14:paraId="006797D3" w14:textId="77777777" w:rsidR="008C4903" w:rsidRDefault="008C4903" w:rsidP="008C4903">
      <w:pPr>
        <w:rPr>
          <w:rFonts w:ascii="Arial" w:hAnsi="Arial" w:cs="Arial"/>
          <w:sz w:val="22"/>
          <w:szCs w:val="22"/>
        </w:rPr>
      </w:pPr>
    </w:p>
    <w:p w14:paraId="006797D4" w14:textId="7506B807"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w:t>
      </w:r>
      <w:r w:rsidR="00713FE9">
        <w:rPr>
          <w:rFonts w:ascii="Arial" w:hAnsi="Arial" w:cs="Arial"/>
          <w:sz w:val="22"/>
          <w:szCs w:val="22"/>
        </w:rPr>
        <w:t>integrity</w:t>
      </w:r>
      <w:r w:rsidRPr="009C637D">
        <w:rPr>
          <w:rFonts w:ascii="Arial" w:hAnsi="Arial" w:cs="Arial"/>
          <w:sz w:val="22"/>
          <w:szCs w:val="22"/>
        </w:rPr>
        <w:t xml:space="preserve">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14:paraId="006797D5" w14:textId="77777777" w:rsidR="008C4903" w:rsidRDefault="008C4903" w:rsidP="008C4903">
      <w:pPr>
        <w:rPr>
          <w:rFonts w:ascii="Arial" w:hAnsi="Arial" w:cs="Arial"/>
          <w:sz w:val="22"/>
          <w:szCs w:val="22"/>
        </w:rPr>
      </w:pPr>
    </w:p>
    <w:p w14:paraId="006797D6" w14:textId="77777777" w:rsidR="008C4903" w:rsidRPr="009C637D" w:rsidRDefault="008C4903" w:rsidP="008C4903">
      <w:pPr>
        <w:rPr>
          <w:rFonts w:ascii="Arial" w:hAnsi="Arial" w:cs="Arial"/>
          <w:sz w:val="22"/>
          <w:szCs w:val="22"/>
        </w:rPr>
      </w:pPr>
      <w:r w:rsidRPr="003121B6">
        <w:rPr>
          <w:rFonts w:ascii="Arial" w:hAnsi="Arial" w:cs="Arial"/>
          <w:sz w:val="22"/>
          <w:szCs w:val="22"/>
        </w:rPr>
        <w:lastRenderedPageBreak/>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Pr="003121B6">
        <w:rPr>
          <w:rFonts w:ascii="Arial" w:hAnsi="Arial" w:cs="Arial"/>
          <w:sz w:val="22"/>
          <w:szCs w:val="22"/>
        </w:rPr>
        <w:t xml:space="preserv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5B27A3">
        <w:rPr>
          <w:rFonts w:ascii="Arial" w:hAnsi="Arial" w:cs="Arial"/>
          <w:sz w:val="22"/>
          <w:szCs w:val="22"/>
        </w:rPr>
        <w:t>Students</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p>
    <w:p w14:paraId="006797D7" w14:textId="77777777" w:rsidR="008C4903" w:rsidRPr="009C637D" w:rsidRDefault="008C4903" w:rsidP="008C4903">
      <w:pPr>
        <w:rPr>
          <w:rFonts w:ascii="Arial" w:hAnsi="Arial" w:cs="Arial"/>
          <w:sz w:val="22"/>
          <w:szCs w:val="22"/>
        </w:rPr>
      </w:pPr>
    </w:p>
    <w:p w14:paraId="006797D8" w14:textId="77777777"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14:paraId="006797D9" w14:textId="77777777" w:rsidR="008C4903" w:rsidRPr="009C637D" w:rsidRDefault="008C4903" w:rsidP="008C4903">
      <w:pPr>
        <w:rPr>
          <w:rFonts w:ascii="Arial" w:hAnsi="Arial" w:cs="Arial"/>
          <w:sz w:val="22"/>
          <w:szCs w:val="22"/>
        </w:rPr>
      </w:pPr>
    </w:p>
    <w:p w14:paraId="006797DA"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14:paraId="006797DB" w14:textId="77777777"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14:paraId="006797DC"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14:paraId="006797DD" w14:textId="77777777" w:rsidR="008C4903" w:rsidRPr="009C637D" w:rsidRDefault="008C4903" w:rsidP="008C4903">
      <w:pPr>
        <w:rPr>
          <w:rFonts w:ascii="Arial" w:hAnsi="Arial" w:cs="Arial"/>
          <w:sz w:val="22"/>
          <w:szCs w:val="22"/>
        </w:rPr>
      </w:pPr>
    </w:p>
    <w:p w14:paraId="006797DE" w14:textId="77777777"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326536">
        <w:rPr>
          <w:rFonts w:ascii="Arial" w:hAnsi="Arial" w:cs="Arial"/>
          <w:sz w:val="22"/>
          <w:szCs w:val="22"/>
        </w:rPr>
        <w:t>Grade appeals follow the process outlined in the Graduate School Catalog.</w:t>
      </w:r>
    </w:p>
    <w:p w14:paraId="006797DF" w14:textId="77777777" w:rsidR="00B72F0F" w:rsidRDefault="00B72F0F" w:rsidP="005B27A3">
      <w:pPr>
        <w:rPr>
          <w:rFonts w:ascii="Arial" w:hAnsi="Arial" w:cs="Arial"/>
          <w:b/>
          <w:bCs/>
        </w:rPr>
      </w:pPr>
    </w:p>
    <w:p w14:paraId="006797E0" w14:textId="77777777" w:rsidR="00F11F35" w:rsidRPr="002375BA" w:rsidRDefault="00B72F0F" w:rsidP="005B27A3">
      <w:pPr>
        <w:rPr>
          <w:rFonts w:ascii="Arial" w:hAnsi="Arial" w:cs="Arial"/>
          <w:b/>
          <w:bCs/>
        </w:rPr>
      </w:pPr>
      <w:r>
        <w:rPr>
          <w:rFonts w:ascii="Arial" w:hAnsi="Arial" w:cs="Arial"/>
          <w:b/>
          <w:bCs/>
        </w:rPr>
        <w:t>Professional and Technical Standards</w:t>
      </w:r>
    </w:p>
    <w:p w14:paraId="006797E1" w14:textId="77777777" w:rsidR="00F11F35" w:rsidRPr="00A5261C" w:rsidRDefault="00F11F35" w:rsidP="00F11F35">
      <w:pPr>
        <w:tabs>
          <w:tab w:val="left" w:pos="360"/>
        </w:tabs>
        <w:rPr>
          <w:rFonts w:ascii="Arial" w:hAnsi="Arial" w:cs="Arial"/>
          <w:sz w:val="20"/>
          <w:szCs w:val="20"/>
        </w:rPr>
      </w:pPr>
    </w:p>
    <w:p w14:paraId="006797E2" w14:textId="77777777"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requirements of Social Work students. Compliance with these standards is required for admission, retention, and graduation. </w:t>
      </w:r>
    </w:p>
    <w:p w14:paraId="006797E3" w14:textId="77777777" w:rsidR="00684C98" w:rsidRDefault="00684C98" w:rsidP="00F11F35">
      <w:pPr>
        <w:tabs>
          <w:tab w:val="left" w:pos="360"/>
        </w:tabs>
        <w:rPr>
          <w:rFonts w:ascii="Arial" w:hAnsi="Arial" w:cs="Arial"/>
          <w:sz w:val="22"/>
          <w:szCs w:val="22"/>
        </w:rPr>
      </w:pPr>
    </w:p>
    <w:p w14:paraId="006797E4"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006797E5" w14:textId="77777777" w:rsidR="00F11F35" w:rsidRPr="003A5E7C" w:rsidRDefault="00F11F35" w:rsidP="00F11F35">
      <w:pPr>
        <w:tabs>
          <w:tab w:val="left" w:pos="360"/>
        </w:tabs>
        <w:rPr>
          <w:rFonts w:ascii="Arial" w:hAnsi="Arial" w:cs="Arial"/>
          <w:sz w:val="20"/>
          <w:szCs w:val="20"/>
        </w:rPr>
      </w:pPr>
    </w:p>
    <w:p w14:paraId="006797E6" w14:textId="77777777"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their application for admission. </w:t>
      </w:r>
      <w:r w:rsidR="0039608A">
        <w:rPr>
          <w:rFonts w:ascii="Arial" w:hAnsi="Arial" w:cs="Arial"/>
          <w:sz w:val="22"/>
          <w:szCs w:val="22"/>
        </w:rPr>
        <w:t>The College of Health and Human Sciences of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14:paraId="006797E7" w14:textId="77777777" w:rsidR="00F11F35" w:rsidRPr="00937A19" w:rsidRDefault="00F11F35" w:rsidP="00F11F35">
      <w:pPr>
        <w:rPr>
          <w:rFonts w:ascii="Arial" w:hAnsi="Arial"/>
          <w:sz w:val="22"/>
          <w:szCs w:val="22"/>
        </w:rPr>
      </w:pPr>
    </w:p>
    <w:p w14:paraId="006797E8" w14:textId="77777777"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14:paraId="006797E9" w14:textId="77777777" w:rsidR="00F11F35" w:rsidRPr="00D55DF3" w:rsidRDefault="00F11F35" w:rsidP="00F11F35">
      <w:pPr>
        <w:rPr>
          <w:rFonts w:ascii="Arial" w:hAnsi="Arial"/>
          <w:sz w:val="22"/>
          <w:szCs w:val="22"/>
        </w:rPr>
      </w:pPr>
    </w:p>
    <w:p w14:paraId="006797EA"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006797EB" w14:textId="77777777" w:rsidR="000936FA" w:rsidRDefault="000936FA" w:rsidP="000936FA">
      <w:pPr>
        <w:pStyle w:val="ListParagraph"/>
        <w:ind w:left="0"/>
        <w:contextualSpacing/>
        <w:rPr>
          <w:rFonts w:ascii="Arial" w:hAnsi="Arial"/>
        </w:rPr>
      </w:pPr>
    </w:p>
    <w:p w14:paraId="006797EC" w14:textId="77777777"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14:paraId="006797ED" w14:textId="77777777" w:rsidR="0039608A" w:rsidRDefault="0039608A" w:rsidP="000936FA">
      <w:pPr>
        <w:pStyle w:val="ListParagraph"/>
        <w:ind w:left="0"/>
        <w:contextualSpacing/>
        <w:rPr>
          <w:rFonts w:ascii="Arial" w:hAnsi="Arial" w:cs="Arial"/>
          <w:color w:val="000000"/>
        </w:rPr>
      </w:pPr>
    </w:p>
    <w:p w14:paraId="006797EE"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006797EF" w14:textId="77777777" w:rsidR="00F11F35" w:rsidRPr="00D55DF3" w:rsidRDefault="00F11F35" w:rsidP="00F11F35">
      <w:pPr>
        <w:rPr>
          <w:rFonts w:ascii="Arial" w:hAnsi="Arial"/>
          <w:sz w:val="22"/>
          <w:szCs w:val="22"/>
        </w:rPr>
      </w:pPr>
    </w:p>
    <w:p w14:paraId="006797F0" w14:textId="77777777" w:rsidR="00F11F35"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MSW program. </w:t>
      </w:r>
    </w:p>
    <w:p w14:paraId="006797F1" w14:textId="77777777" w:rsidR="006E425C" w:rsidRDefault="006E425C" w:rsidP="00F11F35">
      <w:pPr>
        <w:rPr>
          <w:rFonts w:ascii="TimesNewRomanPSMT-Identity-H" w:hAnsi="TimesNewRomanPSMT-Identity-H" w:cs="TimesNewRomanPSMT-Identity-H"/>
          <w:sz w:val="22"/>
          <w:szCs w:val="22"/>
        </w:rPr>
      </w:pPr>
    </w:p>
    <w:p w14:paraId="006797F2" w14:textId="77777777" w:rsidR="006E425C" w:rsidRPr="00C55DAF" w:rsidRDefault="006E425C" w:rsidP="00F11F35">
      <w:pPr>
        <w:rPr>
          <w:rFonts w:ascii="TimesNewRomanPSMT-Identity-H" w:hAnsi="TimesNewRomanPSMT-Identity-H" w:cs="TimesNewRomanPSMT-Identity-H"/>
          <w:b/>
        </w:rPr>
      </w:pPr>
      <w:r w:rsidRPr="00C55DAF">
        <w:rPr>
          <w:rFonts w:ascii="TimesNewRomanPSMT-Identity-H" w:hAnsi="TimesNewRomanPSMT-Identity-H" w:cs="TimesNewRomanPSMT-Identity-H"/>
          <w:b/>
        </w:rPr>
        <w:t>Classroom Visitors</w:t>
      </w:r>
    </w:p>
    <w:p w14:paraId="006797F3" w14:textId="77777777" w:rsidR="006E425C" w:rsidRDefault="006E425C" w:rsidP="00F11F35">
      <w:pPr>
        <w:rPr>
          <w:rFonts w:ascii="TimesNewRomanPSMT-Identity-H" w:hAnsi="TimesNewRomanPSMT-Identity-H" w:cs="TimesNewRomanPSMT-Identity-H"/>
          <w:b/>
          <w:sz w:val="22"/>
          <w:szCs w:val="22"/>
        </w:rPr>
      </w:pPr>
    </w:p>
    <w:p w14:paraId="006797F4" w14:textId="77777777" w:rsidR="006E425C" w:rsidRPr="006E425C" w:rsidRDefault="00190650" w:rsidP="00F11F35">
      <w:pPr>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Any visitor to the classroom must be authorized by the instructor. </w:t>
      </w:r>
      <w:r w:rsidR="006E425C">
        <w:rPr>
          <w:rFonts w:ascii="TimesNewRomanPSMT-Identity-H" w:hAnsi="TimesNewRomanPSMT-Identity-H" w:cs="TimesNewRomanPSMT-Identity-H"/>
          <w:sz w:val="22"/>
          <w:szCs w:val="22"/>
        </w:rPr>
        <w:t xml:space="preserve">Children are not permitted in the classroom unless authorized by the instructor. </w:t>
      </w:r>
      <w:r w:rsidR="00EF7577">
        <w:rPr>
          <w:rFonts w:ascii="TimesNewRomanPSMT-Identity-H" w:hAnsi="TimesNewRomanPSMT-Identity-H" w:cs="TimesNewRomanPSMT-Identity-H"/>
          <w:sz w:val="22"/>
          <w:szCs w:val="22"/>
        </w:rPr>
        <w:t>Pets are not permitted in the classroom unless they are</w:t>
      </w:r>
      <w:r w:rsidR="008A1A3F">
        <w:rPr>
          <w:rFonts w:ascii="TimesNewRomanPSMT-Identity-H" w:hAnsi="TimesNewRomanPSMT-Identity-H" w:cs="TimesNewRomanPSMT-Identity-H"/>
          <w:sz w:val="22"/>
          <w:szCs w:val="22"/>
        </w:rPr>
        <w:t xml:space="preserve"> service animals or are</w:t>
      </w:r>
      <w:r w:rsidR="00EF7577">
        <w:rPr>
          <w:rFonts w:ascii="TimesNewRomanPSMT-Identity-H" w:hAnsi="TimesNewRomanPSMT-Identity-H" w:cs="TimesNewRomanPSMT-Identity-H"/>
          <w:sz w:val="22"/>
          <w:szCs w:val="22"/>
        </w:rPr>
        <w:t xml:space="preserve"> integra</w:t>
      </w:r>
      <w:r w:rsidR="00DF6ED0">
        <w:rPr>
          <w:rFonts w:ascii="TimesNewRomanPSMT-Identity-H" w:hAnsi="TimesNewRomanPSMT-Identity-H" w:cs="TimesNewRomanPSMT-Identity-H"/>
          <w:sz w:val="22"/>
          <w:szCs w:val="22"/>
        </w:rPr>
        <w:t>l to the instructional activity and prior approval has been obtained.</w:t>
      </w:r>
    </w:p>
    <w:p w14:paraId="006797F5" w14:textId="77777777" w:rsidR="00F11F35" w:rsidRDefault="00F11F35" w:rsidP="00F11F35">
      <w:pPr>
        <w:rPr>
          <w:rFonts w:ascii="TimesNewRomanPSMT-Identity-H" w:hAnsi="TimesNewRomanPSMT-Identity-H" w:cs="TimesNewRomanPSMT-Identity-H"/>
          <w:b/>
          <w:color w:val="FF0000"/>
          <w:sz w:val="22"/>
          <w:szCs w:val="22"/>
        </w:rPr>
      </w:pPr>
    </w:p>
    <w:p w14:paraId="006797F6" w14:textId="77777777" w:rsidR="00BE620F" w:rsidRDefault="00C55DAF" w:rsidP="00F11F35">
      <w:pPr>
        <w:rPr>
          <w:rFonts w:ascii="Arial" w:hAnsi="Arial" w:cs="Arial"/>
          <w:b/>
        </w:rPr>
      </w:pPr>
      <w:r>
        <w:rPr>
          <w:rFonts w:ascii="Arial" w:hAnsi="Arial" w:cs="Arial"/>
          <w:b/>
        </w:rPr>
        <w:t>Additional Certification Programs Offered</w:t>
      </w:r>
    </w:p>
    <w:p w14:paraId="006797F7" w14:textId="77777777" w:rsidR="00C55DAF" w:rsidRDefault="00C55DAF" w:rsidP="00F11F35">
      <w:pPr>
        <w:rPr>
          <w:rFonts w:ascii="Arial" w:hAnsi="Arial" w:cs="Arial"/>
          <w:b/>
        </w:rPr>
      </w:pPr>
    </w:p>
    <w:p w14:paraId="006797F8" w14:textId="77777777" w:rsidR="00C55DAF" w:rsidRDefault="00C55DAF" w:rsidP="00F11F35">
      <w:pPr>
        <w:rPr>
          <w:rFonts w:ascii="Arial" w:hAnsi="Arial" w:cs="Arial"/>
        </w:rPr>
      </w:pPr>
      <w:r>
        <w:rPr>
          <w:rFonts w:ascii="Arial" w:hAnsi="Arial" w:cs="Arial"/>
        </w:rPr>
        <w:t xml:space="preserve">The Department of Social Work offers three </w:t>
      </w:r>
      <w:r w:rsidR="00D5241A">
        <w:rPr>
          <w:rFonts w:ascii="Arial" w:hAnsi="Arial" w:cs="Arial"/>
        </w:rPr>
        <w:t>specialty</w:t>
      </w:r>
      <w:r>
        <w:rPr>
          <w:rFonts w:ascii="Arial" w:hAnsi="Arial" w:cs="Arial"/>
        </w:rPr>
        <w:t xml:space="preserve"> programs that can be completed during the MSW Program:</w:t>
      </w:r>
    </w:p>
    <w:p w14:paraId="006797F9" w14:textId="77777777" w:rsidR="00C55DAF" w:rsidRDefault="00C55DAF" w:rsidP="00C55DAF">
      <w:pPr>
        <w:pStyle w:val="ListParagraph"/>
        <w:numPr>
          <w:ilvl w:val="0"/>
          <w:numId w:val="38"/>
        </w:numPr>
        <w:rPr>
          <w:rFonts w:ascii="Arial" w:hAnsi="Arial" w:cs="Arial"/>
        </w:rPr>
      </w:pPr>
      <w:r>
        <w:rPr>
          <w:rFonts w:ascii="Arial" w:hAnsi="Arial" w:cs="Arial"/>
        </w:rPr>
        <w:t>Substance Abuse Certificate Program</w:t>
      </w:r>
    </w:p>
    <w:p w14:paraId="006797FA" w14:textId="77777777"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14:paraId="006797FB" w14:textId="77777777"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14:paraId="006797FC" w14:textId="77777777" w:rsidR="00C55DAF" w:rsidRPr="00C55DAF" w:rsidRDefault="00C55DAF" w:rsidP="00C55DAF">
      <w:pPr>
        <w:rPr>
          <w:rFonts w:ascii="Arial" w:hAnsi="Arial" w:cs="Arial"/>
        </w:rPr>
      </w:pPr>
    </w:p>
    <w:p w14:paraId="006797FD" w14:textId="77777777" w:rsidR="00DF6ED0" w:rsidRDefault="00DF6ED0" w:rsidP="00613B59">
      <w:pPr>
        <w:jc w:val="center"/>
        <w:rPr>
          <w:rFonts w:ascii="Arial" w:hAnsi="Arial" w:cs="Arial"/>
          <w:b/>
        </w:rPr>
      </w:pPr>
    </w:p>
    <w:p w14:paraId="006797FE" w14:textId="77777777"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14:paraId="006797FF" w14:textId="77777777" w:rsidR="00BE620F" w:rsidRPr="00BE620F" w:rsidRDefault="00BE620F" w:rsidP="00613B59">
      <w:pPr>
        <w:jc w:val="center"/>
        <w:rPr>
          <w:rFonts w:ascii="Arial" w:hAnsi="Arial" w:cs="Arial"/>
          <w:b/>
          <w:sz w:val="22"/>
          <w:szCs w:val="22"/>
        </w:rPr>
      </w:pPr>
    </w:p>
    <w:p w14:paraId="00679800" w14:textId="77777777"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14:paraId="00679801" w14:textId="77777777" w:rsidR="005C5E91" w:rsidRDefault="005C5E91" w:rsidP="00BE620F">
      <w:pPr>
        <w:tabs>
          <w:tab w:val="left" w:pos="1620"/>
        </w:tabs>
        <w:rPr>
          <w:rFonts w:ascii="Arial" w:hAnsi="Arial" w:cs="Arial"/>
          <w:bCs/>
          <w:sz w:val="22"/>
          <w:szCs w:val="20"/>
        </w:rPr>
      </w:pPr>
    </w:p>
    <w:p w14:paraId="00679802" w14:textId="77777777"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 xml:space="preserve">complete their concentration field practicum in a substance abuse practice area and receive clinical supervision from a certified clinical substance abuse supervisor/intern. </w:t>
      </w:r>
    </w:p>
    <w:p w14:paraId="00679803" w14:textId="18E02A28"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The courses are taught one afternoon/evening a week over a 10-15 week schedule at either the </w:t>
      </w:r>
      <w:r w:rsidR="008A1A3F">
        <w:rPr>
          <w:rFonts w:ascii="Arial" w:hAnsi="Arial" w:cs="Arial"/>
          <w:color w:val="000000"/>
          <w:sz w:val="22"/>
          <w:szCs w:val="20"/>
        </w:rPr>
        <w:t>Biltmore Park</w:t>
      </w:r>
      <w:r w:rsidR="00713FE9">
        <w:rPr>
          <w:rFonts w:ascii="Arial" w:hAnsi="Arial" w:cs="Arial"/>
          <w:color w:val="000000"/>
          <w:sz w:val="22"/>
          <w:szCs w:val="20"/>
        </w:rPr>
        <w:t xml:space="preserve"> instructional site</w:t>
      </w:r>
      <w:r w:rsidR="00F97972" w:rsidRPr="00F97972">
        <w:rPr>
          <w:rFonts w:ascii="Arial" w:hAnsi="Arial" w:cs="Arial"/>
          <w:color w:val="000000"/>
          <w:sz w:val="22"/>
          <w:szCs w:val="20"/>
        </w:rPr>
        <w:t xml:space="preserve"> or </w:t>
      </w:r>
      <w:r w:rsidR="00713FE9">
        <w:rPr>
          <w:rFonts w:ascii="Arial" w:hAnsi="Arial" w:cs="Arial"/>
          <w:color w:val="000000"/>
          <w:sz w:val="22"/>
          <w:szCs w:val="20"/>
        </w:rPr>
        <w:t xml:space="preserve">the main campus in </w:t>
      </w:r>
      <w:r w:rsidR="00F97972" w:rsidRPr="00F97972">
        <w:rPr>
          <w:rFonts w:ascii="Arial" w:hAnsi="Arial" w:cs="Arial"/>
          <w:color w:val="000000"/>
          <w:sz w:val="22"/>
          <w:szCs w:val="20"/>
        </w:rPr>
        <w:t xml:space="preserve">Cullowhee.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p>
    <w:p w14:paraId="00679804" w14:textId="77777777" w:rsidR="00BE620F" w:rsidRDefault="00BE620F" w:rsidP="00BE620F">
      <w:pPr>
        <w:jc w:val="center"/>
        <w:rPr>
          <w:rFonts w:ascii="Arial" w:hAnsi="Arial" w:cs="Arial"/>
          <w:b/>
          <w:sz w:val="22"/>
          <w:u w:val="single"/>
        </w:rPr>
      </w:pPr>
    </w:p>
    <w:p w14:paraId="00679805"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14:paraId="00679806" w14:textId="77777777" w:rsidR="00F97972" w:rsidRDefault="00F97972" w:rsidP="00F97972">
      <w:pPr>
        <w:rPr>
          <w:rFonts w:ascii="Arial" w:hAnsi="Arial" w:cs="Arial"/>
          <w:b/>
          <w:sz w:val="22"/>
        </w:rPr>
      </w:pPr>
    </w:p>
    <w:p w14:paraId="00679807"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8" w14:textId="77777777" w:rsidR="00F97972" w:rsidRDefault="00F97972" w:rsidP="00F97972">
      <w:pPr>
        <w:rPr>
          <w:rFonts w:ascii="Arial" w:hAnsi="Arial" w:cs="Arial"/>
          <w:b/>
          <w:sz w:val="22"/>
        </w:rPr>
      </w:pPr>
    </w:p>
    <w:p w14:paraId="00679809"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A" w14:textId="77777777" w:rsidR="00F97972" w:rsidRDefault="00F97972" w:rsidP="00F97972">
      <w:pPr>
        <w:rPr>
          <w:rFonts w:ascii="Arial" w:hAnsi="Arial" w:cs="Arial"/>
          <w:b/>
          <w:sz w:val="22"/>
        </w:rPr>
      </w:pPr>
    </w:p>
    <w:p w14:paraId="0067980B" w14:textId="44900B63"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w:t>
      </w:r>
      <w:r w:rsidR="00991829">
        <w:rPr>
          <w:rFonts w:ascii="Arial" w:hAnsi="Arial" w:cs="Arial"/>
          <w:b/>
          <w:iCs/>
          <w:sz w:val="22"/>
        </w:rPr>
        <w:t>5</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C" w14:textId="77777777" w:rsidR="00BE620F" w:rsidRDefault="00BE620F" w:rsidP="00BE620F">
      <w:pPr>
        <w:jc w:val="center"/>
        <w:rPr>
          <w:rFonts w:ascii="Arial" w:hAnsi="Arial" w:cs="Arial"/>
          <w:sz w:val="22"/>
        </w:rPr>
      </w:pPr>
    </w:p>
    <w:p w14:paraId="0067980D" w14:textId="77777777" w:rsidR="00803E5E" w:rsidRPr="00803E5E" w:rsidRDefault="00803E5E" w:rsidP="00BE620F">
      <w:pPr>
        <w:jc w:val="center"/>
        <w:rPr>
          <w:rFonts w:ascii="Arial" w:hAnsi="Arial" w:cs="Arial"/>
          <w:sz w:val="22"/>
          <w:szCs w:val="22"/>
        </w:rPr>
      </w:pPr>
    </w:p>
    <w:p w14:paraId="0067980E" w14:textId="77777777"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14:paraId="0067980F" w14:textId="77777777" w:rsidR="00803E5E" w:rsidRPr="00803E5E" w:rsidRDefault="00803E5E" w:rsidP="00803E5E">
      <w:pPr>
        <w:rPr>
          <w:rFonts w:ascii="Arial" w:hAnsi="Arial" w:cs="Arial"/>
          <w:b/>
          <w:sz w:val="22"/>
          <w:szCs w:val="22"/>
        </w:rPr>
      </w:pPr>
    </w:p>
    <w:p w14:paraId="00679810" w14:textId="77777777"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14:paraId="00679811" w14:textId="77777777" w:rsidR="00803E5E" w:rsidRPr="00803E5E" w:rsidRDefault="00803E5E" w:rsidP="00803E5E">
      <w:pPr>
        <w:rPr>
          <w:rFonts w:ascii="Arial" w:hAnsi="Arial" w:cs="Arial"/>
          <w:sz w:val="22"/>
          <w:szCs w:val="22"/>
        </w:rPr>
      </w:pPr>
    </w:p>
    <w:p w14:paraId="00679812" w14:textId="12E8011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00991829">
        <w:rPr>
          <w:rFonts w:ascii="Arial" w:hAnsi="Arial" w:cs="Arial"/>
          <w:b/>
          <w:sz w:val="22"/>
          <w:szCs w:val="22"/>
        </w:rPr>
        <w:t>(SOCW 525</w:t>
      </w:r>
      <w:r w:rsidRPr="00803E5E">
        <w:rPr>
          <w:rFonts w:ascii="Arial" w:hAnsi="Arial" w:cs="Arial"/>
          <w:b/>
          <w:sz w:val="22"/>
          <w:szCs w:val="22"/>
        </w:rPr>
        <w:t xml:space="preserve"> &amp; SOCW 520)</w:t>
      </w:r>
    </w:p>
    <w:p w14:paraId="00679813" w14:textId="00F88891"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Psychological and emotional factors related to substance abuse. Relationship of blood levels and behaviors </w:t>
      </w:r>
      <w:r w:rsidR="00991829">
        <w:rPr>
          <w:rFonts w:ascii="Arial" w:hAnsi="Arial" w:cs="Arial"/>
          <w:b/>
          <w:sz w:val="22"/>
          <w:szCs w:val="22"/>
        </w:rPr>
        <w:t>(SOCW 525</w:t>
      </w:r>
      <w:r w:rsidRPr="00803E5E">
        <w:rPr>
          <w:rFonts w:ascii="Arial" w:hAnsi="Arial" w:cs="Arial"/>
          <w:b/>
          <w:sz w:val="22"/>
          <w:szCs w:val="22"/>
        </w:rPr>
        <w:t xml:space="preserve"> &amp; SOCW 520)</w:t>
      </w:r>
    </w:p>
    <w:p w14:paraId="00679814"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14:paraId="00679815" w14:textId="424158D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00991829">
        <w:rPr>
          <w:rFonts w:ascii="Arial" w:hAnsi="Arial" w:cs="Arial"/>
          <w:b/>
          <w:sz w:val="22"/>
          <w:szCs w:val="22"/>
        </w:rPr>
        <w:t>(SOCW 520, SOCW 522, &amp; SOCW 525</w:t>
      </w:r>
      <w:r w:rsidRPr="00803E5E">
        <w:rPr>
          <w:rFonts w:ascii="Arial" w:hAnsi="Arial" w:cs="Arial"/>
          <w:b/>
          <w:sz w:val="22"/>
          <w:szCs w:val="22"/>
        </w:rPr>
        <w:t>)</w:t>
      </w:r>
    </w:p>
    <w:p w14:paraId="00679816" w14:textId="5214D5EF"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w:t>
      </w:r>
      <w:r w:rsidR="00991829">
        <w:rPr>
          <w:rFonts w:ascii="Arial" w:hAnsi="Arial" w:cs="Arial"/>
          <w:b/>
          <w:sz w:val="22"/>
          <w:szCs w:val="22"/>
        </w:rPr>
        <w:t>2, &amp; SOCW 525</w:t>
      </w:r>
      <w:r w:rsidRPr="00803E5E">
        <w:rPr>
          <w:rFonts w:ascii="Arial" w:hAnsi="Arial" w:cs="Arial"/>
          <w:b/>
          <w:sz w:val="22"/>
          <w:szCs w:val="22"/>
        </w:rPr>
        <w:t>)</w:t>
      </w:r>
    </w:p>
    <w:p w14:paraId="00679817"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14:paraId="00679818"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14:paraId="00679819"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14:paraId="0067981A"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14:paraId="0067981B"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14:paraId="0067981C"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14:paraId="0067981D"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14:paraId="0067981E"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14:paraId="0067981F"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14:paraId="00679820" w14:textId="5D495BE5"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w:t>
      </w:r>
      <w:r w:rsidR="00991829">
        <w:rPr>
          <w:rFonts w:ascii="Arial" w:hAnsi="Arial" w:cs="Arial"/>
          <w:b/>
          <w:sz w:val="22"/>
          <w:szCs w:val="22"/>
        </w:rPr>
        <w:t xml:space="preserve"> SOCW 522 &amp; 525</w:t>
      </w:r>
      <w:r w:rsidRPr="00803E5E">
        <w:rPr>
          <w:rFonts w:ascii="Arial" w:hAnsi="Arial" w:cs="Arial"/>
          <w:b/>
          <w:sz w:val="22"/>
          <w:szCs w:val="22"/>
        </w:rPr>
        <w:t>)</w:t>
      </w:r>
    </w:p>
    <w:p w14:paraId="00679821" w14:textId="03DB880C"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 xml:space="preserve">(SOCW 520, </w:t>
      </w:r>
      <w:r w:rsidR="00991829">
        <w:rPr>
          <w:rFonts w:ascii="Arial" w:hAnsi="Arial" w:cs="Arial"/>
          <w:b/>
          <w:sz w:val="22"/>
          <w:szCs w:val="22"/>
        </w:rPr>
        <w:t>SOCW 522 &amp; SOCW 525</w:t>
      </w:r>
      <w:r w:rsidRPr="00803E5E">
        <w:rPr>
          <w:rFonts w:ascii="Arial" w:hAnsi="Arial" w:cs="Arial"/>
          <w:b/>
          <w:sz w:val="22"/>
          <w:szCs w:val="22"/>
        </w:rPr>
        <w:t>)</w:t>
      </w:r>
    </w:p>
    <w:p w14:paraId="00679822" w14:textId="77777777" w:rsidR="00803E5E" w:rsidRPr="00803E5E" w:rsidRDefault="00803E5E" w:rsidP="00803E5E">
      <w:pPr>
        <w:ind w:left="360"/>
        <w:rPr>
          <w:rFonts w:ascii="Arial" w:hAnsi="Arial" w:cs="Arial"/>
          <w:sz w:val="22"/>
          <w:szCs w:val="22"/>
        </w:rPr>
      </w:pPr>
    </w:p>
    <w:p w14:paraId="00679823" w14:textId="77777777" w:rsidR="00803E5E" w:rsidRPr="00803E5E" w:rsidRDefault="00803E5E" w:rsidP="00803E5E">
      <w:pPr>
        <w:rPr>
          <w:rFonts w:ascii="Arial" w:hAnsi="Arial" w:cs="Arial"/>
          <w:b/>
          <w:sz w:val="22"/>
          <w:szCs w:val="22"/>
        </w:rPr>
      </w:pPr>
      <w:r w:rsidRPr="00803E5E">
        <w:rPr>
          <w:rFonts w:ascii="Arial" w:hAnsi="Arial" w:cs="Arial"/>
          <w:b/>
          <w:sz w:val="22"/>
          <w:szCs w:val="22"/>
        </w:rPr>
        <w:t>Skills</w:t>
      </w:r>
    </w:p>
    <w:p w14:paraId="00679824" w14:textId="77777777" w:rsidR="00803E5E" w:rsidRPr="00803E5E" w:rsidRDefault="00803E5E" w:rsidP="00803E5E">
      <w:pPr>
        <w:rPr>
          <w:rFonts w:ascii="Arial" w:hAnsi="Arial" w:cs="Arial"/>
          <w:b/>
          <w:sz w:val="22"/>
          <w:szCs w:val="22"/>
        </w:rPr>
      </w:pPr>
    </w:p>
    <w:p w14:paraId="00679825"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lastRenderedPageBreak/>
        <w:t xml:space="preserve">Communication skills such as active listening, leading, summarizing, reflection, interpretation, confrontation, and self-disclosure </w:t>
      </w:r>
      <w:r w:rsidRPr="00803E5E">
        <w:rPr>
          <w:rFonts w:ascii="Arial" w:hAnsi="Arial" w:cs="Arial"/>
          <w:b/>
          <w:sz w:val="22"/>
          <w:szCs w:val="22"/>
        </w:rPr>
        <w:t>(SOCW 522)</w:t>
      </w:r>
    </w:p>
    <w:p w14:paraId="00679826"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14:paraId="00679827"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14:paraId="00679828"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14:paraId="00679829"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14:paraId="0067982A" w14:textId="51354520" w:rsidR="00803E5E" w:rsidRDefault="00803E5E" w:rsidP="00803E5E"/>
    <w:p w14:paraId="03A9B857" w14:textId="4D40E2AC" w:rsidR="00991829" w:rsidRPr="00991829" w:rsidRDefault="00991829" w:rsidP="00803E5E">
      <w:pPr>
        <w:rPr>
          <w:rFonts w:ascii="Arial" w:hAnsi="Arial" w:cs="Arial"/>
        </w:rPr>
      </w:pPr>
      <w:r w:rsidRPr="00991829">
        <w:rPr>
          <w:rFonts w:ascii="Arial" w:hAnsi="Arial" w:cs="Arial"/>
        </w:rPr>
        <w:t xml:space="preserve">Interested students should contact </w:t>
      </w:r>
      <w:r>
        <w:rPr>
          <w:rFonts w:ascii="Arial" w:hAnsi="Arial" w:cs="Arial"/>
        </w:rPr>
        <w:t xml:space="preserve">Professor Beth Young, Substance Abuse Studies Coordinator at </w:t>
      </w:r>
      <w:hyperlink r:id="rId25" w:history="1">
        <w:r w:rsidRPr="00945F16">
          <w:rPr>
            <w:rStyle w:val="Hyperlink"/>
            <w:rFonts w:ascii="Arial" w:hAnsi="Arial" w:cs="Arial"/>
          </w:rPr>
          <w:t>llyoung@wcu.edu</w:t>
        </w:r>
      </w:hyperlink>
      <w:r>
        <w:rPr>
          <w:rFonts w:ascii="Arial" w:hAnsi="Arial" w:cs="Arial"/>
        </w:rPr>
        <w:t xml:space="preserve"> or 828.227.3896.</w:t>
      </w:r>
    </w:p>
    <w:p w14:paraId="0067982B" w14:textId="77777777" w:rsidR="00D5241A" w:rsidRDefault="00D5241A" w:rsidP="00D5241A">
      <w:pPr>
        <w:jc w:val="center"/>
        <w:rPr>
          <w:rFonts w:ascii="Arial" w:hAnsi="Arial" w:cs="Arial"/>
          <w:b/>
        </w:rPr>
      </w:pPr>
    </w:p>
    <w:p w14:paraId="0067982C" w14:textId="77777777" w:rsidR="00D5241A" w:rsidRDefault="00D5241A" w:rsidP="00D5241A">
      <w:pPr>
        <w:jc w:val="center"/>
        <w:rPr>
          <w:rFonts w:ascii="Arial" w:hAnsi="Arial" w:cs="Arial"/>
        </w:rPr>
      </w:pPr>
      <w:r>
        <w:rPr>
          <w:rFonts w:ascii="Arial" w:hAnsi="Arial" w:cs="Arial"/>
          <w:b/>
        </w:rPr>
        <w:t>SCHOOL SOCIAL WORK CERTIFICATION</w:t>
      </w:r>
    </w:p>
    <w:p w14:paraId="0067982D" w14:textId="77777777" w:rsidR="00D5241A" w:rsidRPr="00D5241A" w:rsidRDefault="00D5241A" w:rsidP="00D5241A">
      <w:pPr>
        <w:rPr>
          <w:rFonts w:ascii="Arial" w:hAnsi="Arial" w:cs="Arial"/>
        </w:rPr>
      </w:pPr>
    </w:p>
    <w:p w14:paraId="0067982E" w14:textId="77777777" w:rsidR="00D5241A" w:rsidRPr="00D5241A" w:rsidRDefault="00D5241A" w:rsidP="00D5241A">
      <w:pPr>
        <w:rPr>
          <w:rFonts w:ascii="Arial" w:hAnsi="Arial" w:cs="Arial"/>
        </w:rPr>
      </w:pPr>
      <w:r w:rsidRPr="00D5241A">
        <w:rPr>
          <w:rFonts w:ascii="Arial" w:hAnsi="Arial" w:cs="Arial"/>
        </w:rPr>
        <w:t>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districts to enhance the district's ability to meet its academic mission, especially where home, school and community collaboration is the key to achieving that mission.</w:t>
      </w:r>
    </w:p>
    <w:p w14:paraId="0067982F" w14:textId="77777777" w:rsidR="00D5241A" w:rsidRPr="00D5241A" w:rsidRDefault="00D5241A" w:rsidP="00D5241A">
      <w:pPr>
        <w:rPr>
          <w:rFonts w:ascii="Arial" w:hAnsi="Arial" w:cs="Arial"/>
        </w:rPr>
      </w:pPr>
    </w:p>
    <w:p w14:paraId="00679830" w14:textId="77777777"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14:paraId="00679831" w14:textId="77777777" w:rsidR="00D5241A" w:rsidRPr="00D5241A" w:rsidRDefault="00D5241A" w:rsidP="00D5241A">
      <w:pPr>
        <w:rPr>
          <w:rFonts w:ascii="Arial" w:hAnsi="Arial" w:cs="Arial"/>
        </w:rPr>
      </w:pPr>
    </w:p>
    <w:p w14:paraId="00679832" w14:textId="77777777"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14:paraId="00679833" w14:textId="77777777" w:rsidR="00D5241A" w:rsidRPr="00D5241A" w:rsidRDefault="00D5241A" w:rsidP="00D5241A">
      <w:pPr>
        <w:rPr>
          <w:rFonts w:ascii="Arial" w:hAnsi="Arial" w:cs="Arial"/>
        </w:rPr>
      </w:pPr>
    </w:p>
    <w:p w14:paraId="00679834" w14:textId="44547EB3"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contact </w:t>
      </w:r>
      <w:r w:rsidR="00991829">
        <w:rPr>
          <w:rFonts w:ascii="Arial" w:hAnsi="Arial" w:cs="Arial"/>
        </w:rPr>
        <w:t>Dr</w:t>
      </w:r>
      <w:r w:rsidR="008D0E8C">
        <w:rPr>
          <w:rFonts w:ascii="Arial" w:hAnsi="Arial" w:cs="Arial"/>
        </w:rPr>
        <w:t>.</w:t>
      </w:r>
      <w:r w:rsidR="00991829">
        <w:rPr>
          <w:rFonts w:ascii="Arial" w:hAnsi="Arial" w:cs="Arial"/>
        </w:rPr>
        <w:t xml:space="preserve"> </w:t>
      </w:r>
      <w:r w:rsidRPr="00D5241A">
        <w:rPr>
          <w:rFonts w:ascii="Arial" w:hAnsi="Arial" w:cs="Arial"/>
        </w:rPr>
        <w:t xml:space="preserve">Rebecca Lasher for more information at 828-227-2774 or </w:t>
      </w:r>
      <w:hyperlink r:id="rId26" w:history="1">
        <w:r w:rsidRPr="00D5241A">
          <w:rPr>
            <w:rStyle w:val="Hyperlink"/>
            <w:rFonts w:ascii="Arial" w:hAnsi="Arial" w:cs="Arial"/>
          </w:rPr>
          <w:t>rlasher@email.wcu.edu</w:t>
        </w:r>
      </w:hyperlink>
    </w:p>
    <w:p w14:paraId="00679835" w14:textId="77777777" w:rsidR="00D5241A" w:rsidRDefault="00D5241A" w:rsidP="00D5241A">
      <w:pPr>
        <w:rPr>
          <w:rFonts w:ascii="Arial" w:hAnsi="Arial" w:cs="Arial"/>
        </w:rPr>
      </w:pPr>
    </w:p>
    <w:p w14:paraId="00679836" w14:textId="77777777" w:rsidR="00D5241A" w:rsidRDefault="0087418E" w:rsidP="00D5241A">
      <w:pPr>
        <w:rPr>
          <w:rFonts w:ascii="Arial" w:hAnsi="Arial" w:cs="Arial"/>
        </w:rPr>
      </w:pPr>
      <w:r>
        <w:rPr>
          <w:rFonts w:ascii="Arial" w:hAnsi="Arial" w:cs="Arial"/>
        </w:rPr>
        <w:t>Required:</w:t>
      </w:r>
    </w:p>
    <w:p w14:paraId="00679837" w14:textId="77777777" w:rsidR="0087418E" w:rsidRDefault="00D5241A" w:rsidP="00D5241A">
      <w:pPr>
        <w:rPr>
          <w:rFonts w:ascii="Arial" w:hAnsi="Arial" w:cs="Arial"/>
        </w:rPr>
      </w:pPr>
      <w:r w:rsidRPr="00D5241A">
        <w:rPr>
          <w:rFonts w:ascii="Arial" w:hAnsi="Arial" w:cs="Arial"/>
        </w:rPr>
        <w:t>SOCW 528</w:t>
      </w:r>
      <w:r>
        <w:rPr>
          <w:rFonts w:ascii="Arial" w:hAnsi="Arial" w:cs="Arial"/>
        </w:rPr>
        <w:t>: School Social Work Policy and Practice is offered online and is a required course</w:t>
      </w:r>
      <w:r w:rsidRPr="00D5241A">
        <w:rPr>
          <w:rFonts w:ascii="Arial" w:hAnsi="Arial" w:cs="Arial"/>
        </w:rPr>
        <w:t xml:space="preserve">  </w:t>
      </w:r>
    </w:p>
    <w:p w14:paraId="00679838" w14:textId="77777777" w:rsidR="0087418E" w:rsidRDefault="0087418E" w:rsidP="00D5241A">
      <w:pPr>
        <w:rPr>
          <w:rFonts w:ascii="Arial" w:hAnsi="Arial" w:cs="Arial"/>
        </w:rPr>
      </w:pPr>
    </w:p>
    <w:p w14:paraId="00679839" w14:textId="77777777"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14:paraId="0067983A" w14:textId="77777777" w:rsidR="00D5241A" w:rsidRPr="00D5241A" w:rsidRDefault="00D5241A" w:rsidP="00D5241A">
      <w:pPr>
        <w:rPr>
          <w:rFonts w:ascii="Arial" w:hAnsi="Arial" w:cs="Arial"/>
        </w:rPr>
      </w:pPr>
    </w:p>
    <w:p w14:paraId="0067983B" w14:textId="77777777"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14:paraId="0067983C" w14:textId="77777777"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14:paraId="0067983D" w14:textId="77777777" w:rsidR="00D5241A" w:rsidRPr="00D5241A" w:rsidRDefault="00D5241A" w:rsidP="0087418E">
      <w:pPr>
        <w:rPr>
          <w:rFonts w:ascii="Arial" w:hAnsi="Arial" w:cs="Arial"/>
        </w:rPr>
      </w:pPr>
      <w:r w:rsidRPr="00D5241A">
        <w:rPr>
          <w:rFonts w:ascii="Arial" w:hAnsi="Arial" w:cs="Arial"/>
        </w:rPr>
        <w:t>SPED 620 Education in a Diverse Society</w:t>
      </w:r>
    </w:p>
    <w:p w14:paraId="0067983E" w14:textId="77777777"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14:paraId="0067983F" w14:textId="77777777" w:rsidR="00D5241A" w:rsidRPr="00D5241A" w:rsidRDefault="00D5241A" w:rsidP="00D5241A">
      <w:pPr>
        <w:rPr>
          <w:rFonts w:ascii="Arial" w:hAnsi="Arial" w:cs="Arial"/>
        </w:rPr>
      </w:pPr>
    </w:p>
    <w:p w14:paraId="00679840" w14:textId="77777777" w:rsidR="00D5241A" w:rsidRDefault="00D5241A" w:rsidP="00D5241A">
      <w:pPr>
        <w:jc w:val="center"/>
        <w:rPr>
          <w:rFonts w:ascii="Arial" w:hAnsi="Arial" w:cs="Arial"/>
          <w:b/>
        </w:rPr>
      </w:pPr>
    </w:p>
    <w:p w14:paraId="00679841" w14:textId="77777777" w:rsidR="00D5241A" w:rsidRDefault="00D5241A" w:rsidP="00D5241A">
      <w:pPr>
        <w:jc w:val="center"/>
        <w:rPr>
          <w:rFonts w:ascii="Arial" w:hAnsi="Arial" w:cs="Arial"/>
          <w:b/>
        </w:rPr>
      </w:pPr>
    </w:p>
    <w:p w14:paraId="00679842" w14:textId="77777777" w:rsidR="00D5241A" w:rsidRDefault="00D5241A" w:rsidP="00D5241A">
      <w:pPr>
        <w:jc w:val="center"/>
        <w:rPr>
          <w:rFonts w:ascii="Arial" w:hAnsi="Arial" w:cs="Arial"/>
          <w:b/>
        </w:rPr>
      </w:pPr>
      <w:r w:rsidRPr="00D5241A">
        <w:rPr>
          <w:rFonts w:ascii="Arial" w:hAnsi="Arial" w:cs="Arial"/>
          <w:b/>
        </w:rPr>
        <w:t>CHILD WELFARE COLLABORATIVE</w:t>
      </w:r>
    </w:p>
    <w:p w14:paraId="00679843" w14:textId="77777777" w:rsidR="00D5241A" w:rsidRPr="00D5241A" w:rsidRDefault="00D5241A" w:rsidP="00D5241A">
      <w:pPr>
        <w:jc w:val="center"/>
        <w:rPr>
          <w:rFonts w:ascii="Arial" w:hAnsi="Arial" w:cs="Arial"/>
          <w:b/>
        </w:rPr>
      </w:pPr>
    </w:p>
    <w:p w14:paraId="00679844" w14:textId="77777777"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7" w:history="1">
        <w:r w:rsidRPr="00D5241A">
          <w:rPr>
            <w:rStyle w:val="Hyperlink"/>
            <w:rFonts w:ascii="Arial" w:hAnsi="Arial" w:cs="Arial"/>
          </w:rPr>
          <w:t>http://ssw.unc.edu/cwec/</w:t>
        </w:r>
      </w:hyperlink>
      <w:r w:rsidRPr="00D5241A">
        <w:rPr>
          <w:rFonts w:ascii="Arial" w:hAnsi="Arial" w:cs="Arial"/>
        </w:rPr>
        <w:t xml:space="preserve">  </w:t>
      </w:r>
    </w:p>
    <w:p w14:paraId="00679845" w14:textId="77777777" w:rsidR="00D5241A" w:rsidRPr="00D5241A" w:rsidRDefault="00D5241A" w:rsidP="00D5241A">
      <w:pPr>
        <w:rPr>
          <w:rFonts w:ascii="Arial" w:hAnsi="Arial" w:cs="Arial"/>
        </w:rPr>
      </w:pPr>
    </w:p>
    <w:p w14:paraId="00679846" w14:textId="77777777"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a few weeks prior to beginning field placement, and (3) complete a field placement in a child welfare services position at a NC Department of Social Services office.  </w:t>
      </w:r>
    </w:p>
    <w:p w14:paraId="788D6FDE" w14:textId="77777777" w:rsidR="008D0E8C" w:rsidRDefault="008D0E8C" w:rsidP="00D5241A">
      <w:pPr>
        <w:rPr>
          <w:rFonts w:ascii="Arial" w:hAnsi="Arial" w:cs="Arial"/>
        </w:rPr>
      </w:pPr>
    </w:p>
    <w:p w14:paraId="00679847" w14:textId="77777777"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14:paraId="00679848" w14:textId="77777777" w:rsidR="00D5241A" w:rsidRPr="00D5241A" w:rsidRDefault="00D5241A" w:rsidP="00D5241A">
      <w:pPr>
        <w:rPr>
          <w:rFonts w:ascii="Arial" w:hAnsi="Arial" w:cs="Arial"/>
        </w:rPr>
      </w:pPr>
    </w:p>
    <w:p w14:paraId="00679849" w14:textId="77777777"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Concentration field placement semesters).  After graduation, any student who receives a service award will be obligated to work in a NC DSS office child welfare </w:t>
      </w:r>
      <w:r w:rsidRPr="00D5241A">
        <w:rPr>
          <w:rFonts w:ascii="Arial" w:hAnsi="Arial" w:cs="Arial"/>
        </w:rPr>
        <w:lastRenderedPageBreak/>
        <w:t xml:space="preserve">position for 6 months per funded semester with a minimum one year work obligation.  Scholars who do not fulfill the work obligation will be required to repay the Service Award in the form of a loan with interest.  </w:t>
      </w:r>
    </w:p>
    <w:p w14:paraId="0067984A" w14:textId="77777777" w:rsidR="00D5241A" w:rsidRPr="00D5241A" w:rsidRDefault="00D5241A" w:rsidP="00D5241A">
      <w:pPr>
        <w:rPr>
          <w:rFonts w:ascii="Arial" w:hAnsi="Arial" w:cs="Arial"/>
        </w:rPr>
      </w:pPr>
    </w:p>
    <w:p w14:paraId="0067984B" w14:textId="77777777" w:rsidR="00D5241A" w:rsidRPr="00D5241A" w:rsidRDefault="00D5241A" w:rsidP="00D5241A">
      <w:pPr>
        <w:rPr>
          <w:rFonts w:ascii="Arial" w:hAnsi="Arial" w:cs="Arial"/>
        </w:rPr>
      </w:pPr>
      <w:r w:rsidRPr="00D5241A">
        <w:rPr>
          <w:rFonts w:ascii="Arial" w:hAnsi="Arial" w:cs="Arial"/>
        </w:rPr>
        <w:t xml:space="preserve">* Please note, the amount of the Service Award is subject to change dependent upon funding of the NC Child Welfare Education Collaborative Program.  </w:t>
      </w:r>
    </w:p>
    <w:p w14:paraId="0067984C" w14:textId="77777777" w:rsidR="00D5241A" w:rsidRPr="00D5241A" w:rsidRDefault="00D5241A" w:rsidP="00D5241A">
      <w:pPr>
        <w:rPr>
          <w:rFonts w:ascii="Arial" w:hAnsi="Arial" w:cs="Arial"/>
        </w:rPr>
      </w:pPr>
    </w:p>
    <w:p w14:paraId="0067984D" w14:textId="77777777" w:rsidR="00D5241A" w:rsidRPr="00D5241A" w:rsidRDefault="00D5241A" w:rsidP="00D5241A">
      <w:pPr>
        <w:rPr>
          <w:rFonts w:ascii="Arial" w:hAnsi="Arial" w:cs="Arial"/>
        </w:rPr>
      </w:pPr>
      <w:r w:rsidRPr="00D5241A">
        <w:rPr>
          <w:rFonts w:ascii="Arial" w:hAnsi="Arial" w:cs="Arial"/>
        </w:rPr>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8"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9" w:history="1">
        <w:r w:rsidRPr="00D5241A">
          <w:rPr>
            <w:rStyle w:val="Hyperlink"/>
            <w:rFonts w:ascii="Arial" w:hAnsi="Arial" w:cs="Arial"/>
          </w:rPr>
          <w:t>http://www.wcu.edu/academics/departments-schools-colleges/HHS/hhs-schools-depts/socw/social-work-faculty-staff/tonya-westbrook.asp</w:t>
        </w:r>
      </w:hyperlink>
    </w:p>
    <w:p w14:paraId="0067984E" w14:textId="77777777" w:rsidR="009D07F2" w:rsidRDefault="009D07F2" w:rsidP="00BE620F">
      <w:pPr>
        <w:jc w:val="center"/>
        <w:rPr>
          <w:rFonts w:ascii="Arial" w:hAnsi="Arial" w:cs="Arial"/>
          <w:b/>
        </w:rPr>
      </w:pPr>
    </w:p>
    <w:p w14:paraId="0067984F" w14:textId="77777777" w:rsidR="00684C98" w:rsidRDefault="00684C98" w:rsidP="00BE620F">
      <w:pPr>
        <w:jc w:val="center"/>
        <w:rPr>
          <w:rFonts w:ascii="Arial" w:hAnsi="Arial" w:cs="Arial"/>
          <w:b/>
        </w:rPr>
      </w:pPr>
    </w:p>
    <w:p w14:paraId="00679850" w14:textId="77777777"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14:paraId="00679851" w14:textId="77777777" w:rsidR="00EF150E" w:rsidRPr="009C637D" w:rsidRDefault="00EF150E" w:rsidP="00EF150E">
      <w:pPr>
        <w:autoSpaceDE w:val="0"/>
        <w:autoSpaceDN w:val="0"/>
        <w:adjustRightInd w:val="0"/>
        <w:jc w:val="center"/>
        <w:rPr>
          <w:rFonts w:ascii="Arial" w:hAnsi="Arial" w:cs="Arial"/>
          <w:b/>
          <w:bCs/>
          <w:sz w:val="22"/>
          <w:szCs w:val="22"/>
        </w:rPr>
      </w:pPr>
    </w:p>
    <w:p w14:paraId="00679852" w14:textId="77777777"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14:paraId="00679853" w14:textId="77777777" w:rsidR="0086665F" w:rsidRPr="009C637D" w:rsidRDefault="0086665F" w:rsidP="00324CCA">
      <w:pPr>
        <w:autoSpaceDE w:val="0"/>
        <w:autoSpaceDN w:val="0"/>
        <w:adjustRightInd w:val="0"/>
        <w:rPr>
          <w:rFonts w:ascii="Arial" w:hAnsi="Arial" w:cs="Arial"/>
          <w:sz w:val="22"/>
          <w:szCs w:val="22"/>
        </w:rPr>
      </w:pPr>
    </w:p>
    <w:p w14:paraId="00679854" w14:textId="77777777"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14:paraId="00679855" w14:textId="77777777" w:rsidR="00E9230F" w:rsidRDefault="00E9230F" w:rsidP="00E9230F">
      <w:pPr>
        <w:jc w:val="center"/>
        <w:rPr>
          <w:rFonts w:ascii="Arial" w:hAnsi="Arial" w:cs="Arial"/>
          <w:b/>
        </w:rPr>
      </w:pPr>
    </w:p>
    <w:p w14:paraId="00679856" w14:textId="77777777"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t>Course Requirements</w:t>
      </w:r>
    </w:p>
    <w:p w14:paraId="00679857" w14:textId="77777777" w:rsidR="00D30E52" w:rsidRPr="009C637D" w:rsidRDefault="00D30E52" w:rsidP="00D30E52">
      <w:pPr>
        <w:autoSpaceDE w:val="0"/>
        <w:autoSpaceDN w:val="0"/>
        <w:adjustRightInd w:val="0"/>
        <w:rPr>
          <w:rFonts w:ascii="Arial" w:hAnsi="Arial" w:cs="Arial"/>
          <w:bCs/>
          <w:color w:val="000000"/>
          <w:sz w:val="22"/>
          <w:szCs w:val="22"/>
        </w:rPr>
      </w:pPr>
    </w:p>
    <w:p w14:paraId="00679858" w14:textId="77777777"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14:paraId="00679859" w14:textId="77777777" w:rsidR="009D07F2" w:rsidRPr="007244D5" w:rsidRDefault="009D07F2" w:rsidP="00D30E52">
      <w:pPr>
        <w:rPr>
          <w:rFonts w:ascii="Arial" w:hAnsi="Arial"/>
          <w:color w:val="000000"/>
          <w:sz w:val="22"/>
          <w:szCs w:val="22"/>
        </w:rPr>
      </w:pPr>
    </w:p>
    <w:p w14:paraId="0067985A" w14:textId="77777777"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14:paraId="0067985B" w14:textId="77777777" w:rsidR="00D30E52" w:rsidRPr="009C637D" w:rsidRDefault="00D30E52" w:rsidP="00D30E52">
      <w:pPr>
        <w:rPr>
          <w:rFonts w:ascii="Arial" w:hAnsi="Arial"/>
          <w:sz w:val="22"/>
          <w:szCs w:val="22"/>
        </w:rPr>
      </w:pPr>
    </w:p>
    <w:p w14:paraId="0067985C"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14:paraId="0067985D"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14:paraId="0067985E" w14:textId="682D4C6D" w:rsidR="00E1073D" w:rsidRPr="009C637D" w:rsidRDefault="006119A8" w:rsidP="00C562EB">
      <w:pPr>
        <w:numPr>
          <w:ilvl w:val="0"/>
          <w:numId w:val="4"/>
        </w:numPr>
        <w:rPr>
          <w:rFonts w:ascii="Arial" w:hAnsi="Arial"/>
          <w:sz w:val="22"/>
          <w:szCs w:val="22"/>
        </w:rPr>
      </w:pPr>
      <w:r>
        <w:rPr>
          <w:rFonts w:ascii="Arial" w:hAnsi="Arial"/>
          <w:sz w:val="22"/>
          <w:szCs w:val="22"/>
        </w:rPr>
        <w:t>SOCW 535: Research</w:t>
      </w:r>
      <w:r w:rsidR="00E1073D" w:rsidRPr="009C637D">
        <w:rPr>
          <w:rFonts w:ascii="Arial" w:hAnsi="Arial"/>
          <w:sz w:val="22"/>
          <w:szCs w:val="22"/>
        </w:rPr>
        <w:t xml:space="preserve"> (3 hrs.)</w:t>
      </w:r>
    </w:p>
    <w:p w14:paraId="0067985F" w14:textId="77777777"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14:paraId="00679860" w14:textId="19BE20CF"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w:t>
      </w:r>
      <w:r w:rsidR="006119A8">
        <w:rPr>
          <w:rFonts w:ascii="Arial" w:hAnsi="Arial"/>
          <w:sz w:val="22"/>
          <w:szCs w:val="22"/>
        </w:rPr>
        <w:t xml:space="preserve">Practice I </w:t>
      </w:r>
      <w:r w:rsidRPr="009C637D">
        <w:rPr>
          <w:rFonts w:ascii="Arial" w:hAnsi="Arial"/>
          <w:sz w:val="22"/>
          <w:szCs w:val="22"/>
        </w:rPr>
        <w:t>Foundations of Social Work Practice (3 hrs.)</w:t>
      </w:r>
    </w:p>
    <w:p w14:paraId="00679861" w14:textId="6D092725"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6119A8">
        <w:rPr>
          <w:rFonts w:ascii="Arial" w:hAnsi="Arial"/>
          <w:sz w:val="22"/>
          <w:szCs w:val="22"/>
        </w:rPr>
        <w:t>Practice II Psychopathology and Assessment</w:t>
      </w:r>
      <w:r w:rsidRPr="009C637D">
        <w:rPr>
          <w:rFonts w:ascii="Arial" w:hAnsi="Arial"/>
          <w:sz w:val="22"/>
          <w:szCs w:val="22"/>
        </w:rPr>
        <w:t xml:space="preserve"> (3 hrs.)</w:t>
      </w:r>
    </w:p>
    <w:p w14:paraId="00679862" w14:textId="69C39EFA"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Communit</w:t>
      </w:r>
      <w:r w:rsidR="006A63CB">
        <w:rPr>
          <w:rFonts w:ascii="Arial" w:hAnsi="Arial"/>
          <w:sz w:val="22"/>
          <w:szCs w:val="22"/>
        </w:rPr>
        <w:t>ies</w:t>
      </w:r>
      <w:r w:rsidRPr="009C637D">
        <w:rPr>
          <w:rFonts w:ascii="Arial" w:hAnsi="Arial"/>
          <w:sz w:val="22"/>
          <w:szCs w:val="22"/>
        </w:rPr>
        <w:t xml:space="preserve"> and Organizations (3 hrs.)</w:t>
      </w:r>
    </w:p>
    <w:p w14:paraId="00679864" w14:textId="7DB7D0F8" w:rsidR="009D07F2" w:rsidRPr="006119A8" w:rsidRDefault="00D30E52" w:rsidP="005F065E">
      <w:pPr>
        <w:numPr>
          <w:ilvl w:val="0"/>
          <w:numId w:val="3"/>
        </w:numPr>
        <w:rPr>
          <w:rFonts w:ascii="Arial" w:hAnsi="Arial"/>
          <w:color w:val="000000"/>
          <w:sz w:val="22"/>
          <w:szCs w:val="22"/>
        </w:rPr>
      </w:pPr>
      <w:r w:rsidRPr="006119A8">
        <w:rPr>
          <w:rFonts w:ascii="Arial" w:hAnsi="Arial"/>
          <w:sz w:val="22"/>
          <w:szCs w:val="22"/>
        </w:rPr>
        <w:t xml:space="preserve">SOCW 586: Foundation Field </w:t>
      </w:r>
      <w:r w:rsidR="006119A8" w:rsidRPr="006119A8">
        <w:rPr>
          <w:rFonts w:ascii="Arial" w:hAnsi="Arial"/>
          <w:sz w:val="22"/>
          <w:szCs w:val="22"/>
        </w:rPr>
        <w:t>Practicum (</w:t>
      </w:r>
      <w:r w:rsidRPr="006119A8">
        <w:rPr>
          <w:rFonts w:ascii="Arial" w:hAnsi="Arial"/>
          <w:sz w:val="22"/>
          <w:szCs w:val="22"/>
        </w:rPr>
        <w:t>6 hrs.)</w:t>
      </w:r>
    </w:p>
    <w:p w14:paraId="3345BD29" w14:textId="0FAC102E" w:rsidR="006119A8" w:rsidRPr="006119A8" w:rsidRDefault="006119A8" w:rsidP="005F065E">
      <w:pPr>
        <w:numPr>
          <w:ilvl w:val="0"/>
          <w:numId w:val="3"/>
        </w:numPr>
        <w:rPr>
          <w:rFonts w:ascii="Arial" w:hAnsi="Arial"/>
          <w:color w:val="000000"/>
          <w:sz w:val="22"/>
          <w:szCs w:val="22"/>
        </w:rPr>
      </w:pPr>
      <w:r>
        <w:rPr>
          <w:rFonts w:ascii="Arial" w:hAnsi="Arial"/>
          <w:sz w:val="22"/>
          <w:szCs w:val="22"/>
        </w:rPr>
        <w:t>SOCW 596: Foundation Field Seminar (2 hrs)</w:t>
      </w:r>
    </w:p>
    <w:p w14:paraId="35BE1B06" w14:textId="77777777" w:rsidR="006119A8" w:rsidRDefault="006119A8" w:rsidP="009D07F2">
      <w:pPr>
        <w:rPr>
          <w:rFonts w:ascii="Arial" w:hAnsi="Arial"/>
          <w:b/>
          <w:color w:val="000000"/>
          <w:sz w:val="22"/>
          <w:szCs w:val="22"/>
        </w:rPr>
      </w:pPr>
    </w:p>
    <w:p w14:paraId="00679865" w14:textId="5E747BCC" w:rsidR="009D07F2" w:rsidRPr="007244D5" w:rsidRDefault="009D07F2" w:rsidP="009D07F2">
      <w:pPr>
        <w:rPr>
          <w:rFonts w:ascii="Arial" w:hAnsi="Arial"/>
          <w:b/>
          <w:color w:val="000000"/>
          <w:sz w:val="22"/>
          <w:szCs w:val="22"/>
        </w:rPr>
      </w:pPr>
      <w:r w:rsidRPr="007244D5">
        <w:rPr>
          <w:rFonts w:ascii="Arial" w:hAnsi="Arial"/>
          <w:b/>
          <w:color w:val="000000"/>
          <w:sz w:val="22"/>
          <w:szCs w:val="22"/>
        </w:rPr>
        <w:t>Concentration Year Courses</w:t>
      </w:r>
    </w:p>
    <w:p w14:paraId="00679866" w14:textId="77777777" w:rsidR="009D07F2" w:rsidRPr="009D07F2" w:rsidRDefault="009D07F2" w:rsidP="009D07F2">
      <w:pPr>
        <w:rPr>
          <w:rFonts w:ascii="Arial" w:hAnsi="Arial"/>
          <w:b/>
          <w:sz w:val="22"/>
          <w:szCs w:val="22"/>
        </w:rPr>
      </w:pPr>
    </w:p>
    <w:p w14:paraId="00679867" w14:textId="5E4F831F"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627: </w:t>
      </w:r>
      <w:r w:rsidR="006119A8">
        <w:rPr>
          <w:rFonts w:ascii="Arial" w:hAnsi="Arial"/>
          <w:sz w:val="22"/>
          <w:szCs w:val="22"/>
        </w:rPr>
        <w:t>Practice III Interventions</w:t>
      </w:r>
      <w:r w:rsidRPr="009C637D">
        <w:rPr>
          <w:rFonts w:ascii="Arial" w:hAnsi="Arial"/>
          <w:sz w:val="22"/>
          <w:szCs w:val="22"/>
        </w:rPr>
        <w:t xml:space="preserve"> (3 hrs.)</w:t>
      </w:r>
    </w:p>
    <w:p w14:paraId="00679868" w14:textId="0F60064B"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w:t>
      </w:r>
      <w:r w:rsidR="006119A8">
        <w:rPr>
          <w:rFonts w:ascii="Arial" w:hAnsi="Arial"/>
          <w:sz w:val="22"/>
          <w:szCs w:val="22"/>
        </w:rPr>
        <w:t>662</w:t>
      </w:r>
      <w:r w:rsidRPr="009C637D">
        <w:rPr>
          <w:rFonts w:ascii="Arial" w:hAnsi="Arial"/>
          <w:sz w:val="22"/>
          <w:szCs w:val="22"/>
        </w:rPr>
        <w:t xml:space="preserve">: </w:t>
      </w:r>
      <w:r w:rsidR="006119A8">
        <w:rPr>
          <w:rFonts w:ascii="Arial" w:hAnsi="Arial"/>
          <w:sz w:val="22"/>
          <w:szCs w:val="22"/>
        </w:rPr>
        <w:t>Practice IV Families and Groups</w:t>
      </w:r>
      <w:r w:rsidRPr="009C637D">
        <w:rPr>
          <w:rFonts w:ascii="Arial" w:hAnsi="Arial"/>
          <w:sz w:val="22"/>
          <w:szCs w:val="22"/>
        </w:rPr>
        <w:t xml:space="preserve"> (3 hrs.)</w:t>
      </w:r>
    </w:p>
    <w:p w14:paraId="00679869"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14:paraId="0067986A"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14:paraId="0067986B"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14:paraId="0067986C"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14:paraId="0067986D"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lastRenderedPageBreak/>
        <w:t>SOCW Electives: (9 hrs.)</w:t>
      </w:r>
      <w:r w:rsidR="006A63CB">
        <w:rPr>
          <w:rFonts w:ascii="Arial" w:hAnsi="Arial"/>
          <w:sz w:val="22"/>
          <w:szCs w:val="22"/>
        </w:rPr>
        <w:t xml:space="preserve"> – (6hrs) for Advanced Standing Students</w:t>
      </w:r>
    </w:p>
    <w:p w14:paraId="0067986E" w14:textId="77777777" w:rsidR="00D30E52" w:rsidRPr="009C637D" w:rsidRDefault="00D30E52" w:rsidP="00D30E52">
      <w:pPr>
        <w:rPr>
          <w:rFonts w:ascii="Arial" w:hAnsi="Arial"/>
          <w:sz w:val="22"/>
          <w:szCs w:val="22"/>
        </w:rPr>
      </w:pPr>
    </w:p>
    <w:p w14:paraId="0067986F" w14:textId="77777777" w:rsidR="00BA1728" w:rsidRDefault="005C5C85" w:rsidP="00BA1728">
      <w:pPr>
        <w:rPr>
          <w:rFonts w:ascii="Arial" w:hAnsi="Arial"/>
          <w:b/>
          <w:bCs/>
          <w:iCs/>
        </w:rPr>
      </w:pPr>
      <w:r>
        <w:rPr>
          <w:rFonts w:ascii="Arial" w:hAnsi="Arial"/>
          <w:b/>
          <w:bCs/>
          <w:iCs/>
        </w:rPr>
        <w:t>Waiver Exams</w:t>
      </w:r>
    </w:p>
    <w:p w14:paraId="00679870" w14:textId="77777777" w:rsidR="005C5C85" w:rsidRDefault="005C5C85" w:rsidP="005C5C85">
      <w:pPr>
        <w:rPr>
          <w:rFonts w:ascii="Arial" w:hAnsi="Arial" w:cs="Arial"/>
          <w:sz w:val="22"/>
          <w:szCs w:val="22"/>
        </w:rPr>
      </w:pPr>
    </w:p>
    <w:p w14:paraId="00679871" w14:textId="14A51993"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14:paraId="00679872" w14:textId="77777777" w:rsidR="00684C98" w:rsidRDefault="00684C98" w:rsidP="005C5C85">
      <w:pPr>
        <w:rPr>
          <w:rFonts w:ascii="Arial" w:hAnsi="Arial" w:cs="Arial"/>
          <w:color w:val="000000"/>
          <w:sz w:val="22"/>
          <w:szCs w:val="22"/>
        </w:rPr>
      </w:pPr>
    </w:p>
    <w:p w14:paraId="00679873" w14:textId="77777777"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14:paraId="00679874" w14:textId="77777777" w:rsidR="005C5C85" w:rsidRPr="007244D5" w:rsidRDefault="005C5C85" w:rsidP="00BA1728">
      <w:pPr>
        <w:rPr>
          <w:rFonts w:ascii="Arial" w:hAnsi="Arial"/>
          <w:b/>
          <w:bCs/>
          <w:iCs/>
          <w:color w:val="000000"/>
        </w:rPr>
      </w:pPr>
    </w:p>
    <w:p w14:paraId="00679875" w14:textId="77777777" w:rsidR="00BA1728" w:rsidRPr="007244D5" w:rsidRDefault="00BA1728" w:rsidP="00BA1728">
      <w:pPr>
        <w:rPr>
          <w:rFonts w:ascii="Arial" w:hAnsi="Arial"/>
          <w:b/>
          <w:bCs/>
          <w:iCs/>
          <w:color w:val="000000"/>
        </w:rPr>
      </w:pPr>
      <w:r w:rsidRPr="007244D5">
        <w:rPr>
          <w:rFonts w:ascii="Arial" w:hAnsi="Arial"/>
          <w:b/>
          <w:bCs/>
          <w:iCs/>
          <w:color w:val="000000"/>
        </w:rPr>
        <w:t>Time Limitations</w:t>
      </w:r>
    </w:p>
    <w:p w14:paraId="00679876" w14:textId="77777777" w:rsidR="00BA1728" w:rsidRPr="007244D5" w:rsidRDefault="00BA1728" w:rsidP="00BA1728">
      <w:pPr>
        <w:jc w:val="center"/>
        <w:rPr>
          <w:rFonts w:ascii="Arial" w:hAnsi="Arial"/>
          <w:b/>
          <w:bCs/>
          <w:iCs/>
          <w:color w:val="000000"/>
        </w:rPr>
      </w:pPr>
    </w:p>
    <w:p w14:paraId="00679877" w14:textId="77777777"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MSW </w:t>
      </w:r>
      <w:r w:rsidR="00684C98">
        <w:rPr>
          <w:rFonts w:ascii="Arial" w:hAnsi="Arial"/>
          <w:color w:val="000000"/>
          <w:sz w:val="22"/>
          <w:szCs w:val="22"/>
        </w:rPr>
        <w:t xml:space="preserve">progressions </w:t>
      </w:r>
      <w:r w:rsidR="00B01DF0" w:rsidRPr="007244D5">
        <w:rPr>
          <w:rFonts w:ascii="Arial" w:hAnsi="Arial"/>
          <w:color w:val="000000"/>
          <w:sz w:val="22"/>
          <w:szCs w:val="22"/>
        </w:rPr>
        <w:t>committee.</w:t>
      </w:r>
    </w:p>
    <w:p w14:paraId="00679878" w14:textId="77777777" w:rsidR="00124C0C" w:rsidRDefault="00124C0C" w:rsidP="00124C0C">
      <w:pPr>
        <w:autoSpaceDE w:val="0"/>
        <w:autoSpaceDN w:val="0"/>
        <w:adjustRightInd w:val="0"/>
        <w:rPr>
          <w:rFonts w:ascii="Arial" w:hAnsi="Arial" w:cs="Arial"/>
          <w:b/>
          <w:sz w:val="22"/>
          <w:szCs w:val="22"/>
        </w:rPr>
      </w:pPr>
    </w:p>
    <w:p w14:paraId="00679879" w14:textId="77777777" w:rsidR="00FF262F" w:rsidRPr="00E9230F" w:rsidRDefault="00FF262F" w:rsidP="00FF262F">
      <w:pPr>
        <w:rPr>
          <w:rFonts w:ascii="Arial" w:hAnsi="Arial" w:cs="Arial"/>
          <w:b/>
        </w:rPr>
      </w:pPr>
      <w:r>
        <w:rPr>
          <w:rFonts w:ascii="Arial" w:hAnsi="Arial" w:cs="Arial"/>
          <w:b/>
        </w:rPr>
        <w:t>Transfer Hours</w:t>
      </w:r>
    </w:p>
    <w:p w14:paraId="0067987A" w14:textId="77777777" w:rsidR="00FF262F" w:rsidRPr="00E9230F" w:rsidRDefault="00FF262F" w:rsidP="00FF262F">
      <w:pPr>
        <w:rPr>
          <w:rFonts w:ascii="Arial" w:hAnsi="Arial" w:cs="Arial"/>
          <w:b/>
          <w:sz w:val="22"/>
          <w:szCs w:val="22"/>
          <w:u w:val="single"/>
        </w:rPr>
      </w:pPr>
    </w:p>
    <w:p w14:paraId="0067987B" w14:textId="77777777"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14:paraId="0067987C" w14:textId="77777777"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14:paraId="0067987D" w14:textId="77777777" w:rsidR="00580393" w:rsidRDefault="00580393" w:rsidP="004B0D31">
      <w:pPr>
        <w:autoSpaceDE w:val="0"/>
        <w:autoSpaceDN w:val="0"/>
        <w:adjustRightInd w:val="0"/>
        <w:jc w:val="center"/>
        <w:rPr>
          <w:rFonts w:ascii="Arial" w:hAnsi="Arial" w:cs="Arial"/>
          <w:b/>
        </w:rPr>
      </w:pPr>
    </w:p>
    <w:p w14:paraId="0067987E" w14:textId="77777777" w:rsidR="0087418E" w:rsidRDefault="0087418E" w:rsidP="004B0D31">
      <w:pPr>
        <w:autoSpaceDE w:val="0"/>
        <w:autoSpaceDN w:val="0"/>
        <w:adjustRightInd w:val="0"/>
        <w:jc w:val="center"/>
        <w:rPr>
          <w:rFonts w:ascii="Arial" w:hAnsi="Arial" w:cs="Arial"/>
          <w:b/>
        </w:rPr>
      </w:pPr>
    </w:p>
    <w:p w14:paraId="0067987F" w14:textId="77777777"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14:paraId="00679880" w14:textId="77777777" w:rsidR="008B2E13" w:rsidRPr="009C637D" w:rsidRDefault="008B2E13" w:rsidP="006F28C7">
      <w:pPr>
        <w:autoSpaceDE w:val="0"/>
        <w:autoSpaceDN w:val="0"/>
        <w:adjustRightInd w:val="0"/>
        <w:rPr>
          <w:rFonts w:ascii="Arial" w:hAnsi="Arial" w:cs="Arial"/>
          <w:sz w:val="22"/>
          <w:szCs w:val="22"/>
        </w:rPr>
      </w:pPr>
    </w:p>
    <w:p w14:paraId="00679881" w14:textId="77777777"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14:paraId="00679882" w14:textId="77777777" w:rsidR="006F28C7" w:rsidRPr="009C637D" w:rsidRDefault="006F28C7" w:rsidP="006F28C7">
      <w:pPr>
        <w:autoSpaceDE w:val="0"/>
        <w:autoSpaceDN w:val="0"/>
        <w:adjustRightInd w:val="0"/>
        <w:rPr>
          <w:rFonts w:ascii="Arial" w:hAnsi="Arial" w:cs="Arial"/>
          <w:sz w:val="22"/>
          <w:szCs w:val="22"/>
        </w:rPr>
      </w:pPr>
    </w:p>
    <w:p w14:paraId="00679883" w14:textId="150F0A5C"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second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w:t>
      </w:r>
      <w:r w:rsidRPr="009C637D">
        <w:rPr>
          <w:rFonts w:ascii="Arial" w:hAnsi="Arial" w:cs="Arial"/>
          <w:sz w:val="22"/>
          <w:szCs w:val="22"/>
        </w:rPr>
        <w:lastRenderedPageBreak/>
        <w:t>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h</w:t>
      </w:r>
      <w:r w:rsidR="00412BB2">
        <w:rPr>
          <w:rFonts w:ascii="Arial" w:hAnsi="Arial" w:cs="Arial"/>
          <w:sz w:val="22"/>
          <w:szCs w:val="22"/>
        </w:rPr>
        <w:t>ou</w:t>
      </w:r>
      <w:r w:rsidR="006A63CB">
        <w:rPr>
          <w:rFonts w:ascii="Arial" w:hAnsi="Arial" w:cs="Arial"/>
          <w:sz w:val="22"/>
          <w:szCs w:val="22"/>
        </w:rPr>
        <w:t>rs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14:paraId="00679884" w14:textId="77777777" w:rsidR="008715BB" w:rsidRPr="009C637D" w:rsidRDefault="008715BB" w:rsidP="00603862">
      <w:pPr>
        <w:autoSpaceDE w:val="0"/>
        <w:autoSpaceDN w:val="0"/>
        <w:adjustRightInd w:val="0"/>
        <w:ind w:right="-180"/>
        <w:rPr>
          <w:rFonts w:ascii="Arial" w:hAnsi="Arial" w:cs="Arial"/>
          <w:sz w:val="22"/>
          <w:szCs w:val="22"/>
        </w:rPr>
      </w:pPr>
    </w:p>
    <w:p w14:paraId="00679885" w14:textId="77777777"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14:paraId="00679886" w14:textId="77777777" w:rsidR="009C637D" w:rsidRPr="009C637D" w:rsidRDefault="009C637D" w:rsidP="009C637D">
      <w:pPr>
        <w:tabs>
          <w:tab w:val="left" w:pos="270"/>
        </w:tabs>
        <w:rPr>
          <w:rFonts w:ascii="Arial" w:hAnsi="Arial" w:cs="Arial"/>
          <w:sz w:val="22"/>
          <w:szCs w:val="22"/>
        </w:rPr>
      </w:pPr>
    </w:p>
    <w:p w14:paraId="00679887"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14:paraId="00679888" w14:textId="77777777" w:rsidR="009C637D" w:rsidRPr="009C637D" w:rsidRDefault="009C637D" w:rsidP="009C637D">
      <w:pPr>
        <w:tabs>
          <w:tab w:val="left" w:pos="270"/>
        </w:tabs>
        <w:rPr>
          <w:rFonts w:ascii="Arial" w:hAnsi="Arial" w:cs="Arial"/>
          <w:sz w:val="22"/>
          <w:szCs w:val="22"/>
        </w:rPr>
      </w:pPr>
    </w:p>
    <w:p w14:paraId="00679889" w14:textId="77777777"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14:paraId="0067988A" w14:textId="77777777" w:rsidR="00C57F3E" w:rsidRPr="009C637D" w:rsidRDefault="00C57F3E" w:rsidP="00C57F3E">
      <w:pPr>
        <w:rPr>
          <w:rFonts w:ascii="Arial" w:hAnsi="Arial"/>
          <w:sz w:val="22"/>
          <w:szCs w:val="22"/>
        </w:rPr>
      </w:pPr>
      <w:r w:rsidRPr="009C637D">
        <w:rPr>
          <w:rFonts w:ascii="Arial" w:hAnsi="Arial"/>
          <w:sz w:val="22"/>
          <w:szCs w:val="22"/>
        </w:rPr>
        <w:t xml:space="preserve"> </w:t>
      </w:r>
    </w:p>
    <w:p w14:paraId="0067988B" w14:textId="77777777"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14:paraId="0067988C"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14:paraId="0067988D" w14:textId="77777777"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14:paraId="0067988E" w14:textId="77777777"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14:paraId="0067988F"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14:paraId="00679890" w14:textId="77777777" w:rsidR="00C57F3E" w:rsidRDefault="00C57F3E" w:rsidP="00D30E52">
      <w:pPr>
        <w:tabs>
          <w:tab w:val="left" w:pos="270"/>
        </w:tabs>
        <w:rPr>
          <w:rFonts w:ascii="Arial" w:hAnsi="Arial" w:cs="Arial"/>
          <w:b/>
        </w:rPr>
      </w:pPr>
    </w:p>
    <w:p w14:paraId="00679891" w14:textId="77777777" w:rsidR="009C637D" w:rsidRPr="009C637D" w:rsidRDefault="009C637D" w:rsidP="00D30E52">
      <w:pPr>
        <w:tabs>
          <w:tab w:val="left" w:pos="270"/>
        </w:tabs>
        <w:rPr>
          <w:rFonts w:ascii="Arial" w:hAnsi="Arial" w:cs="Arial"/>
          <w:b/>
        </w:rPr>
      </w:pPr>
      <w:r w:rsidRPr="009C637D">
        <w:rPr>
          <w:rFonts w:ascii="Arial" w:hAnsi="Arial" w:cs="Arial"/>
          <w:b/>
        </w:rPr>
        <w:t>Student Placements</w:t>
      </w:r>
    </w:p>
    <w:p w14:paraId="00679892" w14:textId="77777777" w:rsidR="009C637D" w:rsidRPr="009C637D" w:rsidRDefault="009C637D" w:rsidP="009C637D">
      <w:pPr>
        <w:tabs>
          <w:tab w:val="left" w:pos="270"/>
        </w:tabs>
        <w:rPr>
          <w:rFonts w:ascii="Arial" w:hAnsi="Arial" w:cs="Arial"/>
          <w:sz w:val="22"/>
          <w:szCs w:val="22"/>
        </w:rPr>
      </w:pPr>
    </w:p>
    <w:p w14:paraId="00679893"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00679894" w14:textId="77777777" w:rsidR="009C637D" w:rsidRPr="009C637D" w:rsidRDefault="009C637D" w:rsidP="009C637D">
      <w:pPr>
        <w:spacing w:after="96"/>
        <w:rPr>
          <w:rFonts w:ascii="Arial" w:hAnsi="Arial" w:cs="Arial"/>
          <w:sz w:val="22"/>
          <w:szCs w:val="22"/>
        </w:rPr>
      </w:pPr>
    </w:p>
    <w:p w14:paraId="00679895" w14:textId="77777777"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14:paraId="00679896" w14:textId="77777777" w:rsidR="009C637D" w:rsidRDefault="009C637D" w:rsidP="009C637D">
      <w:pPr>
        <w:tabs>
          <w:tab w:val="left" w:pos="270"/>
        </w:tabs>
        <w:rPr>
          <w:rFonts w:ascii="Arial" w:hAnsi="Arial" w:cs="Arial"/>
          <w:b/>
          <w:sz w:val="22"/>
          <w:szCs w:val="22"/>
          <w:u w:val="single"/>
        </w:rPr>
      </w:pPr>
    </w:p>
    <w:p w14:paraId="0D7A7A6E" w14:textId="77777777" w:rsidR="006119A8" w:rsidRDefault="006119A8" w:rsidP="009C637D">
      <w:pPr>
        <w:tabs>
          <w:tab w:val="left" w:pos="270"/>
        </w:tabs>
        <w:rPr>
          <w:rFonts w:ascii="Arial" w:hAnsi="Arial" w:cs="Arial"/>
          <w:b/>
        </w:rPr>
      </w:pPr>
    </w:p>
    <w:p w14:paraId="13C85B89" w14:textId="77777777" w:rsidR="006119A8" w:rsidRDefault="006119A8" w:rsidP="009C637D">
      <w:pPr>
        <w:tabs>
          <w:tab w:val="left" w:pos="270"/>
        </w:tabs>
        <w:rPr>
          <w:rFonts w:ascii="Arial" w:hAnsi="Arial" w:cs="Arial"/>
          <w:b/>
        </w:rPr>
      </w:pPr>
    </w:p>
    <w:p w14:paraId="00679897" w14:textId="145ECC17" w:rsidR="00C57F3E" w:rsidRPr="00BA1728" w:rsidRDefault="00C57F3E" w:rsidP="009C637D">
      <w:pPr>
        <w:tabs>
          <w:tab w:val="left" w:pos="270"/>
        </w:tabs>
        <w:rPr>
          <w:rFonts w:ascii="Arial" w:hAnsi="Arial" w:cs="Arial"/>
          <w:b/>
        </w:rPr>
      </w:pPr>
      <w:r w:rsidRPr="00BA1728">
        <w:rPr>
          <w:rFonts w:ascii="Arial" w:hAnsi="Arial" w:cs="Arial"/>
          <w:b/>
        </w:rPr>
        <w:lastRenderedPageBreak/>
        <w:t>Evaluation of Student</w:t>
      </w:r>
      <w:r w:rsidR="00BA1728" w:rsidRPr="00BA1728">
        <w:rPr>
          <w:rFonts w:ascii="Arial" w:hAnsi="Arial" w:cs="Arial"/>
          <w:b/>
        </w:rPr>
        <w:t xml:space="preserve"> in Field Practicum</w:t>
      </w:r>
    </w:p>
    <w:p w14:paraId="00679898" w14:textId="77777777" w:rsidR="009C637D" w:rsidRPr="009C637D" w:rsidRDefault="009C637D" w:rsidP="009C637D">
      <w:pPr>
        <w:rPr>
          <w:rFonts w:ascii="Arial" w:hAnsi="Arial" w:cs="Arial"/>
          <w:b/>
          <w:sz w:val="22"/>
          <w:szCs w:val="22"/>
        </w:rPr>
      </w:pPr>
    </w:p>
    <w:p w14:paraId="00679899"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14:paraId="0067989A" w14:textId="77777777" w:rsidR="009C637D" w:rsidRPr="009C637D" w:rsidRDefault="009C637D" w:rsidP="009C637D">
      <w:pPr>
        <w:rPr>
          <w:rFonts w:ascii="Arial" w:hAnsi="Arial" w:cs="Arial"/>
          <w:sz w:val="22"/>
          <w:szCs w:val="22"/>
        </w:rPr>
      </w:pPr>
    </w:p>
    <w:p w14:paraId="0067989B"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14:paraId="0067989C" w14:textId="77777777" w:rsidR="009C637D" w:rsidRPr="009C637D" w:rsidRDefault="009C637D" w:rsidP="00603862">
      <w:pPr>
        <w:autoSpaceDE w:val="0"/>
        <w:autoSpaceDN w:val="0"/>
        <w:adjustRightInd w:val="0"/>
        <w:ind w:right="-180"/>
        <w:rPr>
          <w:rFonts w:ascii="Arial" w:hAnsi="Arial" w:cs="Arial"/>
          <w:sz w:val="22"/>
          <w:szCs w:val="22"/>
        </w:rPr>
      </w:pPr>
    </w:p>
    <w:p w14:paraId="0067989D" w14:textId="77777777"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14:paraId="0067989E" w14:textId="77777777" w:rsidR="008715BB" w:rsidRPr="009C637D" w:rsidRDefault="008715BB" w:rsidP="008715BB">
      <w:pPr>
        <w:rPr>
          <w:rFonts w:ascii="Arial" w:hAnsi="Arial"/>
          <w:bCs/>
          <w:iCs/>
          <w:sz w:val="22"/>
          <w:szCs w:val="22"/>
        </w:rPr>
      </w:pPr>
    </w:p>
    <w:p w14:paraId="0067989F" w14:textId="77777777"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14:paraId="006798A0" w14:textId="77777777"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14:paraId="006798A1" w14:textId="77777777" w:rsidR="00D8245A" w:rsidRPr="009C637D" w:rsidRDefault="00D8245A" w:rsidP="006F28C7">
      <w:pPr>
        <w:autoSpaceDE w:val="0"/>
        <w:autoSpaceDN w:val="0"/>
        <w:adjustRightInd w:val="0"/>
        <w:rPr>
          <w:rFonts w:ascii="Arial" w:hAnsi="Arial" w:cs="Arial"/>
          <w:bCs/>
          <w:color w:val="000000"/>
          <w:sz w:val="22"/>
          <w:szCs w:val="22"/>
        </w:rPr>
      </w:pPr>
    </w:p>
    <w:p w14:paraId="006798A2" w14:textId="77777777"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14:paraId="006798A3" w14:textId="77777777" w:rsidR="00C15A1B" w:rsidRPr="0009483E" w:rsidRDefault="00C15A1B" w:rsidP="00C15A1B">
      <w:pPr>
        <w:pStyle w:val="NoSpacing"/>
        <w:rPr>
          <w:rFonts w:ascii="Arial" w:hAnsi="Arial" w:cs="Arial"/>
          <w:sz w:val="24"/>
          <w:szCs w:val="24"/>
        </w:rPr>
      </w:pPr>
    </w:p>
    <w:p w14:paraId="006798A4" w14:textId="77777777" w:rsidR="00C15A1B" w:rsidRPr="0009483E" w:rsidRDefault="00C15A1B" w:rsidP="00C15A1B">
      <w:pPr>
        <w:rPr>
          <w:rFonts w:ascii="Arial" w:hAnsi="Arial" w:cs="Arial"/>
        </w:rPr>
      </w:pPr>
      <w:r w:rsidRPr="0009483E">
        <w:rPr>
          <w:rFonts w:ascii="Arial" w:hAnsi="Arial" w:cs="Arial"/>
          <w:u w:val="single"/>
        </w:rPr>
        <w:t>Accommodations for Students with Disabilities</w:t>
      </w:r>
      <w:r w:rsidRPr="0009483E">
        <w:rPr>
          <w:rFonts w:ascii="Arial" w:hAnsi="Arial" w:cs="Arial"/>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w:t>
      </w:r>
      <w:r>
        <w:rPr>
          <w:rFonts w:ascii="Arial" w:hAnsi="Arial" w:cs="Arial"/>
        </w:rPr>
        <w:t>at (828) 227-3886 or come by Suite 135 Killian Annex for an appointment.</w:t>
      </w:r>
    </w:p>
    <w:p w14:paraId="006798A5" w14:textId="77777777" w:rsidR="00C15A1B" w:rsidRPr="0009483E" w:rsidRDefault="00C15A1B" w:rsidP="00C15A1B">
      <w:pPr>
        <w:rPr>
          <w:rFonts w:ascii="Arial" w:hAnsi="Arial" w:cs="Arial"/>
        </w:rPr>
      </w:pPr>
    </w:p>
    <w:p w14:paraId="006798A6" w14:textId="77777777" w:rsidR="00C15A1B" w:rsidRPr="006F1607" w:rsidRDefault="00C15A1B" w:rsidP="00C15A1B">
      <w:pPr>
        <w:rPr>
          <w:rFonts w:ascii="Arial" w:hAnsi="Arial" w:cs="Arial"/>
          <w:b/>
        </w:rPr>
      </w:pPr>
      <w:r w:rsidRPr="006F1607">
        <w:rPr>
          <w:rFonts w:ascii="Arial" w:hAnsi="Arial" w:cs="Arial"/>
          <w:b/>
        </w:rPr>
        <w:t>Writing and Learning Commons (WaLC)</w:t>
      </w:r>
    </w:p>
    <w:p w14:paraId="006798A7" w14:textId="77777777" w:rsidR="00C15A1B" w:rsidRPr="0009483E" w:rsidRDefault="00C15A1B" w:rsidP="00C15A1B">
      <w:pPr>
        <w:rPr>
          <w:rFonts w:ascii="Arial" w:hAnsi="Arial" w:cs="Arial"/>
        </w:rPr>
      </w:pPr>
    </w:p>
    <w:p w14:paraId="006798A8"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Electronic format (with hyperlinks):</w:t>
      </w:r>
    </w:p>
    <w:p w14:paraId="006798A9" w14:textId="77777777" w:rsidR="00C15A1B" w:rsidRPr="0009483E" w:rsidRDefault="00C15A1B" w:rsidP="00C15A1B">
      <w:pPr>
        <w:rPr>
          <w:rFonts w:ascii="Arial" w:hAnsi="Arial" w:cs="Arial"/>
          <w:color w:val="1F497D"/>
        </w:rPr>
      </w:pPr>
      <w:r w:rsidRPr="0009483E">
        <w:rPr>
          <w:rFonts w:ascii="Arial" w:hAnsi="Arial" w:cs="Arial"/>
          <w:color w:val="000000"/>
          <w:lang w:val="en"/>
        </w:rPr>
        <w:t xml:space="preserve">The </w:t>
      </w:r>
      <w:hyperlink r:id="rId30" w:history="1">
        <w:r w:rsidRPr="0009483E">
          <w:rPr>
            <w:rStyle w:val="Hyperlink"/>
            <w:rFonts w:ascii="Arial" w:hAnsi="Arial" w:cs="Arial"/>
            <w:color w:val="592C88"/>
            <w:lang w:val="en"/>
          </w:rPr>
          <w:t>Writing and Learning Commons</w:t>
        </w:r>
      </w:hyperlink>
      <w:r w:rsidRPr="0009483E">
        <w:rPr>
          <w:rFonts w:ascii="Arial" w:hAnsi="Arial" w:cs="Arial"/>
          <w:color w:val="000000"/>
          <w:lang w:val="en"/>
        </w:rPr>
        <w:t xml:space="preserve"> (WaLC),</w:t>
      </w:r>
      <w:r w:rsidRPr="0009483E">
        <w:rPr>
          <w:rFonts w:ascii="Arial" w:hAnsi="Arial" w:cs="Arial"/>
          <w:b/>
          <w:bCs/>
          <w:color w:val="000000"/>
          <w:lang w:val="en"/>
        </w:rPr>
        <w:t xml:space="preserve"> located in BELK 207</w:t>
      </w:r>
      <w:r w:rsidRPr="0009483E">
        <w:rPr>
          <w:rFonts w:ascii="Arial" w:hAnsi="Arial" w:cs="Arial"/>
          <w:color w:val="000000"/>
          <w:lang w:val="en"/>
        </w:rPr>
        <w:t xml:space="preserve">, provides free </w:t>
      </w:r>
      <w:hyperlink r:id="rId31" w:history="1">
        <w:r w:rsidRPr="0009483E">
          <w:rPr>
            <w:rStyle w:val="Hyperlink"/>
            <w:rFonts w:ascii="Arial" w:hAnsi="Arial" w:cs="Arial"/>
            <w:color w:val="592C88"/>
            <w:lang w:val="en"/>
          </w:rPr>
          <w:t>small-group course tutoring</w:t>
        </w:r>
      </w:hyperlink>
      <w:r w:rsidRPr="0009483E">
        <w:rPr>
          <w:rFonts w:ascii="Arial" w:hAnsi="Arial" w:cs="Arial"/>
          <w:color w:val="000000"/>
          <w:lang w:val="en"/>
        </w:rPr>
        <w:t xml:space="preserve">, one-on-one </w:t>
      </w:r>
      <w:hyperlink r:id="rId32" w:history="1">
        <w:r w:rsidRPr="0009483E">
          <w:rPr>
            <w:rStyle w:val="Hyperlink"/>
            <w:rFonts w:ascii="Arial" w:hAnsi="Arial" w:cs="Arial"/>
            <w:color w:val="592C88"/>
            <w:lang w:val="en"/>
          </w:rPr>
          <w:t>writing tutoring</w:t>
        </w:r>
      </w:hyperlink>
      <w:r w:rsidRPr="0009483E">
        <w:rPr>
          <w:rFonts w:ascii="Arial" w:hAnsi="Arial" w:cs="Arial"/>
          <w:color w:val="000000"/>
          <w:lang w:val="en"/>
        </w:rPr>
        <w:t xml:space="preserve"> and </w:t>
      </w:r>
      <w:hyperlink r:id="rId33" w:history="1">
        <w:r w:rsidRPr="0009483E">
          <w:rPr>
            <w:rStyle w:val="Hyperlink"/>
            <w:rFonts w:ascii="Arial" w:hAnsi="Arial" w:cs="Arial"/>
            <w:color w:val="592C88"/>
            <w:lang w:val="en"/>
          </w:rPr>
          <w:t>academic skills consultations</w:t>
        </w:r>
      </w:hyperlink>
      <w:r w:rsidRPr="0009483E">
        <w:rPr>
          <w:rFonts w:ascii="Arial" w:hAnsi="Arial" w:cs="Arial"/>
          <w:color w:val="000000"/>
          <w:lang w:val="en"/>
        </w:rPr>
        <w:t xml:space="preserve">, and online </w:t>
      </w:r>
      <w:hyperlink r:id="rId34" w:history="1">
        <w:r w:rsidRPr="0009483E">
          <w:rPr>
            <w:rStyle w:val="Hyperlink"/>
            <w:rFonts w:ascii="Arial" w:hAnsi="Arial" w:cs="Arial"/>
            <w:color w:val="592C88"/>
            <w:lang w:val="en"/>
          </w:rPr>
          <w:t>writing</w:t>
        </w:r>
      </w:hyperlink>
      <w:r w:rsidRPr="0009483E">
        <w:rPr>
          <w:rFonts w:ascii="Arial" w:hAnsi="Arial" w:cs="Arial"/>
          <w:color w:val="000000"/>
          <w:lang w:val="en"/>
        </w:rPr>
        <w:t xml:space="preserve"> and </w:t>
      </w:r>
      <w:hyperlink r:id="rId35" w:history="1">
        <w:r w:rsidRPr="0009483E">
          <w:rPr>
            <w:rStyle w:val="Hyperlink"/>
            <w:rFonts w:ascii="Arial" w:hAnsi="Arial" w:cs="Arial"/>
            <w:color w:val="592C88"/>
            <w:lang w:val="en"/>
          </w:rPr>
          <w:t>learning</w:t>
        </w:r>
      </w:hyperlink>
      <w:r w:rsidRPr="0009483E">
        <w:rPr>
          <w:rFonts w:ascii="Arial" w:hAnsi="Arial" w:cs="Arial"/>
          <w:color w:val="000000"/>
          <w:lang w:val="en"/>
        </w:rPr>
        <w:t xml:space="preserve"> resources for all students.  All tutoring sessions take place in the WaLC or in designated classrooms on campus. To schedule tutoring appointments, log in to TutorTrac from the WaLC homepage (</w:t>
      </w:r>
      <w:hyperlink r:id="rId36" w:history="1">
        <w:r w:rsidRPr="0009483E">
          <w:rPr>
            <w:rStyle w:val="Hyperlink"/>
            <w:rFonts w:ascii="Arial" w:hAnsi="Arial" w:cs="Arial"/>
            <w:color w:val="592C88"/>
            <w:lang w:val="en"/>
          </w:rPr>
          <w:t>walc.wcu.edu</w:t>
        </w:r>
      </w:hyperlink>
      <w:r w:rsidRPr="0009483E">
        <w:rPr>
          <w:rFonts w:ascii="Arial" w:hAnsi="Arial" w:cs="Arial"/>
          <w:color w:val="000000"/>
          <w:lang w:val="en"/>
        </w:rPr>
        <w:t xml:space="preserve">) or call 828-227-2274. Distance students and students taking classes at Biltmore Park are encouraged to use </w:t>
      </w:r>
      <w:hyperlink r:id="rId37" w:history="1">
        <w:r w:rsidRPr="0009483E">
          <w:rPr>
            <w:rStyle w:val="Hyperlink"/>
            <w:rFonts w:ascii="Arial" w:hAnsi="Arial" w:cs="Arial"/>
            <w:color w:val="592C88"/>
            <w:lang w:val="en"/>
          </w:rPr>
          <w:t xml:space="preserve">Smarthinking </w:t>
        </w:r>
      </w:hyperlink>
      <w:r w:rsidRPr="0009483E">
        <w:rPr>
          <w:rFonts w:ascii="Arial" w:hAnsi="Arial" w:cs="Arial"/>
          <w:color w:val="000000"/>
          <w:lang w:val="en"/>
        </w:rPr>
        <w:t>and the WaLC’s online resources.</w:t>
      </w:r>
      <w:r w:rsidRPr="0009483E">
        <w:rPr>
          <w:rFonts w:ascii="Arial" w:hAnsi="Arial" w:cs="Arial"/>
          <w:color w:val="000000"/>
          <w:shd w:val="clear" w:color="auto" w:fill="FFFFFF"/>
          <w:lang w:val="en"/>
        </w:rPr>
        <w:t xml:space="preserve">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006798AA"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Print format:</w:t>
      </w:r>
    </w:p>
    <w:p w14:paraId="006798AB" w14:textId="77777777" w:rsidR="00C15A1B" w:rsidRDefault="00C15A1B" w:rsidP="00C15A1B">
      <w:pPr>
        <w:rPr>
          <w:rFonts w:ascii="Arial" w:hAnsi="Arial" w:cs="Arial"/>
          <w:color w:val="000000"/>
          <w:shd w:val="clear" w:color="auto" w:fill="FFFFFF"/>
        </w:rPr>
      </w:pPr>
      <w:r w:rsidRPr="0009483E">
        <w:rPr>
          <w:rFonts w:ascii="Arial" w:hAnsi="Arial" w:cs="Arial"/>
          <w:color w:val="000000"/>
          <w:lang w:val="en"/>
        </w:rPr>
        <w:t>The</w:t>
      </w:r>
      <w:r w:rsidRPr="0009483E">
        <w:rPr>
          <w:rFonts w:ascii="Arial" w:hAnsi="Arial" w:cs="Arial"/>
          <w:lang w:val="en"/>
        </w:rPr>
        <w:t xml:space="preserve"> Writing and Learning Commons (WaLC),</w:t>
      </w:r>
      <w:r w:rsidRPr="0009483E">
        <w:rPr>
          <w:rFonts w:ascii="Arial" w:hAnsi="Arial" w:cs="Arial"/>
          <w:b/>
          <w:bCs/>
          <w:lang w:val="en"/>
        </w:rPr>
        <w:t xml:space="preserve"> located in BELK 207</w:t>
      </w:r>
      <w:r w:rsidRPr="0009483E">
        <w:rPr>
          <w:rFonts w:ascii="Arial" w:hAnsi="Arial" w:cs="Arial"/>
          <w:lang w:val="en"/>
        </w:rPr>
        <w:t>, provides free small-group course tutoring, one-on-one writing tutoring and academic skills consultations, and online writing and learning resources for all students.  All tutoring sessions take place in the WaLC or in designated classrooms on campus. To schedule tutoring appointments, log in to TutorTrac from the WaLC homepage (</w:t>
      </w:r>
      <w:hyperlink r:id="rId38" w:history="1">
        <w:r w:rsidRPr="0009483E">
          <w:rPr>
            <w:rStyle w:val="Hyperlink"/>
            <w:rFonts w:ascii="Arial" w:hAnsi="Arial" w:cs="Arial"/>
            <w:lang w:val="en"/>
          </w:rPr>
          <w:t>http://walc.wcu.edu</w:t>
        </w:r>
      </w:hyperlink>
      <w:r w:rsidRPr="0009483E">
        <w:rPr>
          <w:rFonts w:ascii="Arial" w:hAnsi="Arial" w:cs="Arial"/>
          <w:lang w:val="en"/>
        </w:rPr>
        <w:t xml:space="preserve">) </w:t>
      </w:r>
      <w:r w:rsidRPr="0009483E">
        <w:rPr>
          <w:rFonts w:ascii="Arial" w:hAnsi="Arial" w:cs="Arial"/>
          <w:color w:val="000000"/>
          <w:lang w:val="en"/>
        </w:rPr>
        <w:t xml:space="preserve">or call 828-227-2274. Distance students and students taking classes at Biltmore Park are encouraged to use Smarthinking and the WaLC’s online resources.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006798AC" w14:textId="77777777" w:rsidR="00C15A1B" w:rsidRDefault="00C15A1B" w:rsidP="00C15A1B">
      <w:pPr>
        <w:rPr>
          <w:rFonts w:ascii="Arial" w:hAnsi="Arial" w:cs="Arial"/>
          <w:color w:val="000000"/>
          <w:shd w:val="clear" w:color="auto" w:fill="FFFFFF"/>
        </w:rPr>
      </w:pPr>
      <w:r>
        <w:rPr>
          <w:rFonts w:ascii="Arial" w:hAnsi="Arial" w:cs="Arial"/>
          <w:color w:val="000000"/>
          <w:shd w:val="clear" w:color="auto" w:fill="FFFFFF"/>
        </w:rPr>
        <w:t>Math Tutoring Center (usually included in Math department lower division courses)</w:t>
      </w:r>
    </w:p>
    <w:p w14:paraId="006798AD" w14:textId="77777777" w:rsidR="00C15A1B" w:rsidRDefault="00C15A1B" w:rsidP="00C15A1B">
      <w:pPr>
        <w:rPr>
          <w:rFonts w:ascii="Arial" w:hAnsi="Arial" w:cs="Arial"/>
          <w:color w:val="000000"/>
          <w:shd w:val="clear" w:color="auto" w:fill="FFFFFF"/>
        </w:rPr>
      </w:pPr>
    </w:p>
    <w:p w14:paraId="006798AE" w14:textId="77777777"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006798AF" w14:textId="77777777" w:rsidR="00C15A1B" w:rsidRPr="0009483E" w:rsidRDefault="00C15A1B" w:rsidP="00C15A1B">
      <w:pPr>
        <w:rPr>
          <w:rFonts w:ascii="Arial" w:hAnsi="Arial" w:cs="Arial"/>
          <w:color w:val="000000"/>
          <w:lang w:val="en"/>
        </w:rPr>
      </w:pPr>
    </w:p>
    <w:p w14:paraId="006798B0" w14:textId="77777777"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14:paraId="006798B1" w14:textId="77777777" w:rsidR="00C15A1B" w:rsidRDefault="00C15A1B" w:rsidP="00D8245A">
      <w:pPr>
        <w:autoSpaceDE w:val="0"/>
        <w:autoSpaceDN w:val="0"/>
        <w:adjustRightInd w:val="0"/>
        <w:rPr>
          <w:rFonts w:ascii="Arial" w:hAnsi="Arial" w:cs="Arial"/>
          <w:b/>
          <w:bCs/>
          <w:color w:val="000000"/>
        </w:rPr>
      </w:pPr>
    </w:p>
    <w:p w14:paraId="1E3CC9B6" w14:textId="77777777" w:rsidR="006119A8" w:rsidRDefault="006119A8" w:rsidP="00D8245A">
      <w:pPr>
        <w:autoSpaceDE w:val="0"/>
        <w:autoSpaceDN w:val="0"/>
        <w:adjustRightInd w:val="0"/>
        <w:rPr>
          <w:rFonts w:ascii="Arial" w:hAnsi="Arial" w:cs="Arial"/>
          <w:b/>
          <w:bCs/>
          <w:color w:val="000000"/>
        </w:rPr>
      </w:pPr>
    </w:p>
    <w:p w14:paraId="006798B2" w14:textId="20209D3C"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lastRenderedPageBreak/>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14:paraId="188E97B3" w14:textId="77777777" w:rsidR="006119A8" w:rsidRDefault="006119A8" w:rsidP="00D8245A">
      <w:pPr>
        <w:autoSpaceDE w:val="0"/>
        <w:autoSpaceDN w:val="0"/>
        <w:adjustRightInd w:val="0"/>
        <w:rPr>
          <w:rFonts w:ascii="Arial" w:hAnsi="Arial" w:cs="Arial"/>
          <w:color w:val="000000"/>
          <w:sz w:val="22"/>
          <w:szCs w:val="22"/>
        </w:rPr>
      </w:pPr>
    </w:p>
    <w:p w14:paraId="006798B3" w14:textId="6BA448ED"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39" w:history="1">
        <w:r w:rsidRPr="009C637D">
          <w:rPr>
            <w:rStyle w:val="Hyperlink"/>
            <w:rFonts w:ascii="Arial" w:hAnsi="Arial" w:cs="Arial"/>
            <w:color w:val="auto"/>
            <w:sz w:val="22"/>
            <w:szCs w:val="22"/>
          </w:rPr>
          <w:t>http://www.wcu.edu/studentd/counsel/</w:t>
        </w:r>
      </w:hyperlink>
    </w:p>
    <w:p w14:paraId="006798B4" w14:textId="77777777" w:rsidR="00D8245A" w:rsidRPr="009C637D" w:rsidRDefault="00D8245A" w:rsidP="00457EE0">
      <w:pPr>
        <w:autoSpaceDE w:val="0"/>
        <w:autoSpaceDN w:val="0"/>
        <w:adjustRightInd w:val="0"/>
        <w:rPr>
          <w:rFonts w:ascii="Arial" w:hAnsi="Arial" w:cs="Arial"/>
          <w:sz w:val="22"/>
          <w:szCs w:val="22"/>
        </w:rPr>
      </w:pPr>
    </w:p>
    <w:p w14:paraId="006798B5" w14:textId="77777777" w:rsidR="00333F01" w:rsidRDefault="00333F01" w:rsidP="00457EE0">
      <w:pPr>
        <w:autoSpaceDE w:val="0"/>
        <w:autoSpaceDN w:val="0"/>
        <w:adjustRightInd w:val="0"/>
        <w:rPr>
          <w:rFonts w:ascii="Arial" w:hAnsi="Arial" w:cs="Arial"/>
          <w:b/>
          <w:bCs/>
          <w:color w:val="000000"/>
        </w:rPr>
      </w:pPr>
      <w:r w:rsidRPr="00C15A1B">
        <w:rPr>
          <w:rFonts w:ascii="Arial" w:hAnsi="Arial" w:cs="Arial"/>
          <w:b/>
          <w:bCs/>
          <w:color w:val="000000"/>
        </w:rPr>
        <w:t>Technology Support</w:t>
      </w:r>
    </w:p>
    <w:p w14:paraId="006798B6" w14:textId="77777777" w:rsidR="00C15A1B" w:rsidRPr="00C15A1B" w:rsidRDefault="00C15A1B" w:rsidP="00457EE0">
      <w:pPr>
        <w:autoSpaceDE w:val="0"/>
        <w:autoSpaceDN w:val="0"/>
        <w:adjustRightInd w:val="0"/>
        <w:rPr>
          <w:rFonts w:ascii="Arial" w:hAnsi="Arial" w:cs="Arial"/>
          <w:b/>
          <w:bCs/>
          <w:color w:val="000000"/>
        </w:rPr>
      </w:pPr>
    </w:p>
    <w:p w14:paraId="006798B7" w14:textId="77777777"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eBriefcase. If you have questions, need assistance, or if you’re a faculty member interested in scheduling an in-class demonstration, please contact the Class TIPS Center for assistance: 828-227-2497 or </w:t>
      </w:r>
      <w:hyperlink r:id="rId40"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41" w:history="1">
        <w:r w:rsidRPr="009E4286">
          <w:rPr>
            <w:rStyle w:val="Hyperlink"/>
            <w:rFonts w:ascii="Arial" w:hAnsi="Arial" w:cs="Arial"/>
            <w:color w:val="auto"/>
            <w:sz w:val="22"/>
            <w:szCs w:val="22"/>
          </w:rPr>
          <w:t>http://www.wcu.edu/10195.asp</w:t>
        </w:r>
      </w:hyperlink>
    </w:p>
    <w:p w14:paraId="006798B8" w14:textId="77777777" w:rsidR="00D8245A" w:rsidRPr="009C637D" w:rsidRDefault="00D8245A" w:rsidP="00D8245A">
      <w:pPr>
        <w:autoSpaceDE w:val="0"/>
        <w:autoSpaceDN w:val="0"/>
        <w:adjustRightInd w:val="0"/>
        <w:rPr>
          <w:rFonts w:ascii="Arial" w:hAnsi="Arial" w:cs="Arial"/>
          <w:bCs/>
          <w:color w:val="000000"/>
          <w:sz w:val="22"/>
          <w:szCs w:val="22"/>
        </w:rPr>
      </w:pPr>
    </w:p>
    <w:p w14:paraId="006798B9" w14:textId="77777777" w:rsidR="008715BB" w:rsidRDefault="00140582" w:rsidP="008715BB">
      <w:pPr>
        <w:rPr>
          <w:rFonts w:ascii="Arial" w:hAnsi="Arial"/>
          <w:b/>
        </w:rPr>
      </w:pPr>
      <w:r>
        <w:rPr>
          <w:rFonts w:ascii="Arial" w:hAnsi="Arial"/>
          <w:b/>
        </w:rPr>
        <w:t>Information Technology</w:t>
      </w:r>
    </w:p>
    <w:p w14:paraId="006798BA" w14:textId="77777777"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14:paraId="006798BB" w14:textId="77777777" w:rsidR="00140582" w:rsidRDefault="006169BB" w:rsidP="00140582">
      <w:pPr>
        <w:rPr>
          <w:rFonts w:ascii="Arial" w:hAnsi="Arial"/>
          <w:sz w:val="22"/>
          <w:szCs w:val="22"/>
        </w:rPr>
      </w:pPr>
      <w:r>
        <w:rPr>
          <w:rFonts w:ascii="Arial" w:hAnsi="Arial"/>
          <w:sz w:val="22"/>
          <w:szCs w:val="22"/>
        </w:rPr>
        <w:t>Technology Commons Ground Floor Hunter Library</w:t>
      </w:r>
      <w:r w:rsidR="001C45FA">
        <w:rPr>
          <w:rFonts w:ascii="Arial" w:hAnsi="Arial"/>
          <w:sz w:val="22"/>
          <w:szCs w:val="22"/>
        </w:rPr>
        <w:t xml:space="preserve"> </w:t>
      </w:r>
      <w:hyperlink r:id="rId42" w:history="1">
        <w:r w:rsidRPr="003C38D5">
          <w:rPr>
            <w:rStyle w:val="Hyperlink"/>
            <w:rFonts w:ascii="Arial" w:hAnsi="Arial"/>
            <w:sz w:val="22"/>
            <w:szCs w:val="22"/>
          </w:rPr>
          <w:t>http://ithelp.wcu.edu</w:t>
        </w:r>
      </w:hyperlink>
    </w:p>
    <w:p w14:paraId="006798BC" w14:textId="77777777" w:rsidR="00140582" w:rsidRDefault="00140582" w:rsidP="00140582">
      <w:pPr>
        <w:rPr>
          <w:rFonts w:ascii="Arial" w:hAnsi="Arial"/>
          <w:sz w:val="22"/>
          <w:szCs w:val="22"/>
        </w:rPr>
      </w:pPr>
      <w:r w:rsidRPr="00140582">
        <w:rPr>
          <w:rFonts w:ascii="Arial" w:hAnsi="Arial"/>
          <w:sz w:val="22"/>
          <w:szCs w:val="22"/>
        </w:rPr>
        <w:t xml:space="preserve">Email: </w:t>
      </w:r>
      <w:hyperlink r:id="rId43"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14:paraId="006798BD" w14:textId="77777777"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Hour" w:val="8"/>
          <w:attr w:name="Minute" w:val="0"/>
        </w:smartTagPr>
        <w:r>
          <w:rPr>
            <w:rFonts w:ascii="Arial" w:hAnsi="Arial"/>
            <w:sz w:val="22"/>
            <w:szCs w:val="22"/>
          </w:rPr>
          <w:t>8:00 a.m. – 10:00 p.m.</w:t>
        </w:r>
      </w:smartTag>
    </w:p>
    <w:p w14:paraId="006798BE" w14:textId="77777777"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Hour" w:val="8"/>
          <w:attr w:name="Minute" w:val="0"/>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Hour" w:val="17"/>
          <w:attr w:name="Minute" w:val="0"/>
        </w:smartTagPr>
        <w:r>
          <w:rPr>
            <w:rFonts w:ascii="Arial" w:hAnsi="Arial"/>
            <w:sz w:val="22"/>
            <w:szCs w:val="22"/>
          </w:rPr>
          <w:t>5:00 p.m.</w:t>
        </w:r>
      </w:smartTag>
    </w:p>
    <w:p w14:paraId="006798BF" w14:textId="77777777" w:rsidR="001C45FA" w:rsidRPr="00140582" w:rsidRDefault="001C45FA" w:rsidP="00140582">
      <w:pPr>
        <w:rPr>
          <w:rFonts w:ascii="Arial" w:hAnsi="Arial"/>
          <w:sz w:val="22"/>
          <w:szCs w:val="22"/>
        </w:rPr>
      </w:pPr>
    </w:p>
    <w:p w14:paraId="006798C0" w14:textId="77777777" w:rsidR="0061599D" w:rsidRPr="0061599D" w:rsidRDefault="0061599D" w:rsidP="00820C1C">
      <w:pPr>
        <w:rPr>
          <w:rFonts w:ascii="Arial" w:hAnsi="Arial"/>
          <w:b/>
        </w:rPr>
      </w:pPr>
      <w:r w:rsidRPr="0061599D">
        <w:rPr>
          <w:rFonts w:ascii="Arial" w:hAnsi="Arial"/>
          <w:b/>
        </w:rPr>
        <w:t>APA Documentation</w:t>
      </w:r>
    </w:p>
    <w:p w14:paraId="006798C1" w14:textId="77777777"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44" w:history="1">
        <w:r w:rsidR="006169BB" w:rsidRPr="003C38D5">
          <w:rPr>
            <w:rStyle w:val="Hyperlink"/>
            <w:rFonts w:ascii="Arial" w:hAnsi="Arial"/>
            <w:sz w:val="22"/>
            <w:szCs w:val="22"/>
          </w:rPr>
          <w:t>http://www.wcu.edu/11743.asp</w:t>
        </w:r>
      </w:hyperlink>
    </w:p>
    <w:p w14:paraId="006798C2" w14:textId="77777777" w:rsidR="00AD39D8" w:rsidRDefault="00AD39D8" w:rsidP="00667422">
      <w:pPr>
        <w:rPr>
          <w:rFonts w:ascii="Arial" w:hAnsi="Arial"/>
          <w:sz w:val="22"/>
          <w:szCs w:val="22"/>
        </w:rPr>
      </w:pPr>
      <w:r>
        <w:rPr>
          <w:rFonts w:ascii="Arial" w:hAnsi="Arial"/>
          <w:sz w:val="22"/>
          <w:szCs w:val="22"/>
        </w:rPr>
        <w:br w:type="page"/>
      </w:r>
    </w:p>
    <w:p w14:paraId="006798C3" w14:textId="77777777" w:rsidR="00AD39D8" w:rsidRDefault="00AD39D8" w:rsidP="00AD39D8">
      <w:pPr>
        <w:jc w:val="center"/>
        <w:rPr>
          <w:rFonts w:ascii="Arial" w:hAnsi="Arial"/>
          <w:sz w:val="22"/>
          <w:szCs w:val="22"/>
        </w:rPr>
      </w:pPr>
    </w:p>
    <w:p w14:paraId="006798C4" w14:textId="77777777" w:rsidR="00AD39D8" w:rsidRDefault="00AD39D8" w:rsidP="00AD39D8">
      <w:pPr>
        <w:jc w:val="center"/>
        <w:rPr>
          <w:rFonts w:ascii="Arial" w:hAnsi="Arial"/>
          <w:sz w:val="22"/>
          <w:szCs w:val="22"/>
        </w:rPr>
      </w:pPr>
    </w:p>
    <w:p w14:paraId="006798C5" w14:textId="77777777" w:rsidR="00AD39D8" w:rsidRDefault="00AD39D8" w:rsidP="00AD39D8">
      <w:pPr>
        <w:jc w:val="center"/>
        <w:rPr>
          <w:rFonts w:ascii="Arial" w:hAnsi="Arial"/>
          <w:sz w:val="22"/>
          <w:szCs w:val="22"/>
        </w:rPr>
      </w:pPr>
    </w:p>
    <w:p w14:paraId="006798C6" w14:textId="77777777" w:rsidR="00AD39D8" w:rsidRDefault="00AD39D8" w:rsidP="00AD39D8">
      <w:pPr>
        <w:jc w:val="center"/>
        <w:rPr>
          <w:rFonts w:ascii="Arial" w:hAnsi="Arial"/>
          <w:sz w:val="22"/>
          <w:szCs w:val="22"/>
        </w:rPr>
      </w:pPr>
    </w:p>
    <w:p w14:paraId="006798C7" w14:textId="77777777" w:rsidR="00AD39D8" w:rsidRDefault="00AD39D8" w:rsidP="00AD39D8">
      <w:pPr>
        <w:jc w:val="center"/>
        <w:rPr>
          <w:rFonts w:ascii="Arial" w:hAnsi="Arial"/>
          <w:sz w:val="22"/>
          <w:szCs w:val="22"/>
        </w:rPr>
      </w:pPr>
    </w:p>
    <w:p w14:paraId="006798C8" w14:textId="77777777" w:rsidR="00AD39D8" w:rsidRDefault="00AD39D8" w:rsidP="00AD39D8">
      <w:pPr>
        <w:jc w:val="center"/>
        <w:rPr>
          <w:rFonts w:ascii="Arial" w:hAnsi="Arial"/>
          <w:sz w:val="22"/>
          <w:szCs w:val="22"/>
        </w:rPr>
      </w:pPr>
    </w:p>
    <w:p w14:paraId="006798C9" w14:textId="77777777" w:rsidR="00AD39D8" w:rsidRDefault="00AD39D8" w:rsidP="00AD39D8">
      <w:pPr>
        <w:jc w:val="center"/>
        <w:rPr>
          <w:rFonts w:ascii="Arial" w:hAnsi="Arial"/>
          <w:sz w:val="22"/>
          <w:szCs w:val="22"/>
        </w:rPr>
      </w:pPr>
    </w:p>
    <w:p w14:paraId="006798CA" w14:textId="77777777" w:rsidR="00AD39D8" w:rsidRDefault="00AD39D8" w:rsidP="00AD39D8">
      <w:pPr>
        <w:jc w:val="center"/>
        <w:rPr>
          <w:rFonts w:ascii="Arial" w:hAnsi="Arial"/>
          <w:sz w:val="22"/>
          <w:szCs w:val="22"/>
        </w:rPr>
      </w:pPr>
    </w:p>
    <w:p w14:paraId="006798CB" w14:textId="77777777" w:rsidR="00AD39D8" w:rsidRDefault="00AD39D8" w:rsidP="00AD39D8">
      <w:pPr>
        <w:jc w:val="center"/>
        <w:rPr>
          <w:rFonts w:ascii="Arial" w:hAnsi="Arial"/>
          <w:sz w:val="22"/>
          <w:szCs w:val="22"/>
        </w:rPr>
      </w:pPr>
    </w:p>
    <w:p w14:paraId="006798CC" w14:textId="77777777" w:rsidR="00AD39D8" w:rsidRDefault="00AD39D8" w:rsidP="00AD39D8">
      <w:pPr>
        <w:jc w:val="center"/>
        <w:rPr>
          <w:rFonts w:ascii="Arial" w:hAnsi="Arial"/>
          <w:sz w:val="22"/>
          <w:szCs w:val="22"/>
        </w:rPr>
      </w:pPr>
    </w:p>
    <w:p w14:paraId="006798CD" w14:textId="77777777" w:rsidR="00AD39D8" w:rsidRDefault="00AD39D8" w:rsidP="00AD39D8">
      <w:pPr>
        <w:jc w:val="center"/>
        <w:rPr>
          <w:rFonts w:ascii="Arial" w:hAnsi="Arial"/>
          <w:sz w:val="22"/>
          <w:szCs w:val="22"/>
        </w:rPr>
      </w:pPr>
    </w:p>
    <w:p w14:paraId="006798CE" w14:textId="77777777" w:rsidR="00AD39D8" w:rsidRDefault="00AD39D8" w:rsidP="00AD39D8">
      <w:pPr>
        <w:jc w:val="center"/>
        <w:rPr>
          <w:rFonts w:ascii="Arial" w:hAnsi="Arial"/>
          <w:sz w:val="22"/>
          <w:szCs w:val="22"/>
        </w:rPr>
      </w:pPr>
    </w:p>
    <w:p w14:paraId="006798CF" w14:textId="77777777" w:rsidR="00AD39D8" w:rsidRDefault="00AD39D8" w:rsidP="00AD39D8">
      <w:pPr>
        <w:jc w:val="center"/>
        <w:rPr>
          <w:rFonts w:ascii="Arial" w:hAnsi="Arial"/>
          <w:sz w:val="22"/>
          <w:szCs w:val="22"/>
        </w:rPr>
      </w:pPr>
    </w:p>
    <w:p w14:paraId="006798D0"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006798D1" w14:textId="77777777" w:rsidR="00AD39D8" w:rsidRDefault="00AD39D8" w:rsidP="00AD39D8">
      <w:pPr>
        <w:jc w:val="center"/>
        <w:rPr>
          <w:sz w:val="72"/>
          <w:szCs w:val="72"/>
        </w:rPr>
      </w:pPr>
    </w:p>
    <w:p w14:paraId="006798D2"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006798D3" w14:textId="77777777" w:rsidR="00AD39D8" w:rsidRDefault="00AD39D8" w:rsidP="00AD39D8">
      <w:pPr>
        <w:autoSpaceDE w:val="0"/>
        <w:autoSpaceDN w:val="0"/>
        <w:adjustRightInd w:val="0"/>
        <w:jc w:val="center"/>
        <w:rPr>
          <w:sz w:val="72"/>
          <w:szCs w:val="72"/>
        </w:rPr>
      </w:pPr>
    </w:p>
    <w:p w14:paraId="006798D4"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006798D5" w14:textId="77777777" w:rsidR="00AD39D8" w:rsidRDefault="00AD39D8" w:rsidP="00AD39D8">
      <w:pPr>
        <w:autoSpaceDE w:val="0"/>
        <w:autoSpaceDN w:val="0"/>
        <w:adjustRightInd w:val="0"/>
        <w:jc w:val="center"/>
        <w:rPr>
          <w:sz w:val="72"/>
          <w:szCs w:val="72"/>
        </w:rPr>
      </w:pPr>
    </w:p>
    <w:p w14:paraId="006798D6" w14:textId="77777777" w:rsidR="00AD39D8" w:rsidRDefault="00AD39D8" w:rsidP="00AD39D8">
      <w:pPr>
        <w:autoSpaceDE w:val="0"/>
        <w:autoSpaceDN w:val="0"/>
        <w:adjustRightInd w:val="0"/>
        <w:jc w:val="center"/>
        <w:rPr>
          <w:sz w:val="72"/>
          <w:szCs w:val="72"/>
        </w:rPr>
      </w:pPr>
      <w:r>
        <w:rPr>
          <w:sz w:val="72"/>
          <w:szCs w:val="72"/>
        </w:rPr>
        <w:t>Social Work Students</w:t>
      </w:r>
    </w:p>
    <w:p w14:paraId="006798D7"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14:paraId="006798D8" w14:textId="77777777"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14:paraId="006798D9" w14:textId="77777777" w:rsidR="00AD39D8" w:rsidRPr="008C181B" w:rsidRDefault="00AD39D8" w:rsidP="00AD39D8">
      <w:pPr>
        <w:jc w:val="center"/>
        <w:rPr>
          <w:rFonts w:ascii="Arial" w:hAnsi="Arial" w:cs="Arial"/>
          <w:sz w:val="22"/>
          <w:szCs w:val="22"/>
        </w:rPr>
      </w:pPr>
    </w:p>
    <w:p w14:paraId="006798DA"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006798DB" w14:textId="77777777" w:rsidR="00AD39D8" w:rsidRPr="008C181B" w:rsidRDefault="00AD39D8" w:rsidP="00AD39D8">
      <w:pPr>
        <w:rPr>
          <w:rFonts w:ascii="Arial" w:hAnsi="Arial" w:cs="Arial"/>
          <w:sz w:val="22"/>
          <w:szCs w:val="22"/>
        </w:rPr>
      </w:pPr>
    </w:p>
    <w:p w14:paraId="006798DC"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006798DD"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006798DE"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006798DF"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006798E0"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006798E1"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006798E2"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006798E3"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006798E4"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006798E5"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006798E6"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006798E7" w14:textId="77777777"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006798E8" w14:textId="77777777"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006798E9" w14:textId="77777777" w:rsidR="00AD39D8" w:rsidRPr="008C181B" w:rsidRDefault="00AD39D8" w:rsidP="00AD39D8">
      <w:pPr>
        <w:rPr>
          <w:rFonts w:ascii="Arial" w:hAnsi="Arial" w:cs="Arial"/>
          <w:sz w:val="22"/>
          <w:szCs w:val="22"/>
        </w:rPr>
      </w:pPr>
    </w:p>
    <w:p w14:paraId="006798EA"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006798EB" w14:textId="77777777" w:rsidR="00AD39D8" w:rsidRPr="008C181B" w:rsidRDefault="00AD39D8" w:rsidP="00AD39D8">
      <w:pPr>
        <w:rPr>
          <w:rFonts w:ascii="Arial" w:hAnsi="Arial" w:cs="Arial"/>
          <w:b/>
          <w:sz w:val="22"/>
          <w:szCs w:val="22"/>
        </w:rPr>
      </w:pPr>
    </w:p>
    <w:p w14:paraId="006798EC" w14:textId="77777777"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06798ED" w14:textId="77777777"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006798EE" w14:textId="77777777"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14:paraId="006798EF" w14:textId="77777777" w:rsidR="00AD39D8" w:rsidRPr="008C181B" w:rsidRDefault="00AD39D8" w:rsidP="00AD39D8">
      <w:pPr>
        <w:rPr>
          <w:rFonts w:ascii="Arial" w:hAnsi="Arial" w:cs="Arial"/>
          <w:sz w:val="22"/>
          <w:szCs w:val="22"/>
        </w:rPr>
      </w:pPr>
    </w:p>
    <w:p w14:paraId="006798F0" w14:textId="77777777"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006798F1" w14:textId="77777777"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006798F2"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14:paraId="006798F3" w14:textId="77777777"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006798F4" w14:textId="77777777"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006798F5"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006798F6"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006798F7"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006798F8"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006798F9"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006798FA"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006798FB"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006798FC" w14:textId="77777777"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006798FD" w14:textId="77777777"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006798FE" w14:textId="77777777"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14:paraId="006798FF" w14:textId="77777777" w:rsidR="00DC653B" w:rsidRDefault="00CE08A6" w:rsidP="00C308BC">
      <w:pPr>
        <w:spacing w:line="360" w:lineRule="auto"/>
        <w:rPr>
          <w:rFonts w:ascii="Arial" w:hAnsi="Arial"/>
          <w:sz w:val="96"/>
          <w:szCs w:val="96"/>
        </w:rPr>
      </w:pPr>
      <w:r>
        <w:rPr>
          <w:rFonts w:ascii="Arial" w:hAnsi="Arial"/>
          <w:sz w:val="22"/>
          <w:szCs w:val="22"/>
        </w:rPr>
        <w:br w:type="page"/>
      </w:r>
    </w:p>
    <w:p w14:paraId="00679900" w14:textId="77777777" w:rsidR="00DC653B" w:rsidRDefault="00DC653B" w:rsidP="00724504">
      <w:pPr>
        <w:jc w:val="center"/>
        <w:rPr>
          <w:rFonts w:ascii="Arial" w:hAnsi="Arial"/>
          <w:sz w:val="96"/>
          <w:szCs w:val="96"/>
        </w:rPr>
      </w:pPr>
    </w:p>
    <w:p w14:paraId="00679901" w14:textId="77777777" w:rsidR="00DC653B" w:rsidRDefault="00DC653B" w:rsidP="00724504">
      <w:pPr>
        <w:jc w:val="center"/>
        <w:rPr>
          <w:rFonts w:ascii="Arial" w:hAnsi="Arial"/>
          <w:sz w:val="96"/>
          <w:szCs w:val="96"/>
        </w:rPr>
      </w:pPr>
    </w:p>
    <w:p w14:paraId="00679902" w14:textId="77777777"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14:paraId="00679903" w14:textId="77777777" w:rsidR="00BA1728" w:rsidRDefault="00BA1728" w:rsidP="00724504">
      <w:pPr>
        <w:jc w:val="center"/>
        <w:rPr>
          <w:sz w:val="72"/>
          <w:szCs w:val="72"/>
        </w:rPr>
      </w:pPr>
    </w:p>
    <w:p w14:paraId="00679904" w14:textId="77777777" w:rsidR="008A1A3F" w:rsidRPr="0046368D" w:rsidRDefault="00724504" w:rsidP="008A1A3F">
      <w:pPr>
        <w:jc w:val="center"/>
        <w:rPr>
          <w:rFonts w:ascii="Arial" w:hAnsi="Arial" w:cs="Arial"/>
        </w:rPr>
      </w:pPr>
      <w:r w:rsidRPr="00724504">
        <w:rPr>
          <w:sz w:val="72"/>
          <w:szCs w:val="72"/>
        </w:rPr>
        <w:t>Curriculum Check</w:t>
      </w:r>
      <w:r>
        <w:rPr>
          <w:sz w:val="72"/>
          <w:szCs w:val="72"/>
        </w:rPr>
        <w:t xml:space="preserve"> S</w:t>
      </w:r>
      <w:r w:rsidRPr="00724504">
        <w:rPr>
          <w:sz w:val="72"/>
          <w:szCs w:val="72"/>
        </w:rPr>
        <w:t>heet</w:t>
      </w:r>
      <w:r w:rsidR="00333F01" w:rsidRPr="00724504">
        <w:rPr>
          <w:sz w:val="72"/>
          <w:szCs w:val="72"/>
        </w:rPr>
        <w:br w:type="page"/>
      </w:r>
      <w:r w:rsidR="008A1A3F" w:rsidRPr="0046368D">
        <w:rPr>
          <w:rFonts w:ascii="Arial" w:hAnsi="Arial" w:cs="Arial"/>
          <w:b/>
        </w:rPr>
        <w:lastRenderedPageBreak/>
        <w:t>FULL TIME STUDENT CHECKSHEET</w:t>
      </w:r>
    </w:p>
    <w:p w14:paraId="00679905" w14:textId="77777777" w:rsidR="008A1A3F" w:rsidRPr="0046368D" w:rsidRDefault="008A1A3F" w:rsidP="008A1A3F">
      <w:pPr>
        <w:pStyle w:val="NormalWeb"/>
        <w:spacing w:before="0" w:beforeAutospacing="0" w:after="0" w:afterAutospacing="0"/>
        <w:jc w:val="center"/>
        <w:rPr>
          <w:rFonts w:ascii="Arial" w:hAnsi="Arial" w:cs="Arial"/>
          <w:b/>
          <w:u w:val="single"/>
        </w:rPr>
      </w:pPr>
    </w:p>
    <w:p w14:paraId="00679906" w14:textId="77777777" w:rsidR="008A1A3F" w:rsidRPr="0046368D" w:rsidRDefault="008A1A3F" w:rsidP="008A1A3F">
      <w:pPr>
        <w:pStyle w:val="NormalWeb"/>
        <w:spacing w:before="0" w:beforeAutospacing="0" w:after="0" w:afterAutospacing="0"/>
        <w:jc w:val="center"/>
        <w:rPr>
          <w:rFonts w:ascii="Arial" w:hAnsi="Arial" w:cs="Arial"/>
          <w:b/>
          <w:bCs/>
          <w:u w:val="single"/>
        </w:rPr>
      </w:pPr>
      <w:r w:rsidRPr="0046368D">
        <w:rPr>
          <w:rFonts w:ascii="Arial" w:hAnsi="Arial" w:cs="Arial"/>
          <w:b/>
          <w:u w:val="single"/>
        </w:rPr>
        <w:t>Full Time</w:t>
      </w:r>
      <w:r w:rsidRPr="0046368D">
        <w:rPr>
          <w:rFonts w:ascii="Arial" w:hAnsi="Arial" w:cs="Arial"/>
          <w:u w:val="single"/>
        </w:rPr>
        <w:t xml:space="preserve"> </w:t>
      </w:r>
      <w:r w:rsidRPr="0046368D">
        <w:rPr>
          <w:rFonts w:ascii="Arial" w:hAnsi="Arial" w:cs="Arial"/>
          <w:b/>
          <w:bCs/>
          <w:u w:val="single"/>
        </w:rPr>
        <w:t xml:space="preserve">Foundation Curriculum (1st Year) </w:t>
      </w:r>
    </w:p>
    <w:p w14:paraId="00679907" w14:textId="77777777" w:rsidR="008A1A3F" w:rsidRPr="0046368D" w:rsidRDefault="008A1A3F" w:rsidP="008A1A3F">
      <w:pPr>
        <w:pStyle w:val="NormalWeb"/>
        <w:spacing w:before="0" w:beforeAutospacing="0" w:after="0" w:afterAutospacing="0"/>
        <w:rPr>
          <w:rFonts w:ascii="Arial" w:hAnsi="Arial" w:cs="Arial"/>
          <w:b/>
          <w:bCs/>
        </w:rPr>
      </w:pPr>
    </w:p>
    <w:p w14:paraId="00679908" w14:textId="77777777"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FALL—WCU-Cullowhee </w:t>
      </w:r>
      <w:r w:rsidRPr="0046368D">
        <w:rPr>
          <w:rFonts w:ascii="Arial" w:hAnsi="Arial" w:cs="Arial"/>
          <w:b/>
          <w:bCs/>
          <w:u w:val="single"/>
        </w:rPr>
        <w:tab/>
        <w:t>(</w:t>
      </w:r>
      <w:r w:rsidRPr="0046368D">
        <w:rPr>
          <w:rFonts w:ascii="Arial" w:hAnsi="Arial" w:cs="Arial"/>
          <w:b/>
          <w:bCs/>
          <w:i/>
          <w:u w:val="single"/>
        </w:rPr>
        <w:t>classes Mon pm/Tues all day</w:t>
      </w:r>
      <w:r w:rsidRPr="0046368D">
        <w:rPr>
          <w:rFonts w:ascii="Arial" w:hAnsi="Arial" w:cs="Arial"/>
          <w:b/>
          <w:bCs/>
          <w:u w:val="single"/>
        </w:rPr>
        <w:t>)</w:t>
      </w:r>
    </w:p>
    <w:p w14:paraId="00679909" w14:textId="77777777" w:rsidR="008A1A3F" w:rsidRPr="0046368D" w:rsidRDefault="008A1A3F" w:rsidP="008A1A3F">
      <w:pPr>
        <w:pStyle w:val="NormalWeb"/>
        <w:spacing w:before="0" w:beforeAutospacing="0" w:after="0" w:afterAutospacing="0"/>
        <w:rPr>
          <w:rFonts w:ascii="Arial" w:hAnsi="Arial" w:cs="Arial"/>
          <w:b/>
          <w:bCs/>
          <w:u w:val="single"/>
        </w:rPr>
      </w:pPr>
    </w:p>
    <w:p w14:paraId="0067990A" w14:textId="77777777" w:rsidR="008A1A3F" w:rsidRPr="0046368D" w:rsidRDefault="008A1A3F" w:rsidP="008A1A3F">
      <w:pPr>
        <w:pStyle w:val="NormalWeb"/>
        <w:spacing w:before="0" w:beforeAutospacing="0" w:after="0" w:afterAutospacing="0" w:line="360" w:lineRule="auto"/>
        <w:rPr>
          <w:rFonts w:ascii="Arial" w:hAnsi="Arial" w:cs="Arial"/>
          <w:bCs/>
        </w:rPr>
      </w:pPr>
      <w:r w:rsidRPr="0046368D">
        <w:rPr>
          <w:rFonts w:ascii="Arial" w:hAnsi="Arial" w:cs="Arial"/>
          <w:b/>
          <w:bCs/>
        </w:rPr>
        <w:t>______ SOCW 551:</w:t>
      </w:r>
      <w:r w:rsidRPr="0046368D">
        <w:rPr>
          <w:rFonts w:ascii="Arial" w:hAnsi="Arial" w:cs="Arial"/>
          <w:bCs/>
        </w:rPr>
        <w:t xml:space="preserve"> Social Policy</w:t>
      </w:r>
    </w:p>
    <w:p w14:paraId="0067990B"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534:</w:t>
      </w:r>
      <w:r w:rsidRPr="0046368D">
        <w:rPr>
          <w:rFonts w:ascii="Arial" w:hAnsi="Arial" w:cs="Arial"/>
        </w:rPr>
        <w:t xml:space="preserve"> Human Behavior in the Social Environment</w:t>
      </w:r>
    </w:p>
    <w:p w14:paraId="0067990C"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553:</w:t>
      </w:r>
      <w:r w:rsidRPr="0046368D">
        <w:rPr>
          <w:rFonts w:ascii="Arial" w:hAnsi="Arial" w:cs="Arial"/>
        </w:rPr>
        <w:t xml:space="preserve"> Foundations of Social Work Practice</w:t>
      </w:r>
    </w:p>
    <w:p w14:paraId="0067990D"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562:</w:t>
      </w:r>
      <w:r w:rsidRPr="0046368D">
        <w:rPr>
          <w:rFonts w:ascii="Arial" w:hAnsi="Arial" w:cs="Arial"/>
        </w:rPr>
        <w:t xml:space="preserve"> Direct Practice with Individuals Families and Groups</w:t>
      </w:r>
    </w:p>
    <w:p w14:paraId="0067990E"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504:</w:t>
      </w:r>
      <w:r w:rsidRPr="0046368D">
        <w:rPr>
          <w:rFonts w:ascii="Arial" w:hAnsi="Arial" w:cs="Arial"/>
        </w:rPr>
        <w:t xml:space="preserve"> Diversity </w:t>
      </w:r>
    </w:p>
    <w:p w14:paraId="0067990F" w14:textId="77777777" w:rsidR="008A1A3F" w:rsidRPr="0046368D" w:rsidRDefault="008A1A3F" w:rsidP="008A1A3F">
      <w:pPr>
        <w:pStyle w:val="NormalWeb"/>
        <w:spacing w:before="0" w:beforeAutospacing="0" w:after="0" w:afterAutospacing="0" w:line="360" w:lineRule="auto"/>
        <w:rPr>
          <w:rFonts w:ascii="Arial" w:hAnsi="Arial" w:cs="Arial"/>
          <w:b/>
          <w:u w:val="single"/>
        </w:rPr>
      </w:pPr>
    </w:p>
    <w:p w14:paraId="00679910" w14:textId="77777777"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SPRING—Biltmore Park-Asheville (</w:t>
      </w:r>
      <w:r w:rsidRPr="0046368D">
        <w:rPr>
          <w:rFonts w:ascii="Arial" w:hAnsi="Arial" w:cs="Arial"/>
          <w:b/>
          <w:i/>
          <w:u w:val="single"/>
        </w:rPr>
        <w:t>classes Friday 9 a.m.-5 p.m.)</w:t>
      </w:r>
    </w:p>
    <w:p w14:paraId="00679911"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535:</w:t>
      </w:r>
      <w:r w:rsidRPr="0046368D">
        <w:rPr>
          <w:rFonts w:ascii="Arial" w:hAnsi="Arial" w:cs="Arial"/>
        </w:rPr>
        <w:t xml:space="preserve"> Research I</w:t>
      </w:r>
    </w:p>
    <w:p w14:paraId="00679912"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564:</w:t>
      </w:r>
      <w:r w:rsidRPr="0046368D">
        <w:rPr>
          <w:rFonts w:ascii="Arial" w:hAnsi="Arial" w:cs="Arial"/>
        </w:rPr>
        <w:t xml:space="preserve"> Generalist Practice: Community/Organizations </w:t>
      </w:r>
    </w:p>
    <w:p w14:paraId="00679913" w14:textId="77777777" w:rsidR="008A1A3F" w:rsidRPr="0046368D" w:rsidRDefault="008A1A3F" w:rsidP="008A1A3F">
      <w:pPr>
        <w:pStyle w:val="NormalWeb"/>
        <w:spacing w:before="0" w:beforeAutospacing="0" w:after="0" w:afterAutospacing="0"/>
        <w:ind w:left="2340" w:hanging="2340"/>
        <w:rPr>
          <w:rFonts w:ascii="Arial" w:hAnsi="Arial" w:cs="Arial"/>
        </w:rPr>
      </w:pPr>
      <w:r w:rsidRPr="0046368D">
        <w:rPr>
          <w:rFonts w:ascii="Arial" w:hAnsi="Arial" w:cs="Arial"/>
          <w:b/>
          <w:bCs/>
        </w:rPr>
        <w:t>______ SOCW 586:</w:t>
      </w:r>
      <w:r w:rsidRPr="0046368D">
        <w:rPr>
          <w:rFonts w:ascii="Arial" w:hAnsi="Arial" w:cs="Arial"/>
        </w:rPr>
        <w:t xml:space="preserve"> Foundation Field Practicum </w:t>
      </w:r>
      <w:r w:rsidRPr="0046368D">
        <w:rPr>
          <w:rFonts w:ascii="Arial" w:hAnsi="Arial" w:cs="Arial"/>
          <w:b/>
        </w:rPr>
        <w:t>24 hrs/week</w:t>
      </w:r>
    </w:p>
    <w:p w14:paraId="00679914" w14:textId="77777777" w:rsidR="008A1A3F" w:rsidRPr="0046368D" w:rsidRDefault="008A1A3F" w:rsidP="008A1A3F">
      <w:pPr>
        <w:pStyle w:val="NormalWeb"/>
        <w:spacing w:before="0" w:beforeAutospacing="0" w:after="0" w:afterAutospacing="0"/>
        <w:ind w:left="2340" w:hanging="180"/>
        <w:rPr>
          <w:rFonts w:ascii="Arial" w:hAnsi="Arial" w:cs="Arial"/>
          <w:b/>
        </w:rPr>
      </w:pPr>
      <w:r w:rsidRPr="0046368D">
        <w:rPr>
          <w:rFonts w:ascii="Arial" w:hAnsi="Arial" w:cs="Arial"/>
        </w:rPr>
        <w:t xml:space="preserve"> &amp; Seminar </w:t>
      </w:r>
      <w:r w:rsidRPr="0046368D">
        <w:rPr>
          <w:rFonts w:ascii="Arial" w:hAnsi="Arial" w:cs="Arial"/>
          <w:b/>
        </w:rPr>
        <w:t>(meets 5 times/semester)</w:t>
      </w:r>
    </w:p>
    <w:p w14:paraId="00679915"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00679916" w14:textId="77777777" w:rsidR="008A1A3F" w:rsidRPr="0046368D" w:rsidRDefault="008A1A3F" w:rsidP="008A1A3F">
      <w:pPr>
        <w:pStyle w:val="NormalWeb"/>
        <w:spacing w:before="0" w:beforeAutospacing="0" w:after="0" w:afterAutospacing="0"/>
        <w:rPr>
          <w:rFonts w:ascii="Arial" w:hAnsi="Arial" w:cs="Arial"/>
          <w:b/>
        </w:rPr>
      </w:pPr>
    </w:p>
    <w:p w14:paraId="00679917" w14:textId="77777777" w:rsidR="008A1A3F" w:rsidRPr="0046368D" w:rsidRDefault="008A1A3F" w:rsidP="008A1A3F">
      <w:pPr>
        <w:pStyle w:val="NormalWeb"/>
        <w:spacing w:before="0" w:beforeAutospacing="0" w:after="0" w:afterAutospacing="0"/>
        <w:jc w:val="center"/>
        <w:rPr>
          <w:rFonts w:ascii="Arial" w:hAnsi="Arial" w:cs="Arial"/>
          <w:b/>
          <w:u w:val="single"/>
        </w:rPr>
      </w:pPr>
      <w:r w:rsidRPr="0046368D">
        <w:rPr>
          <w:rFonts w:ascii="Arial" w:hAnsi="Arial" w:cs="Arial"/>
          <w:b/>
          <w:u w:val="single"/>
        </w:rPr>
        <w:t>Full Time Concentration Curriculum (2</w:t>
      </w:r>
      <w:r w:rsidRPr="0046368D">
        <w:rPr>
          <w:rFonts w:ascii="Arial" w:hAnsi="Arial" w:cs="Arial"/>
          <w:b/>
          <w:u w:val="single"/>
          <w:vertAlign w:val="superscript"/>
        </w:rPr>
        <w:t>nd</w:t>
      </w:r>
      <w:r w:rsidRPr="0046368D">
        <w:rPr>
          <w:rFonts w:ascii="Arial" w:hAnsi="Arial" w:cs="Arial"/>
          <w:b/>
          <w:u w:val="single"/>
        </w:rPr>
        <w:t xml:space="preserve"> Year) </w:t>
      </w:r>
    </w:p>
    <w:p w14:paraId="00679918" w14:textId="77777777" w:rsidR="008A1A3F" w:rsidRPr="0046368D" w:rsidRDefault="008A1A3F" w:rsidP="008A1A3F">
      <w:pPr>
        <w:pStyle w:val="NormalWeb"/>
        <w:spacing w:before="0" w:beforeAutospacing="0" w:after="0" w:afterAutospacing="0"/>
        <w:rPr>
          <w:rFonts w:ascii="Arial" w:hAnsi="Arial" w:cs="Arial"/>
          <w:b/>
          <w:bCs/>
        </w:rPr>
      </w:pPr>
    </w:p>
    <w:p w14:paraId="00679919" w14:textId="77777777"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FALL—Biltmore Park—Asheville </w:t>
      </w:r>
      <w:r w:rsidRPr="0046368D">
        <w:rPr>
          <w:rFonts w:ascii="Arial" w:hAnsi="Arial" w:cs="Arial"/>
          <w:b/>
          <w:bCs/>
          <w:i/>
          <w:u w:val="single"/>
        </w:rPr>
        <w:t>(classes Friday 9 a.m.-5 p.m.)</w:t>
      </w:r>
    </w:p>
    <w:p w14:paraId="0067991A"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627:</w:t>
      </w:r>
      <w:r w:rsidRPr="0046368D">
        <w:rPr>
          <w:rFonts w:ascii="Arial" w:hAnsi="Arial" w:cs="Arial"/>
        </w:rPr>
        <w:t xml:space="preserve"> Advanced Practice with Individuals Families and Groups</w:t>
      </w:r>
    </w:p>
    <w:p w14:paraId="0067991B"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bCs/>
        </w:rPr>
        <w:t>______ SOCW 635:</w:t>
      </w:r>
      <w:r w:rsidRPr="0046368D">
        <w:rPr>
          <w:rFonts w:ascii="Arial" w:hAnsi="Arial" w:cs="Arial"/>
        </w:rPr>
        <w:t xml:space="preserve"> Research II</w:t>
      </w:r>
    </w:p>
    <w:p w14:paraId="0067991C"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686:</w:t>
      </w:r>
      <w:r w:rsidRPr="0046368D">
        <w:rPr>
          <w:rFonts w:ascii="Arial" w:hAnsi="Arial" w:cs="Arial"/>
        </w:rPr>
        <w:t xml:space="preserve"> Advanced Field Practicum I </w:t>
      </w:r>
      <w:r w:rsidRPr="0046368D">
        <w:rPr>
          <w:rFonts w:ascii="Arial" w:hAnsi="Arial" w:cs="Arial"/>
          <w:b/>
        </w:rPr>
        <w:t>24 hrs/week</w:t>
      </w:r>
    </w:p>
    <w:p w14:paraId="0067991D" w14:textId="77777777" w:rsidR="008A1A3F" w:rsidRPr="0046368D" w:rsidRDefault="008A1A3F" w:rsidP="008A1A3F">
      <w:pPr>
        <w:pStyle w:val="NormalWeb"/>
        <w:spacing w:before="0" w:beforeAutospacing="0" w:after="0" w:afterAutospacing="0" w:line="360" w:lineRule="auto"/>
        <w:ind w:left="720" w:firstLine="720"/>
        <w:rPr>
          <w:rFonts w:ascii="Arial" w:hAnsi="Arial" w:cs="Arial"/>
          <w:b/>
        </w:rPr>
      </w:pPr>
      <w:r w:rsidRPr="0046368D">
        <w:rPr>
          <w:rFonts w:ascii="Arial" w:hAnsi="Arial" w:cs="Arial"/>
          <w:b/>
        </w:rPr>
        <w:t>(Field Seminar Meets 5 times during the semester)</w:t>
      </w:r>
    </w:p>
    <w:p w14:paraId="0067991E"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0067991F" w14:textId="77777777" w:rsidR="008A1A3F" w:rsidRPr="0046368D" w:rsidRDefault="008A1A3F" w:rsidP="008A1A3F">
      <w:pPr>
        <w:pStyle w:val="NormalWeb"/>
        <w:spacing w:before="0" w:beforeAutospacing="0" w:after="0" w:afterAutospacing="0" w:line="360" w:lineRule="auto"/>
        <w:rPr>
          <w:rFonts w:ascii="Arial" w:hAnsi="Arial" w:cs="Arial"/>
          <w:b/>
          <w:u w:val="single"/>
        </w:rPr>
      </w:pPr>
    </w:p>
    <w:p w14:paraId="00679920" w14:textId="77777777"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 xml:space="preserve">SPRING—WCU—Cullowhee </w:t>
      </w:r>
      <w:r w:rsidRPr="0046368D">
        <w:rPr>
          <w:rFonts w:ascii="Arial" w:hAnsi="Arial" w:cs="Arial"/>
          <w:b/>
          <w:i/>
          <w:u w:val="single"/>
        </w:rPr>
        <w:t>(classes Thurs)</w:t>
      </w:r>
    </w:p>
    <w:p w14:paraId="00679921"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664:</w:t>
      </w:r>
      <w:r w:rsidRPr="0046368D">
        <w:rPr>
          <w:rFonts w:ascii="Arial" w:hAnsi="Arial" w:cs="Arial"/>
        </w:rPr>
        <w:t xml:space="preserve"> Management in Human Service Organizations</w:t>
      </w:r>
    </w:p>
    <w:p w14:paraId="00679922"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673:</w:t>
      </w:r>
      <w:r w:rsidRPr="0046368D">
        <w:rPr>
          <w:rFonts w:ascii="Arial" w:hAnsi="Arial" w:cs="Arial"/>
        </w:rPr>
        <w:t xml:space="preserve"> Rural Community Advocacy</w:t>
      </w:r>
    </w:p>
    <w:p w14:paraId="00679923"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687:</w:t>
      </w:r>
      <w:r w:rsidRPr="0046368D">
        <w:rPr>
          <w:rFonts w:ascii="Arial" w:hAnsi="Arial" w:cs="Arial"/>
        </w:rPr>
        <w:t xml:space="preserve"> Advanced Field Practicum II </w:t>
      </w:r>
      <w:r w:rsidRPr="0046368D">
        <w:rPr>
          <w:rFonts w:ascii="Arial" w:hAnsi="Arial" w:cs="Arial"/>
          <w:b/>
        </w:rPr>
        <w:t>24 hrs/week</w:t>
      </w:r>
    </w:p>
    <w:p w14:paraId="00679924" w14:textId="77777777" w:rsidR="008A1A3F" w:rsidRPr="0046368D" w:rsidRDefault="008A1A3F" w:rsidP="008A1A3F">
      <w:pPr>
        <w:pStyle w:val="NormalWeb"/>
        <w:spacing w:before="0" w:beforeAutospacing="0" w:after="0" w:afterAutospacing="0" w:line="360" w:lineRule="auto"/>
        <w:ind w:left="720" w:firstLine="720"/>
        <w:rPr>
          <w:rFonts w:ascii="Arial" w:hAnsi="Arial" w:cs="Arial"/>
        </w:rPr>
      </w:pPr>
      <w:r w:rsidRPr="0046368D">
        <w:rPr>
          <w:rFonts w:ascii="Arial" w:hAnsi="Arial" w:cs="Arial"/>
          <w:b/>
        </w:rPr>
        <w:t>(Field Seminar</w:t>
      </w:r>
      <w:r w:rsidRPr="0046368D">
        <w:rPr>
          <w:rFonts w:ascii="Arial" w:hAnsi="Arial" w:cs="Arial"/>
        </w:rPr>
        <w:t xml:space="preserve"> </w:t>
      </w:r>
      <w:r w:rsidRPr="0046368D">
        <w:rPr>
          <w:rFonts w:ascii="Arial" w:hAnsi="Arial" w:cs="Arial"/>
          <w:b/>
        </w:rPr>
        <w:t>Meets 5 times during the semester)</w:t>
      </w:r>
      <w:r w:rsidRPr="0046368D">
        <w:rPr>
          <w:rFonts w:ascii="Arial" w:hAnsi="Arial" w:cs="Arial"/>
        </w:rPr>
        <w:t xml:space="preserve"> </w:t>
      </w:r>
    </w:p>
    <w:p w14:paraId="00679925"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00679926" w14:textId="77777777" w:rsidR="008A1A3F" w:rsidRPr="0046368D" w:rsidRDefault="008A1A3F" w:rsidP="008A1A3F">
      <w:pPr>
        <w:pStyle w:val="NormalWeb"/>
        <w:spacing w:before="0" w:beforeAutospacing="0" w:after="0" w:afterAutospacing="0"/>
        <w:rPr>
          <w:rFonts w:ascii="Arial" w:hAnsi="Arial" w:cs="Arial"/>
          <w:b/>
        </w:rPr>
      </w:pPr>
    </w:p>
    <w:p w14:paraId="00679927"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u w:val="single"/>
        </w:rPr>
        <w:br w:type="page"/>
      </w:r>
      <w:r w:rsidRPr="0046368D">
        <w:rPr>
          <w:rFonts w:ascii="Arial" w:hAnsi="Arial" w:cs="Arial"/>
          <w:b/>
          <w:sz w:val="22"/>
          <w:szCs w:val="22"/>
        </w:rPr>
        <w:lastRenderedPageBreak/>
        <w:t>PART TIME STUDENT CHECKSHEET</w:t>
      </w:r>
    </w:p>
    <w:p w14:paraId="00679928"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 xml:space="preserve">Foundation Curriculum (1st Year) </w:t>
      </w:r>
    </w:p>
    <w:p w14:paraId="00679929"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p>
    <w:p w14:paraId="0067992A"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(FALL)—WCU-Tuesdays</w:t>
      </w:r>
    </w:p>
    <w:p w14:paraId="0067992B"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553:</w:t>
      </w:r>
      <w:r w:rsidRPr="0046368D">
        <w:rPr>
          <w:rFonts w:ascii="Arial" w:hAnsi="Arial" w:cs="Arial"/>
          <w:sz w:val="22"/>
          <w:szCs w:val="22"/>
        </w:rPr>
        <w:t xml:space="preserve"> Foundations of Social Work Practice</w:t>
      </w:r>
    </w:p>
    <w:p w14:paraId="0067992C"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562:</w:t>
      </w:r>
      <w:r w:rsidRPr="0046368D">
        <w:rPr>
          <w:rFonts w:ascii="Arial" w:hAnsi="Arial" w:cs="Arial"/>
          <w:sz w:val="22"/>
          <w:szCs w:val="22"/>
        </w:rPr>
        <w:t xml:space="preserve"> Direct Practice with Individuals Families and groups</w:t>
      </w:r>
    </w:p>
    <w:p w14:paraId="0067992D"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504:</w:t>
      </w:r>
      <w:r w:rsidRPr="0046368D">
        <w:rPr>
          <w:rFonts w:ascii="Arial" w:hAnsi="Arial" w:cs="Arial"/>
          <w:sz w:val="22"/>
          <w:szCs w:val="22"/>
        </w:rPr>
        <w:t xml:space="preserve"> Diversity</w:t>
      </w:r>
    </w:p>
    <w:p w14:paraId="0067992E"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(SPRING)—Fridays Biltmore Park Asheville</w:t>
      </w:r>
    </w:p>
    <w:p w14:paraId="0067992F"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535:</w:t>
      </w:r>
      <w:r w:rsidRPr="0046368D">
        <w:rPr>
          <w:rFonts w:ascii="Arial" w:hAnsi="Arial" w:cs="Arial"/>
          <w:sz w:val="22"/>
          <w:szCs w:val="22"/>
        </w:rPr>
        <w:t xml:space="preserve"> Research I</w:t>
      </w:r>
    </w:p>
    <w:p w14:paraId="00679930"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564:</w:t>
      </w:r>
      <w:r w:rsidRPr="0046368D">
        <w:rPr>
          <w:rFonts w:ascii="Arial" w:hAnsi="Arial" w:cs="Arial"/>
          <w:sz w:val="22"/>
          <w:szCs w:val="22"/>
        </w:rPr>
        <w:t xml:space="preserve"> Generalist Practice: Community and Organizations</w:t>
      </w:r>
    </w:p>
    <w:p w14:paraId="00679931"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00679932"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00679933"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______ SOCW Elective</w:t>
      </w:r>
    </w:p>
    <w:p w14:paraId="00679934"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p>
    <w:p w14:paraId="00679935"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Foundation Curriculum (2</w:t>
      </w:r>
      <w:r w:rsidRPr="0046368D">
        <w:rPr>
          <w:rFonts w:ascii="Arial" w:hAnsi="Arial" w:cs="Arial"/>
          <w:b/>
          <w:bCs/>
          <w:sz w:val="22"/>
          <w:szCs w:val="22"/>
          <w:u w:val="single"/>
          <w:vertAlign w:val="superscript"/>
        </w:rPr>
        <w:t>nd</w:t>
      </w:r>
      <w:r w:rsidRPr="0046368D">
        <w:rPr>
          <w:rFonts w:ascii="Arial" w:hAnsi="Arial" w:cs="Arial"/>
          <w:b/>
          <w:bCs/>
          <w:sz w:val="22"/>
          <w:szCs w:val="22"/>
          <w:u w:val="single"/>
        </w:rPr>
        <w:t xml:space="preserve"> Year) </w:t>
      </w:r>
    </w:p>
    <w:p w14:paraId="00679936"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00679937"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(FALL)—WCU--Mondays</w:t>
      </w:r>
    </w:p>
    <w:p w14:paraId="00679938" w14:textId="77777777" w:rsidR="008A1A3F" w:rsidRPr="0046368D" w:rsidRDefault="008A1A3F" w:rsidP="008A1A3F">
      <w:pPr>
        <w:pStyle w:val="NormalWeb"/>
        <w:spacing w:before="0" w:beforeAutospacing="0" w:after="0" w:afterAutospacing="0" w:line="360" w:lineRule="auto"/>
        <w:rPr>
          <w:rFonts w:ascii="Arial" w:hAnsi="Arial" w:cs="Arial"/>
          <w:bCs/>
          <w:sz w:val="22"/>
          <w:szCs w:val="22"/>
        </w:rPr>
      </w:pPr>
      <w:r w:rsidRPr="0046368D">
        <w:rPr>
          <w:rFonts w:ascii="Arial" w:hAnsi="Arial" w:cs="Arial"/>
          <w:b/>
          <w:bCs/>
          <w:sz w:val="22"/>
          <w:szCs w:val="22"/>
        </w:rPr>
        <w:t>______ SOCW 551:</w:t>
      </w:r>
      <w:r w:rsidRPr="0046368D">
        <w:rPr>
          <w:rFonts w:ascii="Arial" w:hAnsi="Arial" w:cs="Arial"/>
          <w:bCs/>
          <w:sz w:val="22"/>
          <w:szCs w:val="22"/>
        </w:rPr>
        <w:t xml:space="preserve"> Social Policy</w:t>
      </w:r>
    </w:p>
    <w:p w14:paraId="00679939"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534:</w:t>
      </w:r>
      <w:r w:rsidRPr="0046368D">
        <w:rPr>
          <w:rFonts w:ascii="Arial" w:hAnsi="Arial" w:cs="Arial"/>
          <w:sz w:val="22"/>
          <w:szCs w:val="22"/>
        </w:rPr>
        <w:t xml:space="preserve"> Human Behavior in the Social Environment</w:t>
      </w:r>
    </w:p>
    <w:p w14:paraId="0067993A"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t>
      </w:r>
    </w:p>
    <w:p w14:paraId="0067993B" w14:textId="77777777" w:rsidR="008A1A3F" w:rsidRPr="0046368D" w:rsidRDefault="008A1A3F" w:rsidP="008A1A3F">
      <w:pPr>
        <w:pStyle w:val="NormalWeb"/>
        <w:spacing w:before="0" w:beforeAutospacing="0" w:after="0" w:afterAutospacing="0"/>
        <w:ind w:left="2340" w:hanging="2340"/>
        <w:rPr>
          <w:rFonts w:ascii="Arial" w:hAnsi="Arial" w:cs="Arial"/>
          <w:sz w:val="22"/>
          <w:szCs w:val="22"/>
        </w:rPr>
      </w:pPr>
      <w:r w:rsidRPr="0046368D">
        <w:rPr>
          <w:rFonts w:ascii="Arial" w:hAnsi="Arial" w:cs="Arial"/>
          <w:b/>
          <w:bCs/>
          <w:sz w:val="22"/>
          <w:szCs w:val="22"/>
        </w:rPr>
        <w:t>______ SOCW 586:</w:t>
      </w:r>
      <w:r w:rsidRPr="0046368D">
        <w:rPr>
          <w:rFonts w:ascii="Arial" w:hAnsi="Arial" w:cs="Arial"/>
          <w:sz w:val="22"/>
          <w:szCs w:val="22"/>
        </w:rPr>
        <w:t xml:space="preserve"> Foundation Field Practicum and Integrative Seminar </w:t>
      </w:r>
      <w:r w:rsidRPr="0046368D">
        <w:rPr>
          <w:rFonts w:ascii="Arial" w:hAnsi="Arial" w:cs="Arial"/>
          <w:b/>
          <w:sz w:val="22"/>
          <w:szCs w:val="22"/>
        </w:rPr>
        <w:t>24 hrs/week</w:t>
      </w:r>
    </w:p>
    <w:p w14:paraId="0067993C" w14:textId="77777777" w:rsidR="008A1A3F" w:rsidRPr="0046368D" w:rsidRDefault="008A1A3F" w:rsidP="008A1A3F">
      <w:pPr>
        <w:pStyle w:val="NormalWeb"/>
        <w:spacing w:before="0" w:beforeAutospacing="0" w:after="0" w:afterAutospacing="0"/>
        <w:ind w:left="2340" w:hanging="900"/>
        <w:rPr>
          <w:rFonts w:ascii="Arial" w:hAnsi="Arial" w:cs="Arial"/>
          <w:sz w:val="22"/>
          <w:szCs w:val="22"/>
        </w:rPr>
      </w:pPr>
      <w:r w:rsidRPr="0046368D">
        <w:rPr>
          <w:rFonts w:ascii="Arial" w:hAnsi="Arial" w:cs="Arial"/>
          <w:sz w:val="22"/>
          <w:szCs w:val="22"/>
        </w:rPr>
        <w:t xml:space="preserve">       &amp; Seminar </w:t>
      </w:r>
      <w:r w:rsidRPr="0046368D">
        <w:rPr>
          <w:rFonts w:ascii="Arial" w:hAnsi="Arial" w:cs="Arial"/>
          <w:b/>
          <w:sz w:val="22"/>
          <w:szCs w:val="22"/>
        </w:rPr>
        <w:t>(meets 5  times/semester)</w:t>
      </w:r>
    </w:p>
    <w:p w14:paraId="0067993D"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0067993E"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0067993F"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14:paraId="00679940"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p>
    <w:p w14:paraId="00679941"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(3</w:t>
      </w:r>
      <w:r w:rsidRPr="0046368D">
        <w:rPr>
          <w:rFonts w:ascii="Arial" w:hAnsi="Arial" w:cs="Arial"/>
          <w:b/>
          <w:sz w:val="22"/>
          <w:szCs w:val="22"/>
          <w:u w:val="single"/>
          <w:vertAlign w:val="superscript"/>
        </w:rPr>
        <w:t>rd</w:t>
      </w:r>
      <w:r w:rsidRPr="0046368D">
        <w:rPr>
          <w:rFonts w:ascii="Arial" w:hAnsi="Arial" w:cs="Arial"/>
          <w:b/>
          <w:sz w:val="22"/>
          <w:szCs w:val="22"/>
          <w:u w:val="single"/>
        </w:rPr>
        <w:t xml:space="preserve"> Year)</w:t>
      </w:r>
      <w:r w:rsidRPr="0046368D">
        <w:rPr>
          <w:rFonts w:ascii="Arial" w:hAnsi="Arial" w:cs="Arial"/>
          <w:b/>
          <w:sz w:val="22"/>
          <w:szCs w:val="22"/>
        </w:rPr>
        <w:t xml:space="preserve"> * *</w:t>
      </w:r>
      <w:r w:rsidRPr="0046368D">
        <w:rPr>
          <w:rFonts w:ascii="Arial" w:hAnsi="Arial" w:cs="Arial"/>
          <w:b/>
          <w:sz w:val="22"/>
          <w:szCs w:val="22"/>
          <w:u w:val="single"/>
        </w:rPr>
        <w:t xml:space="preserve"> </w:t>
      </w:r>
    </w:p>
    <w:p w14:paraId="00679942"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00679943"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(FALL)—Fridays Biltmore Park-Asheville</w:t>
      </w:r>
    </w:p>
    <w:p w14:paraId="00679944"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00679945" w14:textId="77777777" w:rsidR="008A1A3F" w:rsidRPr="0046368D" w:rsidRDefault="008A1A3F" w:rsidP="008A1A3F">
      <w:pPr>
        <w:pStyle w:val="NormalWeb"/>
        <w:spacing w:before="0" w:beforeAutospacing="0" w:after="0" w:afterAutospacing="0" w:line="360" w:lineRule="auto"/>
        <w:rPr>
          <w:rFonts w:ascii="Arial" w:hAnsi="Arial" w:cs="Arial"/>
          <w:b/>
          <w:sz w:val="22"/>
          <w:szCs w:val="22"/>
        </w:rPr>
      </w:pPr>
      <w:r w:rsidRPr="0046368D">
        <w:rPr>
          <w:rFonts w:ascii="Arial" w:hAnsi="Arial" w:cs="Arial"/>
          <w:b/>
          <w:bCs/>
          <w:sz w:val="22"/>
          <w:szCs w:val="22"/>
        </w:rPr>
        <w:t>______ SOCW 635:</w:t>
      </w:r>
      <w:r w:rsidRPr="0046368D">
        <w:rPr>
          <w:rFonts w:ascii="Arial" w:hAnsi="Arial" w:cs="Arial"/>
          <w:sz w:val="22"/>
          <w:szCs w:val="22"/>
        </w:rPr>
        <w:t xml:space="preserve"> Research II</w:t>
      </w:r>
    </w:p>
    <w:p w14:paraId="00679946"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627:</w:t>
      </w:r>
      <w:r w:rsidRPr="0046368D">
        <w:rPr>
          <w:rFonts w:ascii="Arial" w:hAnsi="Arial" w:cs="Arial"/>
          <w:sz w:val="22"/>
          <w:szCs w:val="22"/>
        </w:rPr>
        <w:t xml:space="preserve"> Advanced Practice with Individuals Families and Groups</w:t>
      </w:r>
    </w:p>
    <w:p w14:paraId="00679947"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(SPRING)—WCU--Thursdays</w:t>
      </w:r>
    </w:p>
    <w:p w14:paraId="00679948"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664:</w:t>
      </w:r>
      <w:r w:rsidRPr="0046368D">
        <w:rPr>
          <w:rFonts w:ascii="Arial" w:hAnsi="Arial" w:cs="Arial"/>
          <w:sz w:val="22"/>
          <w:szCs w:val="22"/>
        </w:rPr>
        <w:t xml:space="preserve"> Management in Human Service Organizations</w:t>
      </w:r>
    </w:p>
    <w:p w14:paraId="00679949"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673:</w:t>
      </w:r>
      <w:r w:rsidRPr="0046368D">
        <w:rPr>
          <w:rFonts w:ascii="Arial" w:hAnsi="Arial" w:cs="Arial"/>
          <w:sz w:val="22"/>
          <w:szCs w:val="22"/>
        </w:rPr>
        <w:t xml:space="preserve"> Rural Community Advocacy</w:t>
      </w:r>
    </w:p>
    <w:p w14:paraId="0067994A"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0067994B"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14:paraId="0067994C" w14:textId="77777777" w:rsidR="008A1A3F" w:rsidRPr="0046368D" w:rsidRDefault="008A1A3F" w:rsidP="008A1A3F">
      <w:pPr>
        <w:pStyle w:val="NormalWeb"/>
        <w:spacing w:before="0" w:beforeAutospacing="0" w:after="0" w:afterAutospacing="0"/>
        <w:rPr>
          <w:rFonts w:ascii="Arial" w:hAnsi="Arial" w:cs="Arial"/>
          <w:b/>
          <w:sz w:val="22"/>
          <w:szCs w:val="22"/>
        </w:rPr>
      </w:pPr>
    </w:p>
    <w:p w14:paraId="0067994D"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 * Students who choose to do their concentration placement and take classes concurrently can finish the program in </w:t>
      </w:r>
      <w:r w:rsidRPr="0046368D">
        <w:rPr>
          <w:rFonts w:ascii="Arial" w:hAnsi="Arial" w:cs="Arial"/>
          <w:b/>
          <w:sz w:val="22"/>
          <w:szCs w:val="22"/>
          <w:u w:val="single"/>
        </w:rPr>
        <w:t>three years</w:t>
      </w:r>
      <w:r w:rsidRPr="0046368D">
        <w:rPr>
          <w:rFonts w:ascii="Arial" w:hAnsi="Arial" w:cs="Arial"/>
          <w:b/>
          <w:sz w:val="22"/>
          <w:szCs w:val="22"/>
        </w:rPr>
        <w:t xml:space="preserve">. </w:t>
      </w:r>
    </w:p>
    <w:p w14:paraId="0067994E" w14:textId="77777777" w:rsidR="008A1A3F" w:rsidRPr="0046368D" w:rsidRDefault="008A1A3F" w:rsidP="008A1A3F">
      <w:pPr>
        <w:pStyle w:val="NormalWeb"/>
        <w:spacing w:before="0" w:beforeAutospacing="0" w:after="0" w:afterAutospacing="0"/>
        <w:rPr>
          <w:rFonts w:ascii="Arial" w:hAnsi="Arial" w:cs="Arial"/>
          <w:sz w:val="22"/>
          <w:szCs w:val="22"/>
        </w:rPr>
      </w:pPr>
    </w:p>
    <w:p w14:paraId="0067994F"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(4</w:t>
      </w:r>
      <w:r w:rsidRPr="0046368D">
        <w:rPr>
          <w:rFonts w:ascii="Arial" w:hAnsi="Arial" w:cs="Arial"/>
          <w:b/>
          <w:sz w:val="22"/>
          <w:szCs w:val="22"/>
          <w:u w:val="single"/>
          <w:vertAlign w:val="superscript"/>
        </w:rPr>
        <w:t>th</w:t>
      </w:r>
      <w:r w:rsidRPr="0046368D">
        <w:rPr>
          <w:rFonts w:ascii="Arial" w:hAnsi="Arial" w:cs="Arial"/>
          <w:b/>
          <w:sz w:val="22"/>
          <w:szCs w:val="22"/>
          <w:u w:val="single"/>
        </w:rPr>
        <w:t xml:space="preserve"> Year) </w:t>
      </w:r>
    </w:p>
    <w:p w14:paraId="00679950"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 &amp; SPRING)</w:t>
      </w:r>
    </w:p>
    <w:p w14:paraId="00679951"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686:</w:t>
      </w:r>
      <w:r w:rsidRPr="0046368D">
        <w:rPr>
          <w:rFonts w:ascii="Arial" w:hAnsi="Arial" w:cs="Arial"/>
          <w:sz w:val="22"/>
          <w:szCs w:val="22"/>
        </w:rPr>
        <w:t xml:space="preserve"> Advanced Field Practicum and Integrative Seminar I </w:t>
      </w:r>
      <w:r w:rsidRPr="0046368D">
        <w:rPr>
          <w:rFonts w:ascii="Arial" w:hAnsi="Arial" w:cs="Arial"/>
          <w:b/>
          <w:sz w:val="22"/>
          <w:szCs w:val="22"/>
        </w:rPr>
        <w:t>24 hrs/week</w:t>
      </w:r>
    </w:p>
    <w:p w14:paraId="00679952" w14:textId="77777777" w:rsidR="008A1A3F" w:rsidRPr="0046368D" w:rsidRDefault="008A1A3F" w:rsidP="008A1A3F">
      <w:pPr>
        <w:pStyle w:val="NormalWeb"/>
        <w:spacing w:before="0" w:beforeAutospacing="0" w:after="0" w:afterAutospacing="0" w:line="360" w:lineRule="auto"/>
        <w:ind w:left="720" w:firstLine="720"/>
        <w:rPr>
          <w:rFonts w:ascii="Arial" w:hAnsi="Arial" w:cs="Arial"/>
          <w:b/>
          <w:sz w:val="22"/>
          <w:szCs w:val="22"/>
        </w:rPr>
      </w:pPr>
      <w:r w:rsidRPr="0046368D">
        <w:rPr>
          <w:rFonts w:ascii="Arial" w:hAnsi="Arial" w:cs="Arial"/>
          <w:b/>
          <w:sz w:val="22"/>
          <w:szCs w:val="22"/>
        </w:rPr>
        <w:t>(Field Seminar Meets 5 times during the semester)</w:t>
      </w:r>
    </w:p>
    <w:p w14:paraId="00679953"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687:</w:t>
      </w:r>
      <w:r w:rsidRPr="0046368D">
        <w:rPr>
          <w:rFonts w:ascii="Arial" w:hAnsi="Arial" w:cs="Arial"/>
          <w:sz w:val="22"/>
          <w:szCs w:val="22"/>
        </w:rPr>
        <w:t xml:space="preserve"> Advanced Field Practicum and Integrative Seminar II </w:t>
      </w:r>
      <w:r w:rsidRPr="0046368D">
        <w:rPr>
          <w:rFonts w:ascii="Arial" w:hAnsi="Arial" w:cs="Arial"/>
          <w:b/>
          <w:sz w:val="22"/>
          <w:szCs w:val="22"/>
        </w:rPr>
        <w:t>24 hrs/week</w:t>
      </w:r>
      <w:r w:rsidRPr="0046368D">
        <w:rPr>
          <w:rFonts w:ascii="Arial" w:hAnsi="Arial" w:cs="Arial"/>
          <w:sz w:val="22"/>
          <w:szCs w:val="22"/>
        </w:rPr>
        <w:t xml:space="preserve">   </w:t>
      </w:r>
    </w:p>
    <w:p w14:paraId="00679954" w14:textId="77777777" w:rsidR="008A1A3F" w:rsidRPr="0046368D" w:rsidRDefault="008A1A3F" w:rsidP="008A1A3F">
      <w:pPr>
        <w:pStyle w:val="NormalWeb"/>
        <w:spacing w:before="0" w:beforeAutospacing="0" w:after="0" w:afterAutospacing="0" w:line="360" w:lineRule="auto"/>
        <w:ind w:left="720" w:firstLine="720"/>
        <w:rPr>
          <w:rFonts w:ascii="Arial" w:hAnsi="Arial" w:cs="Arial"/>
          <w:sz w:val="22"/>
          <w:szCs w:val="22"/>
        </w:rPr>
      </w:pPr>
      <w:r w:rsidRPr="0046368D">
        <w:rPr>
          <w:rFonts w:ascii="Arial" w:hAnsi="Arial" w:cs="Arial"/>
          <w:b/>
          <w:sz w:val="22"/>
          <w:szCs w:val="22"/>
        </w:rPr>
        <w:t>(Field Seminar</w:t>
      </w:r>
      <w:r w:rsidRPr="0046368D">
        <w:rPr>
          <w:rFonts w:ascii="Arial" w:hAnsi="Arial" w:cs="Arial"/>
          <w:sz w:val="22"/>
          <w:szCs w:val="22"/>
        </w:rPr>
        <w:t xml:space="preserve"> </w:t>
      </w:r>
      <w:r w:rsidRPr="0046368D">
        <w:rPr>
          <w:rFonts w:ascii="Arial" w:hAnsi="Arial" w:cs="Arial"/>
          <w:b/>
          <w:sz w:val="22"/>
          <w:szCs w:val="22"/>
        </w:rPr>
        <w:t>Meets 5 times during the semester)</w:t>
      </w:r>
      <w:r w:rsidRPr="0046368D">
        <w:rPr>
          <w:rFonts w:ascii="Arial" w:hAnsi="Arial" w:cs="Arial"/>
          <w:sz w:val="22"/>
          <w:szCs w:val="22"/>
        </w:rPr>
        <w:t xml:space="preserve"> </w:t>
      </w:r>
    </w:p>
    <w:p w14:paraId="00679955" w14:textId="77777777" w:rsidR="00724504" w:rsidRDefault="00724504" w:rsidP="008A1A3F">
      <w:pPr>
        <w:jc w:val="center"/>
        <w:rPr>
          <w:rFonts w:ascii="Arial" w:hAnsi="Arial"/>
          <w:sz w:val="96"/>
          <w:szCs w:val="96"/>
        </w:rPr>
      </w:pPr>
    </w:p>
    <w:p w14:paraId="00679956" w14:textId="77777777" w:rsidR="00BA1728" w:rsidRDefault="00BA1728" w:rsidP="001F454F">
      <w:pPr>
        <w:rPr>
          <w:rFonts w:ascii="Arial" w:hAnsi="Arial" w:cs="Arial"/>
          <w:sz w:val="22"/>
          <w:szCs w:val="22"/>
        </w:rPr>
      </w:pPr>
    </w:p>
    <w:p w14:paraId="00679957" w14:textId="77777777" w:rsidR="00BA1728" w:rsidRDefault="00BA1728" w:rsidP="001F454F">
      <w:pPr>
        <w:rPr>
          <w:rFonts w:ascii="Arial" w:hAnsi="Arial" w:cs="Arial"/>
          <w:sz w:val="22"/>
          <w:szCs w:val="22"/>
        </w:rPr>
      </w:pPr>
    </w:p>
    <w:p w14:paraId="00679958" w14:textId="77777777" w:rsidR="00BA1728" w:rsidRDefault="00BA1728" w:rsidP="001F454F">
      <w:pPr>
        <w:rPr>
          <w:rFonts w:ascii="Arial" w:hAnsi="Arial" w:cs="Arial"/>
          <w:sz w:val="22"/>
          <w:szCs w:val="22"/>
        </w:rPr>
      </w:pPr>
    </w:p>
    <w:p w14:paraId="00679959" w14:textId="77777777" w:rsidR="00BA1728" w:rsidRDefault="00BA1728" w:rsidP="001F454F">
      <w:pPr>
        <w:rPr>
          <w:rFonts w:ascii="Arial" w:hAnsi="Arial" w:cs="Arial"/>
          <w:sz w:val="22"/>
          <w:szCs w:val="22"/>
        </w:rPr>
      </w:pPr>
    </w:p>
    <w:p w14:paraId="0067995A" w14:textId="77777777" w:rsidR="00BA1728" w:rsidRDefault="00BA1728" w:rsidP="001F454F">
      <w:pPr>
        <w:rPr>
          <w:rFonts w:ascii="Arial" w:hAnsi="Arial" w:cs="Arial"/>
          <w:sz w:val="22"/>
          <w:szCs w:val="22"/>
        </w:rPr>
      </w:pPr>
    </w:p>
    <w:p w14:paraId="0067995B" w14:textId="77777777"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14:paraId="0067995C" w14:textId="77777777" w:rsidR="00BA1728" w:rsidRDefault="00BA1728" w:rsidP="00BA1728">
      <w:pPr>
        <w:jc w:val="center"/>
        <w:rPr>
          <w:rFonts w:ascii="Arial" w:hAnsi="Arial" w:cs="Arial"/>
          <w:sz w:val="72"/>
          <w:szCs w:val="72"/>
        </w:rPr>
      </w:pPr>
    </w:p>
    <w:p w14:paraId="0067995D"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14:paraId="0067995E"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0067995F" w14:textId="77777777" w:rsidR="00BA1728" w:rsidRPr="00D31D41" w:rsidRDefault="00BA1728" w:rsidP="00BA1728">
      <w:pPr>
        <w:pStyle w:val="Heading3"/>
        <w:rPr>
          <w:sz w:val="22"/>
          <w:szCs w:val="22"/>
        </w:rPr>
      </w:pPr>
      <w:r w:rsidRPr="00D31D41">
        <w:rPr>
          <w:sz w:val="22"/>
          <w:szCs w:val="22"/>
        </w:rPr>
        <w:t>Preamble</w:t>
      </w:r>
    </w:p>
    <w:p w14:paraId="006799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06799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006799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0679963"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00679964"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00679965"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00679966"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00679967"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00679968"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0067996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0067996A" w14:textId="77777777"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14:paraId="0067996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0067996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0067996D"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0067996E"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0067996F"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00679970"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00679971"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00679972"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0067997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006799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0067997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0067997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006799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0067997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0067997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14:paraId="0067997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0067997B" w14:textId="77777777" w:rsidR="00BA1728" w:rsidRPr="00D31D41" w:rsidRDefault="00BA1728" w:rsidP="00BA1728">
      <w:pPr>
        <w:pStyle w:val="Heading3"/>
        <w:rPr>
          <w:sz w:val="20"/>
          <w:szCs w:val="20"/>
        </w:rPr>
      </w:pPr>
      <w:bookmarkStart w:id="2" w:name="principles"/>
      <w:r w:rsidRPr="00D31D41">
        <w:rPr>
          <w:sz w:val="20"/>
          <w:szCs w:val="20"/>
        </w:rPr>
        <w:t>Ethical Principles</w:t>
      </w:r>
      <w:bookmarkEnd w:id="2"/>
    </w:p>
    <w:p w14:paraId="0067997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006799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0067997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0067997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0067998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006799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0067998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0067998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0067998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0067998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0067998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0067998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006799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14:paraId="006799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006799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0067998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006799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006799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0067998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0067998F" w14:textId="77777777" w:rsidR="00BA1728" w:rsidRPr="00D31D41" w:rsidRDefault="00BA1728" w:rsidP="00BA1728">
      <w:pPr>
        <w:pStyle w:val="Heading3"/>
        <w:rPr>
          <w:sz w:val="20"/>
          <w:szCs w:val="20"/>
        </w:rPr>
      </w:pPr>
      <w:bookmarkStart w:id="3" w:name="standards"/>
      <w:r w:rsidRPr="00D31D41">
        <w:rPr>
          <w:sz w:val="20"/>
          <w:szCs w:val="20"/>
        </w:rPr>
        <w:t>Ethical Standards</w:t>
      </w:r>
      <w:bookmarkEnd w:id="3"/>
    </w:p>
    <w:p w14:paraId="0067999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0067999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00679992"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00679993"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0067999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0067999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0067999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0067999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0067999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006799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0067999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0067999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006799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006799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0067999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006799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006799A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006799A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006799A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006799A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006799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006799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006799A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006799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006799A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14:paraId="006799A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006799A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006799A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006799A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006799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006799A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006799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006799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006799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006799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006799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14:paraId="006799B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14:paraId="006799B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006799B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006799B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006799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006799B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006799B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006799B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006799B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006799B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006799B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006799B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006799C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006799C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006799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14:paraId="006799C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006799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006799C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006799C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006799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006799C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006799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006799C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006799C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006799C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006799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006799C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006799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14:paraId="006799D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006799D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006799D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006799D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006799D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006799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006799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006799D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006799D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006799D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006799D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006799DB"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006799DC" w14:textId="77777777" w:rsidR="00BA1728" w:rsidRPr="00D31D41" w:rsidRDefault="00BA1728" w:rsidP="00BA1728">
      <w:pPr>
        <w:pStyle w:val="Heading6"/>
        <w:spacing w:line="225" w:lineRule="atLeast"/>
        <w:rPr>
          <w:sz w:val="20"/>
          <w:szCs w:val="20"/>
        </w:rPr>
      </w:pPr>
      <w:r w:rsidRPr="00D31D41">
        <w:rPr>
          <w:sz w:val="20"/>
          <w:szCs w:val="20"/>
        </w:rPr>
        <w:t>2.01 Respect</w:t>
      </w:r>
    </w:p>
    <w:p w14:paraId="006799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006799D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14:paraId="006799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006799E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14:paraId="006799E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006799E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006799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006799E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006799E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006799E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006799E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006799E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006799E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006799E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006799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006799E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006799E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006799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006799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006799F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006799F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006799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006799F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006799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006799F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006799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006799F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006799F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006799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006799F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006799F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006799F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006799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006799F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006799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00679A0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00679A01"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00679A02"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00679A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14:paraId="00679A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00679A0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00679A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00679A0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00679A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00679A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00679A0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00679A0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00679A0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00679A0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00679A0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00679A0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00679A1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00679A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00679A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00679A1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00679A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00679A1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14:paraId="00679A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00679A1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00679A1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00679A1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00679A1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00679A1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00679A1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00679A1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00679A1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00679A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00679A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00679A2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00679A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00679A2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00679A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00679A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14:paraId="00679A2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00679A2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00679A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00679A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00679A2A"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00679A2B" w14:textId="77777777" w:rsidR="00BA1728" w:rsidRPr="00D31D41" w:rsidRDefault="00BA1728" w:rsidP="00BA1728">
      <w:pPr>
        <w:pStyle w:val="Heading6"/>
        <w:spacing w:line="225" w:lineRule="atLeast"/>
        <w:rPr>
          <w:sz w:val="20"/>
          <w:szCs w:val="20"/>
        </w:rPr>
      </w:pPr>
      <w:r w:rsidRPr="00D31D41">
        <w:rPr>
          <w:sz w:val="20"/>
          <w:szCs w:val="20"/>
        </w:rPr>
        <w:t>4.01 Competence</w:t>
      </w:r>
    </w:p>
    <w:p w14:paraId="00679A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00679A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00679A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00679A2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00679A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00679A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00679A3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00679A3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00679A3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00679A3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00679A3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00679A3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00679A3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00679A3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00679A3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00679A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00679A3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00679A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00679A3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00679A3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00679A4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00679A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00679A42"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00679A43"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00679A4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00679A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00679A4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00679A4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00679A4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14:paraId="00679A49"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00679A4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00679A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00679A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00679A4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00679A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00679A4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00679A5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00679A5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00679A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14:paraId="00679A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00679A5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00679A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00679A5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00679A5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14:paraId="00679A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00679A5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00679A5A"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00679A5B"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00679A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00679A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00679A5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00679A5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00679A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00679A6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00679A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00679A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00679A6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00679A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00679A66" w14:textId="77777777" w:rsidR="00580393" w:rsidRDefault="00580393" w:rsidP="00580393">
      <w:pPr>
        <w:jc w:val="center"/>
        <w:rPr>
          <w:rFonts w:ascii="Arial" w:hAnsi="Arial" w:cs="Arial"/>
          <w:sz w:val="20"/>
          <w:szCs w:val="20"/>
        </w:rPr>
      </w:pPr>
      <w:r>
        <w:rPr>
          <w:rFonts w:ascii="Arial" w:hAnsi="Arial" w:cs="Arial"/>
          <w:sz w:val="20"/>
          <w:szCs w:val="20"/>
        </w:rPr>
        <w:br w:type="page"/>
      </w:r>
    </w:p>
    <w:p w14:paraId="00679A67" w14:textId="77777777" w:rsidR="00580393" w:rsidRDefault="00580393" w:rsidP="00580393">
      <w:pPr>
        <w:jc w:val="center"/>
        <w:rPr>
          <w:rFonts w:ascii="Arial" w:hAnsi="Arial" w:cs="Arial"/>
          <w:sz w:val="20"/>
          <w:szCs w:val="20"/>
        </w:rPr>
      </w:pPr>
    </w:p>
    <w:p w14:paraId="00679A68" w14:textId="77777777" w:rsidR="00580393" w:rsidRDefault="00580393" w:rsidP="00580393">
      <w:pPr>
        <w:jc w:val="center"/>
        <w:rPr>
          <w:rFonts w:ascii="Arial" w:hAnsi="Arial" w:cs="Arial"/>
          <w:sz w:val="20"/>
          <w:szCs w:val="20"/>
        </w:rPr>
      </w:pPr>
    </w:p>
    <w:p w14:paraId="00679A69" w14:textId="77777777" w:rsidR="00580393" w:rsidRDefault="00580393" w:rsidP="00580393">
      <w:pPr>
        <w:jc w:val="center"/>
        <w:rPr>
          <w:rFonts w:ascii="Arial" w:hAnsi="Arial" w:cs="Arial"/>
          <w:sz w:val="20"/>
          <w:szCs w:val="20"/>
        </w:rPr>
      </w:pPr>
    </w:p>
    <w:p w14:paraId="00679A6A" w14:textId="77777777" w:rsidR="00580393" w:rsidRDefault="00580393" w:rsidP="00580393">
      <w:pPr>
        <w:jc w:val="center"/>
        <w:rPr>
          <w:rFonts w:ascii="Arial" w:hAnsi="Arial" w:cs="Arial"/>
          <w:sz w:val="20"/>
          <w:szCs w:val="20"/>
        </w:rPr>
      </w:pPr>
    </w:p>
    <w:p w14:paraId="00679A6B" w14:textId="77777777" w:rsidR="00580393" w:rsidRDefault="00580393" w:rsidP="00580393">
      <w:pPr>
        <w:jc w:val="center"/>
        <w:rPr>
          <w:rFonts w:ascii="Arial" w:hAnsi="Arial" w:cs="Arial"/>
          <w:sz w:val="20"/>
          <w:szCs w:val="20"/>
        </w:rPr>
      </w:pPr>
    </w:p>
    <w:p w14:paraId="00679A6C" w14:textId="77777777" w:rsidR="00580393" w:rsidRDefault="00580393" w:rsidP="00580393">
      <w:pPr>
        <w:jc w:val="center"/>
        <w:rPr>
          <w:rFonts w:ascii="Arial" w:hAnsi="Arial" w:cs="Arial"/>
          <w:sz w:val="20"/>
          <w:szCs w:val="20"/>
        </w:rPr>
      </w:pPr>
    </w:p>
    <w:p w14:paraId="00679A6D" w14:textId="77777777" w:rsidR="00580393" w:rsidRDefault="00580393" w:rsidP="00580393">
      <w:pPr>
        <w:jc w:val="center"/>
        <w:rPr>
          <w:rFonts w:ascii="Arial" w:hAnsi="Arial" w:cs="Arial"/>
          <w:sz w:val="20"/>
          <w:szCs w:val="20"/>
        </w:rPr>
      </w:pPr>
    </w:p>
    <w:p w14:paraId="00679A6E" w14:textId="77777777" w:rsidR="00580393" w:rsidRDefault="00580393" w:rsidP="00580393">
      <w:pPr>
        <w:jc w:val="center"/>
        <w:rPr>
          <w:rFonts w:ascii="Arial" w:hAnsi="Arial" w:cs="Arial"/>
          <w:sz w:val="20"/>
          <w:szCs w:val="20"/>
        </w:rPr>
      </w:pPr>
    </w:p>
    <w:p w14:paraId="00679A6F" w14:textId="77777777" w:rsidR="00580393" w:rsidRDefault="00580393" w:rsidP="00580393">
      <w:pPr>
        <w:jc w:val="center"/>
        <w:rPr>
          <w:rFonts w:ascii="Arial" w:hAnsi="Arial" w:cs="Arial"/>
          <w:sz w:val="20"/>
          <w:szCs w:val="20"/>
        </w:rPr>
      </w:pPr>
    </w:p>
    <w:p w14:paraId="00679A70" w14:textId="77777777" w:rsidR="00580393" w:rsidRDefault="00580393" w:rsidP="00580393">
      <w:pPr>
        <w:jc w:val="center"/>
        <w:rPr>
          <w:rFonts w:ascii="Arial" w:hAnsi="Arial" w:cs="Arial"/>
          <w:sz w:val="20"/>
          <w:szCs w:val="20"/>
        </w:rPr>
      </w:pPr>
    </w:p>
    <w:p w14:paraId="00679A71" w14:textId="77777777" w:rsidR="00580393" w:rsidRDefault="00580393" w:rsidP="00580393">
      <w:pPr>
        <w:jc w:val="center"/>
        <w:rPr>
          <w:rFonts w:ascii="Arial" w:hAnsi="Arial" w:cs="Arial"/>
          <w:sz w:val="20"/>
          <w:szCs w:val="20"/>
        </w:rPr>
      </w:pPr>
    </w:p>
    <w:p w14:paraId="00679A72" w14:textId="77777777" w:rsidR="00580393" w:rsidRDefault="00580393" w:rsidP="00580393">
      <w:pPr>
        <w:jc w:val="center"/>
        <w:rPr>
          <w:rFonts w:ascii="Arial" w:hAnsi="Arial" w:cs="Arial"/>
          <w:sz w:val="20"/>
          <w:szCs w:val="20"/>
        </w:rPr>
      </w:pPr>
    </w:p>
    <w:p w14:paraId="00679A73" w14:textId="77777777" w:rsidR="00580393" w:rsidRDefault="00580393" w:rsidP="00580393">
      <w:pPr>
        <w:jc w:val="center"/>
        <w:rPr>
          <w:rFonts w:ascii="Arial" w:hAnsi="Arial" w:cs="Arial"/>
          <w:sz w:val="20"/>
          <w:szCs w:val="20"/>
        </w:rPr>
      </w:pPr>
    </w:p>
    <w:p w14:paraId="00679A74" w14:textId="77777777" w:rsidR="00580393" w:rsidRDefault="00580393" w:rsidP="00580393">
      <w:pPr>
        <w:jc w:val="center"/>
        <w:rPr>
          <w:rFonts w:ascii="Arial" w:hAnsi="Arial" w:cs="Arial"/>
          <w:sz w:val="20"/>
          <w:szCs w:val="20"/>
        </w:rPr>
      </w:pPr>
    </w:p>
    <w:p w14:paraId="00679A75" w14:textId="77777777" w:rsidR="00580393" w:rsidRDefault="00580393" w:rsidP="00580393">
      <w:pPr>
        <w:jc w:val="center"/>
        <w:rPr>
          <w:rFonts w:ascii="Arial" w:hAnsi="Arial" w:cs="Arial"/>
          <w:sz w:val="20"/>
          <w:szCs w:val="20"/>
        </w:rPr>
      </w:pPr>
    </w:p>
    <w:p w14:paraId="00679A76" w14:textId="77777777"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14:paraId="00679A77" w14:textId="77777777" w:rsidR="00580393" w:rsidRDefault="00580393" w:rsidP="00580393">
      <w:pPr>
        <w:jc w:val="center"/>
        <w:rPr>
          <w:rFonts w:ascii="Arial" w:hAnsi="Arial" w:cs="Arial"/>
          <w:sz w:val="72"/>
          <w:szCs w:val="72"/>
        </w:rPr>
      </w:pPr>
    </w:p>
    <w:p w14:paraId="00679A78"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00679A79"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00679A7A" w14:textId="77777777" w:rsidR="00AD39D8" w:rsidRDefault="00AD39D8" w:rsidP="00580393">
      <w:pPr>
        <w:jc w:val="center"/>
        <w:rPr>
          <w:rFonts w:ascii="Arial" w:hAnsi="Arial" w:cs="Arial"/>
          <w:sz w:val="72"/>
          <w:szCs w:val="72"/>
        </w:rPr>
      </w:pPr>
    </w:p>
    <w:p w14:paraId="00679A7B" w14:textId="77777777"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14:paraId="00679A7C" w14:textId="77777777" w:rsidR="0074321A" w:rsidRPr="00A9226F" w:rsidRDefault="0074321A" w:rsidP="0074321A">
      <w:r>
        <w:rPr>
          <w:rFonts w:ascii="Arial" w:hAnsi="Arial" w:cs="Arial"/>
          <w:sz w:val="72"/>
          <w:szCs w:val="72"/>
        </w:rPr>
        <w:br w:type="page"/>
      </w:r>
    </w:p>
    <w:p w14:paraId="00679A7D" w14:textId="77777777"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14:paraId="00679A7E" w14:textId="77777777"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14:paraId="148B25E1" w14:textId="77777777" w:rsidR="00226B6E" w:rsidRPr="005E2375" w:rsidRDefault="00226B6E" w:rsidP="00226B6E">
      <w:pPr>
        <w:rPr>
          <w:rFonts w:asciiTheme="minorHAnsi" w:hAnsiTheme="minorHAnsi"/>
          <w:sz w:val="20"/>
        </w:rPr>
      </w:pPr>
      <w:r w:rsidRPr="005E2375">
        <w:rPr>
          <w:rFonts w:asciiTheme="minorHAnsi" w:hAnsiTheme="minorHAnsi"/>
          <w:sz w:val="20"/>
        </w:rPr>
        <w:t>Approved 1-2017</w:t>
      </w:r>
    </w:p>
    <w:p w14:paraId="3938F5FD" w14:textId="77777777" w:rsidR="00226B6E" w:rsidRPr="005E5D3E" w:rsidRDefault="00226B6E" w:rsidP="00226B6E">
      <w:pPr>
        <w:rPr>
          <w:rFonts w:asciiTheme="minorHAnsi" w:hAnsiTheme="minorHAnsi"/>
        </w:rPr>
      </w:pPr>
    </w:p>
    <w:p w14:paraId="5941CF2A" w14:textId="77777777" w:rsidR="00226B6E" w:rsidRPr="005E5D3E" w:rsidRDefault="00226B6E" w:rsidP="00226B6E">
      <w:pPr>
        <w:rPr>
          <w:rFonts w:asciiTheme="minorHAnsi" w:hAnsiTheme="minorHAnsi"/>
        </w:rPr>
      </w:pPr>
      <w:r w:rsidRPr="007A2B3E">
        <w:rPr>
          <w:rFonts w:asciiTheme="minorHAnsi" w:hAnsiTheme="minorHAnsi"/>
          <w:b/>
          <w:u w:val="single"/>
        </w:rPr>
        <w:t>ALCOHOL AND</w:t>
      </w:r>
      <w:r w:rsidRPr="005E5D3E">
        <w:rPr>
          <w:rFonts w:asciiTheme="minorHAnsi" w:hAnsiTheme="minorHAnsi"/>
          <w:b/>
          <w:u w:val="single"/>
        </w:rPr>
        <w:t xml:space="preserve"> DRUG TESTING POLICY for STUDENTS</w:t>
      </w:r>
    </w:p>
    <w:p w14:paraId="4CB55972" w14:textId="77777777" w:rsidR="00226B6E" w:rsidRPr="005E5D3E" w:rsidRDefault="00226B6E" w:rsidP="00226B6E">
      <w:pPr>
        <w:rPr>
          <w:rFonts w:asciiTheme="minorHAnsi" w:hAnsiTheme="minorHAnsi"/>
        </w:rPr>
      </w:pPr>
    </w:p>
    <w:p w14:paraId="6ADB9F88" w14:textId="77777777" w:rsidR="00226B6E" w:rsidRPr="005E5D3E" w:rsidRDefault="00226B6E" w:rsidP="00226B6E">
      <w:pPr>
        <w:rPr>
          <w:rFonts w:asciiTheme="minorHAnsi" w:hAnsiTheme="minorHAnsi"/>
          <w:b/>
        </w:rPr>
      </w:pPr>
      <w:r w:rsidRPr="005E5D3E">
        <w:rPr>
          <w:rFonts w:asciiTheme="minorHAnsi" w:hAnsiTheme="minorHAnsi"/>
          <w:b/>
        </w:rPr>
        <w:t>I.</w:t>
      </w:r>
      <w:r w:rsidRPr="005E5D3E">
        <w:rPr>
          <w:rFonts w:asciiTheme="minorHAnsi" w:hAnsiTheme="minorHAnsi"/>
          <w:b/>
        </w:rPr>
        <w:tab/>
        <w:t>University Policy Statement</w:t>
      </w:r>
    </w:p>
    <w:p w14:paraId="06841FBE" w14:textId="77777777" w:rsidR="00226B6E" w:rsidRPr="005E5D3E" w:rsidRDefault="00226B6E" w:rsidP="00226B6E">
      <w:pPr>
        <w:rPr>
          <w:rFonts w:asciiTheme="minorHAnsi" w:hAnsiTheme="minorHAnsi"/>
        </w:rPr>
      </w:pPr>
    </w:p>
    <w:p w14:paraId="15C26EE7" w14:textId="77777777" w:rsidR="00226B6E" w:rsidRPr="005E5D3E" w:rsidRDefault="00226B6E" w:rsidP="00226B6E">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the federal Drug Free Workplace Act of 1988 and in accordance with University Policy #38, </w:t>
      </w:r>
      <w:r w:rsidRPr="005E5D3E">
        <w:rPr>
          <w:rFonts w:asciiTheme="minorHAnsi" w:hAnsiTheme="minorHAnsi"/>
          <w:i/>
        </w:rPr>
        <w:t>Illegal Drugs</w:t>
      </w:r>
      <w:r w:rsidRPr="005E5D3E">
        <w:rPr>
          <w:rFonts w:asciiTheme="minorHAnsi" w:hAnsiTheme="minorHAnsi"/>
        </w:rPr>
        <w:t xml:space="preserve">, and University of North Carolina Policy 1300.1, </w:t>
      </w:r>
      <w:r w:rsidRPr="005E5D3E">
        <w:rPr>
          <w:rFonts w:asciiTheme="minorHAnsi" w:hAnsiTheme="minorHAnsi"/>
          <w:i/>
        </w:rPr>
        <w:t>Illegal Drugs</w:t>
      </w:r>
      <w:r w:rsidRPr="005E5D3E">
        <w:rPr>
          <w:rFonts w:asciiTheme="minorHAnsi" w:hAnsiTheme="minorHAnsi"/>
        </w:rPr>
        <w:t xml:space="preserve">.  Further, the University is committed to provide campus experiences for its students that are safe, legal, and responsible, in accordance with University Policy #81, </w:t>
      </w:r>
      <w:r w:rsidRPr="005E5D3E">
        <w:rPr>
          <w:rFonts w:asciiTheme="minorHAnsi" w:hAnsiTheme="minorHAnsi"/>
          <w:i/>
        </w:rPr>
        <w:t>General Campus Policy for Alcoholic Beverages</w:t>
      </w:r>
      <w:r w:rsidRPr="005E5D3E">
        <w:rPr>
          <w:rFonts w:asciiTheme="minorHAnsi" w:hAnsiTheme="minorHAnsi"/>
        </w:rPr>
        <w:t xml:space="preserve">, and the University Code of Student Conduct.   </w:t>
      </w:r>
    </w:p>
    <w:p w14:paraId="5F255434" w14:textId="77777777" w:rsidR="00226B6E" w:rsidRPr="005E5D3E" w:rsidRDefault="00226B6E" w:rsidP="00226B6E">
      <w:pPr>
        <w:rPr>
          <w:rFonts w:asciiTheme="minorHAnsi" w:hAnsiTheme="minorHAnsi"/>
        </w:rPr>
      </w:pPr>
    </w:p>
    <w:p w14:paraId="361C4940" w14:textId="77777777" w:rsidR="00226B6E" w:rsidRPr="005E5D3E" w:rsidRDefault="00226B6E" w:rsidP="00226B6E">
      <w:pPr>
        <w:rPr>
          <w:rFonts w:asciiTheme="minorHAnsi" w:hAnsiTheme="minorHAnsi"/>
          <w:b/>
        </w:rPr>
      </w:pPr>
      <w:r w:rsidRPr="005E5D3E">
        <w:rPr>
          <w:rFonts w:asciiTheme="minorHAnsi" w:hAnsiTheme="minorHAnsi"/>
          <w:b/>
        </w:rPr>
        <w:t>II.</w:t>
      </w:r>
      <w:r w:rsidRPr="005E5D3E">
        <w:rPr>
          <w:rFonts w:asciiTheme="minorHAnsi" w:hAnsiTheme="minorHAnsi"/>
          <w:b/>
        </w:rPr>
        <w:tab/>
        <w:t>University Interests</w:t>
      </w:r>
    </w:p>
    <w:p w14:paraId="7632E77A" w14:textId="77777777" w:rsidR="00226B6E" w:rsidRPr="005E5D3E" w:rsidRDefault="00226B6E" w:rsidP="00226B6E">
      <w:pPr>
        <w:rPr>
          <w:rFonts w:asciiTheme="minorHAnsi" w:hAnsiTheme="minorHAnsi"/>
        </w:rPr>
      </w:pPr>
    </w:p>
    <w:p w14:paraId="19E71B40" w14:textId="77777777" w:rsidR="00226B6E" w:rsidRPr="005E5D3E" w:rsidRDefault="00226B6E" w:rsidP="00226B6E">
      <w:pPr>
        <w:ind w:left="720"/>
        <w:rPr>
          <w:rFonts w:asciiTheme="minorHAnsi" w:hAnsiTheme="minorHAnsi"/>
        </w:rPr>
      </w:pPr>
      <w:r w:rsidRPr="005E5D3E">
        <w:rPr>
          <w:rFonts w:asciiTheme="minorHAnsi" w:hAnsiTheme="minorHAnsi"/>
        </w:rPr>
        <w:t xml:space="preserve">The University recognizes its responsibility to provide for a safe </w:t>
      </w:r>
      <w:r>
        <w:rPr>
          <w:rFonts w:asciiTheme="minorHAnsi" w:hAnsiTheme="minorHAnsi"/>
        </w:rPr>
        <w:t>learning</w:t>
      </w:r>
      <w:r w:rsidRPr="005E5D3E">
        <w:rPr>
          <w:rFonts w:asciiTheme="minorHAnsi" w:hAnsiTheme="minorHAnsi"/>
        </w:rPr>
        <w:t xml:space="preserve"> environment for University students and personnel, as well as a safe clinica</w:t>
      </w:r>
      <w:r>
        <w:rPr>
          <w:rFonts w:asciiTheme="minorHAnsi" w:hAnsiTheme="minorHAnsi"/>
        </w:rPr>
        <w:t>l/internship</w:t>
      </w:r>
      <w:r w:rsidRPr="005E5D3E">
        <w:rPr>
          <w:rFonts w:asciiTheme="minorHAnsi" w:hAnsiTheme="minorHAnsi"/>
        </w:rPr>
        <w:t xml:space="preserve">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w:t>
      </w:r>
      <w:r>
        <w:rPr>
          <w:rFonts w:asciiTheme="minorHAnsi" w:hAnsiTheme="minorHAnsi"/>
        </w:rPr>
        <w:t xml:space="preserve"> of the University</w:t>
      </w:r>
      <w:r w:rsidRPr="005E5D3E">
        <w:rPr>
          <w:rFonts w:asciiTheme="minorHAnsi" w:hAnsiTheme="minorHAnsi"/>
        </w:rPr>
        <w:t>:</w:t>
      </w:r>
    </w:p>
    <w:p w14:paraId="520D1754" w14:textId="77777777" w:rsidR="00226B6E" w:rsidRPr="005E5D3E" w:rsidRDefault="00226B6E" w:rsidP="00226B6E">
      <w:pPr>
        <w:ind w:left="720"/>
        <w:rPr>
          <w:rFonts w:asciiTheme="minorHAnsi" w:hAnsiTheme="minorHAnsi"/>
        </w:rPr>
      </w:pPr>
    </w:p>
    <w:p w14:paraId="5B44CA61"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7914D569"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p>
    <w:p w14:paraId="2F4C05BF"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cooperate with affiliated agencies by ensuring, to the extent possible, that students comply with agency policies, rules, and regulations pertaining to the placement of students in clinical/</w:t>
      </w:r>
      <w:r>
        <w:rPr>
          <w:rFonts w:asciiTheme="minorHAnsi" w:hAnsiTheme="minorHAnsi"/>
        </w:rPr>
        <w:t>internship</w:t>
      </w:r>
      <w:r w:rsidRPr="005E5D3E">
        <w:rPr>
          <w:rFonts w:asciiTheme="minorHAnsi" w:hAnsiTheme="minorHAnsi"/>
        </w:rPr>
        <w:t xml:space="preserve"> experiences, including agency alcohol and drug testing policies; </w:t>
      </w:r>
      <w:r w:rsidRPr="005E5D3E" w:rsidDel="008017A7">
        <w:rPr>
          <w:rFonts w:asciiTheme="minorHAnsi" w:hAnsiTheme="minorHAnsi"/>
          <w:u w:val="single"/>
        </w:rPr>
        <w:t xml:space="preserve"> </w:t>
      </w:r>
    </w:p>
    <w:p w14:paraId="128539BF" w14:textId="77777777" w:rsidR="00226B6E" w:rsidRDefault="00226B6E" w:rsidP="00226B6E">
      <w:pPr>
        <w:rPr>
          <w:rFonts w:asciiTheme="minorHAnsi" w:hAnsiTheme="minorHAnsi"/>
        </w:rPr>
      </w:pPr>
    </w:p>
    <w:p w14:paraId="020A28E0" w14:textId="77777777" w:rsidR="00226B6E" w:rsidRPr="005E5D3E" w:rsidRDefault="00226B6E" w:rsidP="00226B6E">
      <w:pPr>
        <w:pStyle w:val="ListParagraph"/>
        <w:ind w:left="0"/>
        <w:rPr>
          <w:rFonts w:asciiTheme="minorHAnsi" w:hAnsiTheme="minorHAnsi"/>
        </w:rPr>
      </w:pPr>
      <w:r w:rsidRPr="005E5D3E">
        <w:rPr>
          <w:rFonts w:asciiTheme="minorHAnsi" w:hAnsiTheme="minorHAnsi"/>
          <w:b/>
        </w:rPr>
        <w:t>III.</w:t>
      </w:r>
      <w:r w:rsidRPr="005E5D3E">
        <w:rPr>
          <w:rFonts w:asciiTheme="minorHAnsi" w:hAnsiTheme="minorHAnsi"/>
          <w:b/>
        </w:rPr>
        <w:tab/>
        <w:t xml:space="preserve"> Definitions </w:t>
      </w:r>
    </w:p>
    <w:p w14:paraId="5ACEC548" w14:textId="77777777" w:rsidR="00226B6E" w:rsidRPr="005E5D3E" w:rsidRDefault="00226B6E" w:rsidP="00226B6E">
      <w:pPr>
        <w:ind w:left="720"/>
        <w:rPr>
          <w:rFonts w:asciiTheme="minorHAnsi" w:hAnsiTheme="minorHAnsi"/>
        </w:rPr>
      </w:pPr>
    </w:p>
    <w:p w14:paraId="497345EE" w14:textId="77777777" w:rsidR="00226B6E" w:rsidRPr="005E5D3E" w:rsidRDefault="00226B6E" w:rsidP="00226B6E">
      <w:pPr>
        <w:pStyle w:val="ListParagraph"/>
        <w:numPr>
          <w:ilvl w:val="0"/>
          <w:numId w:val="23"/>
        </w:numPr>
        <w:ind w:left="1530" w:hanging="450"/>
        <w:contextualSpacing/>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Pr>
          <w:rFonts w:asciiTheme="minorHAnsi" w:hAnsiTheme="minorHAnsi"/>
        </w:rPr>
        <w:t>n illegal</w:t>
      </w:r>
      <w:r w:rsidRPr="005E5D3E">
        <w:rPr>
          <w:rFonts w:asciiTheme="minorHAnsi" w:hAnsiTheme="minorHAnsi"/>
        </w:rPr>
        <w:t xml:space="preserve"> drug or alcohol.</w:t>
      </w:r>
    </w:p>
    <w:p w14:paraId="664EA615" w14:textId="77777777" w:rsidR="00226B6E" w:rsidRPr="005E5D3E" w:rsidRDefault="00226B6E" w:rsidP="00226B6E">
      <w:pPr>
        <w:pStyle w:val="ListParagraph"/>
        <w:ind w:left="1800"/>
        <w:rPr>
          <w:rFonts w:asciiTheme="minorHAnsi" w:hAnsiTheme="minorHAnsi"/>
        </w:rPr>
      </w:pPr>
    </w:p>
    <w:p w14:paraId="72465FAC"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prior to a student engaging in a </w:t>
      </w:r>
      <w:r>
        <w:rPr>
          <w:rFonts w:asciiTheme="minorHAnsi" w:hAnsiTheme="minorHAnsi"/>
        </w:rPr>
        <w:t xml:space="preserve">learning </w:t>
      </w:r>
      <w:r w:rsidRPr="005E5D3E">
        <w:rPr>
          <w:rFonts w:asciiTheme="minorHAnsi" w:hAnsiTheme="minorHAnsi"/>
        </w:rPr>
        <w:t>experience at an affiliated agency if the agency requests such testing.</w:t>
      </w:r>
    </w:p>
    <w:p w14:paraId="10D146D8" w14:textId="77777777" w:rsidR="00226B6E" w:rsidRPr="005E5D3E" w:rsidRDefault="00226B6E" w:rsidP="00226B6E">
      <w:pPr>
        <w:ind w:left="1800"/>
        <w:rPr>
          <w:rFonts w:asciiTheme="minorHAnsi" w:hAnsiTheme="minorHAnsi"/>
        </w:rPr>
      </w:pPr>
    </w:p>
    <w:p w14:paraId="47977B99"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lastRenderedPageBreak/>
        <w:t>Reasonable suspicion</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18D7AE3A"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Repeat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a drug test that is repeated following a positive test.  This </w:t>
      </w:r>
      <w:r>
        <w:rPr>
          <w:rFonts w:asciiTheme="minorHAnsi" w:hAnsiTheme="minorHAnsi"/>
        </w:rPr>
        <w:t xml:space="preserve">test </w:t>
      </w:r>
      <w:r w:rsidRPr="005E5D3E">
        <w:rPr>
          <w:rFonts w:asciiTheme="minorHAnsi" w:hAnsiTheme="minorHAnsi"/>
        </w:rPr>
        <w:t>will be conducted within 5 days following notification of a positive test</w:t>
      </w:r>
      <w:r>
        <w:rPr>
          <w:rFonts w:asciiTheme="minorHAnsi" w:hAnsiTheme="minorHAnsi"/>
        </w:rPr>
        <w:t xml:space="preserve"> and will test the broadest spectrum of drugs</w:t>
      </w:r>
      <w:r w:rsidRPr="005E5D3E">
        <w:rPr>
          <w:rFonts w:asciiTheme="minorHAnsi" w:hAnsiTheme="minorHAnsi"/>
        </w:rPr>
        <w:t>.</w:t>
      </w:r>
    </w:p>
    <w:p w14:paraId="2E4D55DE"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67E3F778" w14:textId="77777777" w:rsidR="00226B6E" w:rsidRPr="005E5D3E" w:rsidRDefault="00226B6E" w:rsidP="00226B6E">
      <w:pPr>
        <w:rPr>
          <w:rFonts w:asciiTheme="minorHAnsi" w:hAnsiTheme="minorHAnsi"/>
        </w:rPr>
      </w:pPr>
    </w:p>
    <w:p w14:paraId="2F999DEC" w14:textId="77777777" w:rsidR="00226B6E" w:rsidRPr="00AF45FF" w:rsidRDefault="00226B6E" w:rsidP="00226B6E">
      <w:pPr>
        <w:pStyle w:val="ListParagraph"/>
        <w:numPr>
          <w:ilvl w:val="0"/>
          <w:numId w:val="23"/>
        </w:numPr>
        <w:ind w:left="1530" w:hanging="450"/>
        <w:contextualSpacing/>
        <w:rPr>
          <w:rFonts w:asciiTheme="minorHAnsi" w:hAnsiTheme="minorHAnsi"/>
        </w:rPr>
      </w:pPr>
      <w:r w:rsidRPr="005E5D3E">
        <w:rPr>
          <w:rFonts w:asciiTheme="minorHAnsi" w:hAnsiTheme="minorHAnsi"/>
        </w:rPr>
        <w:t>“Impaired” means that a person’s mental or physical capabilities are reduced below their normal levels (with or without any reasonable accommodation for disability).  An impaired student, by v</w:t>
      </w:r>
      <w:r>
        <w:rPr>
          <w:rFonts w:asciiTheme="minorHAnsi" w:hAnsiTheme="minorHAnsi"/>
        </w:rPr>
        <w:t xml:space="preserve">irtue of his/her use of alcohol, </w:t>
      </w:r>
      <w:r w:rsidRPr="005E5D3E">
        <w:rPr>
          <w:rFonts w:asciiTheme="minorHAnsi" w:hAnsiTheme="minorHAnsi"/>
        </w:rPr>
        <w:t xml:space="preserve">illegal </w:t>
      </w:r>
      <w:r>
        <w:rPr>
          <w:rFonts w:asciiTheme="minorHAnsi" w:hAnsiTheme="minorHAnsi"/>
        </w:rPr>
        <w:t xml:space="preserve">or </w:t>
      </w:r>
      <w:r w:rsidRPr="00AF45FF">
        <w:rPr>
          <w:rFonts w:asciiTheme="minorHAnsi" w:hAnsiTheme="minorHAnsi"/>
        </w:rPr>
        <w:t>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0C5C5B59" w14:textId="77777777"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cs="Arial"/>
        </w:rPr>
        <w:t>“Illegal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1C4750BE" w14:textId="7941EB09"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rPr>
        <w:t>“</w:t>
      </w:r>
      <w:r w:rsidR="004F527C">
        <w:rPr>
          <w:rFonts w:asciiTheme="minorHAnsi" w:hAnsiTheme="minorHAnsi"/>
        </w:rPr>
        <w:t>L</w:t>
      </w:r>
      <w:r w:rsidRPr="00AF45FF">
        <w:rPr>
          <w:rFonts w:asciiTheme="minorHAnsi" w:hAnsiTheme="minorHAnsi"/>
        </w:rPr>
        <w:t xml:space="preserve">egal drug” means any drug or substance that is available without a prescription and/or any drug or substance that has been prescribed by a </w:t>
      </w:r>
      <w:r>
        <w:rPr>
          <w:rFonts w:asciiTheme="minorHAnsi" w:hAnsiTheme="minorHAnsi"/>
        </w:rPr>
        <w:t>healthcare provider</w:t>
      </w:r>
      <w:r w:rsidRPr="00AF45FF">
        <w:rPr>
          <w:rFonts w:asciiTheme="minorHAnsi" w:hAnsiTheme="minorHAnsi"/>
        </w:rPr>
        <w:t>.</w:t>
      </w:r>
    </w:p>
    <w:p w14:paraId="1F6E6EE4"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means all degree granting programs in the CHHS.</w:t>
      </w:r>
    </w:p>
    <w:p w14:paraId="3867B5B7"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Pr="006818ED">
        <w:rPr>
          <w:rFonts w:asciiTheme="minorHAnsi" w:hAnsiTheme="minorHAnsi"/>
        </w:rPr>
        <w:t xml:space="preserve">Program Designees” that will oversee student affairs issues.  </w:t>
      </w:r>
    </w:p>
    <w:p w14:paraId="7DB2F256" w14:textId="77777777" w:rsidR="00226B6E" w:rsidRPr="006818ED" w:rsidRDefault="00226B6E" w:rsidP="00226B6E">
      <w:pPr>
        <w:rPr>
          <w:rFonts w:asciiTheme="minorHAnsi" w:hAnsiTheme="minorHAnsi"/>
        </w:rPr>
      </w:pPr>
    </w:p>
    <w:p w14:paraId="26F70506" w14:textId="77777777" w:rsidR="00226B6E" w:rsidRPr="00535050" w:rsidRDefault="00226B6E" w:rsidP="00226B6E">
      <w:pPr>
        <w:rPr>
          <w:rFonts w:asciiTheme="minorHAnsi" w:hAnsiTheme="minorHAnsi"/>
        </w:rPr>
      </w:pPr>
      <w:r w:rsidRPr="00535050">
        <w:rPr>
          <w:rFonts w:asciiTheme="minorHAnsi" w:hAnsiTheme="minorHAnsi"/>
          <w:b/>
        </w:rPr>
        <w:t>IV.</w:t>
      </w:r>
      <w:r w:rsidRPr="00535050">
        <w:rPr>
          <w:rFonts w:asciiTheme="minorHAnsi" w:hAnsiTheme="minorHAnsi"/>
          <w:b/>
        </w:rPr>
        <w:tab/>
        <w:t>College Procedural Requirements</w:t>
      </w:r>
    </w:p>
    <w:p w14:paraId="6D88772A" w14:textId="77777777" w:rsidR="00226B6E" w:rsidRPr="00535050" w:rsidRDefault="00226B6E" w:rsidP="00226B6E">
      <w:pPr>
        <w:rPr>
          <w:rFonts w:asciiTheme="minorHAnsi" w:hAnsiTheme="minorHAnsi"/>
        </w:rPr>
      </w:pPr>
    </w:p>
    <w:p w14:paraId="27508B1C"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Prohibited Conduct and Duty to Notify of Charges/Convictions</w:t>
      </w:r>
    </w:p>
    <w:p w14:paraId="57F56698" w14:textId="77777777" w:rsidR="00226B6E" w:rsidRPr="00535050" w:rsidRDefault="00226B6E" w:rsidP="00226B6E">
      <w:pPr>
        <w:rPr>
          <w:rFonts w:asciiTheme="minorHAnsi" w:hAnsiTheme="minorHAnsi"/>
        </w:rPr>
      </w:pPr>
    </w:p>
    <w:p w14:paraId="7C6DC29C"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19CFE25F"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572C0830"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lastRenderedPageBreak/>
        <w:t>Under no circumstance should a student participate in Program courses or educational experiences while he/she is impaired.</w:t>
      </w:r>
    </w:p>
    <w:p w14:paraId="4F4303AF"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Under no circumstance should a student manufacture, consume, possess, sell or distribute illegal drugs or alcohol in violation of applicable federal and state laws and/or applicable Program and University policies, including the University Code of Student Conduct.</w:t>
      </w:r>
    </w:p>
    <w:p w14:paraId="58F14024"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3A3690AD" w14:textId="77777777" w:rsidR="00226B6E"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A student who violates any provision of this Section IV.A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their Program and will be subject to disciplinary action, up to and including dismissal from the Program.</w:t>
      </w:r>
    </w:p>
    <w:p w14:paraId="5A591064" w14:textId="77777777" w:rsidR="00226B6E" w:rsidRPr="008A565E" w:rsidRDefault="00226B6E" w:rsidP="00226B6E">
      <w:pPr>
        <w:pStyle w:val="ListParagraph"/>
        <w:numPr>
          <w:ilvl w:val="0"/>
          <w:numId w:val="25"/>
        </w:numPr>
        <w:contextualSpacing/>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25D6BA7A" w14:textId="77777777" w:rsidR="00226B6E" w:rsidRPr="00535050" w:rsidRDefault="00226B6E" w:rsidP="00226B6E">
      <w:pPr>
        <w:rPr>
          <w:rFonts w:asciiTheme="minorHAnsi" w:hAnsiTheme="minorHAnsi"/>
          <w:b/>
        </w:rPr>
      </w:pPr>
    </w:p>
    <w:p w14:paraId="39BC8E3F"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Agreement to Submit to Drug and Alcohol Testing</w:t>
      </w:r>
    </w:p>
    <w:p w14:paraId="11A9DC02" w14:textId="77777777" w:rsidR="00226B6E" w:rsidRPr="00535050" w:rsidRDefault="00226B6E" w:rsidP="00226B6E">
      <w:pPr>
        <w:rPr>
          <w:rFonts w:asciiTheme="minorHAnsi" w:hAnsiTheme="minorHAnsi"/>
        </w:rPr>
      </w:pPr>
    </w:p>
    <w:p w14:paraId="3C69F964" w14:textId="77777777" w:rsidR="00226B6E" w:rsidRPr="00A83DA5"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489141CD" w14:textId="77777777" w:rsidR="00226B6E" w:rsidRPr="00ED1732" w:rsidRDefault="00226B6E" w:rsidP="00226B6E">
      <w:pPr>
        <w:pStyle w:val="ListParagraph"/>
        <w:numPr>
          <w:ilvl w:val="0"/>
          <w:numId w:val="26"/>
        </w:numPr>
        <w:contextualSpacing/>
        <w:rPr>
          <w:rFonts w:asciiTheme="minorHAnsi" w:hAnsiTheme="minorHAnsi"/>
        </w:rPr>
      </w:pPr>
      <w:r w:rsidRPr="00ED1732">
        <w:rPr>
          <w:rFonts w:asciiTheme="minorHAnsi" w:hAnsiTheme="minorHAnsi"/>
        </w:rPr>
        <w:t xml:space="preserve">A student participating in a Program must agree to submit to pre-placement </w:t>
      </w:r>
      <w:r>
        <w:rPr>
          <w:rFonts w:asciiTheme="minorHAnsi" w:hAnsiTheme="minorHAnsi"/>
        </w:rPr>
        <w:t xml:space="preserve">drug </w:t>
      </w:r>
      <w:r w:rsidRPr="00ED1732">
        <w:rPr>
          <w:rFonts w:asciiTheme="minorHAnsi" w:hAnsiTheme="minorHAnsi"/>
        </w:rPr>
        <w:t>testing</w:t>
      </w:r>
      <w:r>
        <w:rPr>
          <w:rFonts w:asciiTheme="minorHAnsi" w:hAnsiTheme="minorHAnsi"/>
        </w:rPr>
        <w:t>;</w:t>
      </w:r>
      <w:r w:rsidRPr="00ED1732">
        <w:rPr>
          <w:rFonts w:asciiTheme="minorHAnsi" w:hAnsiTheme="minorHAnsi"/>
        </w:rPr>
        <w:t xml:space="preserve"> reasonable suspicion </w:t>
      </w:r>
      <w:r>
        <w:rPr>
          <w:rFonts w:asciiTheme="minorHAnsi" w:hAnsiTheme="minorHAnsi"/>
        </w:rPr>
        <w:t xml:space="preserve">drug </w:t>
      </w:r>
      <w:r w:rsidRPr="00ED1732">
        <w:rPr>
          <w:rFonts w:asciiTheme="minorHAnsi" w:hAnsiTheme="minorHAnsi"/>
        </w:rPr>
        <w:t>testing when circumstances warrant such testing</w:t>
      </w:r>
      <w:r>
        <w:rPr>
          <w:rFonts w:asciiTheme="minorHAnsi" w:hAnsiTheme="minorHAnsi"/>
        </w:rPr>
        <w:t>; and/or repeat drug testing as required by the Program</w:t>
      </w:r>
      <w:r w:rsidRPr="00ED1732">
        <w:rPr>
          <w:rFonts w:asciiTheme="minorHAnsi" w:hAnsiTheme="minorHAnsi"/>
        </w:rPr>
        <w:t xml:space="preserve">.  </w:t>
      </w:r>
    </w:p>
    <w:p w14:paraId="07963276" w14:textId="77777777" w:rsidR="00226B6E"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w:t>
      </w:r>
      <w:r>
        <w:rPr>
          <w:rFonts w:asciiTheme="minorHAnsi" w:hAnsiTheme="minorHAnsi"/>
        </w:rPr>
        <w:t xml:space="preserve"> (CHHS)</w:t>
      </w:r>
      <w:r w:rsidRPr="00ED1732">
        <w:rPr>
          <w:rFonts w:asciiTheme="minorHAnsi" w:hAnsiTheme="minorHAnsi"/>
        </w:rPr>
        <w:t xml:space="preserve"> or his/her designee.  Refusal to sign the acknowledgment and consent form shall be grounds for non-placement in clinical/internship experiences and subsequent dismissal from the Program.   </w:t>
      </w:r>
    </w:p>
    <w:p w14:paraId="281A9C4E" w14:textId="77777777" w:rsidR="00226B6E" w:rsidRDefault="00226B6E" w:rsidP="00226B6E">
      <w:pPr>
        <w:rPr>
          <w:rFonts w:asciiTheme="minorHAnsi" w:hAnsiTheme="minorHAnsi"/>
        </w:rPr>
      </w:pPr>
    </w:p>
    <w:p w14:paraId="1A87D0AE" w14:textId="77777777" w:rsidR="00226B6E" w:rsidRPr="00535050" w:rsidRDefault="00226B6E" w:rsidP="00226B6E">
      <w:pPr>
        <w:pStyle w:val="ListParagraph"/>
        <w:numPr>
          <w:ilvl w:val="0"/>
          <w:numId w:val="22"/>
        </w:numPr>
        <w:contextualSpacing/>
        <w:rPr>
          <w:rFonts w:asciiTheme="minorHAnsi" w:hAnsiTheme="minorHAnsi"/>
          <w:b/>
        </w:rPr>
      </w:pPr>
      <w:r>
        <w:rPr>
          <w:rFonts w:asciiTheme="minorHAnsi" w:hAnsiTheme="minorHAnsi"/>
          <w:b/>
        </w:rPr>
        <w:t>Actions Following Positive Drug Tests</w:t>
      </w:r>
    </w:p>
    <w:p w14:paraId="675D7482" w14:textId="77777777" w:rsidR="00226B6E" w:rsidRPr="00535050" w:rsidRDefault="00226B6E" w:rsidP="00226B6E">
      <w:pPr>
        <w:rPr>
          <w:rFonts w:asciiTheme="minorHAnsi" w:hAnsiTheme="minorHAnsi"/>
        </w:rPr>
      </w:pPr>
    </w:p>
    <w:p w14:paraId="074B7C24" w14:textId="56FAB863" w:rsidR="00226B6E" w:rsidRPr="00872552" w:rsidRDefault="00226B6E" w:rsidP="00226B6E">
      <w:pPr>
        <w:pStyle w:val="ListParagraph"/>
        <w:numPr>
          <w:ilvl w:val="0"/>
          <w:numId w:val="43"/>
        </w:numPr>
        <w:contextualSpacing/>
        <w:rPr>
          <w:rFonts w:asciiTheme="minorHAnsi" w:hAnsiTheme="minorHAnsi"/>
        </w:rPr>
      </w:pPr>
      <w:r>
        <w:rPr>
          <w:rFonts w:asciiTheme="minorHAnsi" w:hAnsiTheme="minorHAnsi"/>
        </w:rPr>
        <w:t xml:space="preserve">Upon receipt of a positive drug test, the Dean of College of CHHS or his/her designee shall inform the Program Designee of the positive drug test, the student who received the positive test, as well as any other information needed to evaluate the positive drug test.  </w:t>
      </w:r>
      <w:r>
        <w:rPr>
          <w:rFonts w:asciiTheme="minorHAnsi" w:hAnsiTheme="minorHAnsi"/>
        </w:rPr>
        <w:br/>
      </w:r>
      <w:r>
        <w:rPr>
          <w:rFonts w:asciiTheme="minorHAnsi" w:hAnsiTheme="minorHAnsi"/>
        </w:rPr>
        <w:br/>
        <w:t>T</w:t>
      </w:r>
      <w:r w:rsidRPr="003A25DD">
        <w:rPr>
          <w:rFonts w:asciiTheme="minorHAnsi" w:hAnsiTheme="minorHAnsi"/>
        </w:rPr>
        <w:t xml:space="preserve">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w:t>
      </w:r>
      <w:r w:rsidRPr="003A25DD">
        <w:rPr>
          <w:rFonts w:asciiTheme="minorHAnsi" w:hAnsiTheme="minorHAnsi"/>
        </w:rPr>
        <w:br/>
      </w:r>
      <w:r w:rsidRPr="003A25DD">
        <w:rPr>
          <w:rFonts w:asciiTheme="minorHAnsi" w:hAnsiTheme="minorHAnsi"/>
        </w:rPr>
        <w:br/>
      </w:r>
      <w:r w:rsidRPr="003A25DD">
        <w:rPr>
          <w:rFonts w:asciiTheme="minorHAnsi" w:hAnsiTheme="minorHAnsi"/>
        </w:rPr>
        <w:lastRenderedPageBreak/>
        <w:t>If a student chooses to submit to a repeat drug test, any appeal time-line designed in this policy shall be stayed until the Program Designee notifies the student of the result of the repeat drug test.</w:t>
      </w:r>
      <w:r w:rsidRPr="003A25DD">
        <w:rPr>
          <w:rFonts w:asciiTheme="minorHAnsi" w:hAnsiTheme="minorHAnsi"/>
        </w:rPr>
        <w:br/>
      </w:r>
      <w:r w:rsidRPr="003A25DD">
        <w:rPr>
          <w:rFonts w:asciiTheme="minorHAnsi" w:hAnsiTheme="minorHAnsi"/>
        </w:rPr>
        <w:br/>
        <w:t>A s</w:t>
      </w:r>
      <w:r>
        <w:rPr>
          <w:rFonts w:asciiTheme="minorHAnsi" w:hAnsiTheme="minorHAnsi"/>
        </w:rPr>
        <w:t xml:space="preserve">tudent who receives a positive drug test, or a positive repeat drug test, will be </w:t>
      </w:r>
      <w:r w:rsidRPr="00535050">
        <w:rPr>
          <w:rFonts w:asciiTheme="minorHAnsi" w:hAnsiTheme="minorHAnsi"/>
        </w:rPr>
        <w:t>subject to disciplinary action</w:t>
      </w:r>
      <w:r>
        <w:rPr>
          <w:rFonts w:asciiTheme="minorHAnsi" w:hAnsiTheme="minorHAnsi"/>
        </w:rPr>
        <w:t>.</w:t>
      </w:r>
    </w:p>
    <w:p w14:paraId="75E62D8B"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Disciplinary action at the Program level for a positive drug test will be decided by a designated group of Program faculty and may include dismissal from the Program.  Program level disciplinary action may be appealed pursuant to Section D of this policy.</w:t>
      </w:r>
    </w:p>
    <w:p w14:paraId="1A6E1DBE"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 p</w:t>
      </w:r>
      <w:r w:rsidRPr="00535050">
        <w:rPr>
          <w:rFonts w:asciiTheme="minorHAnsi" w:hAnsiTheme="minorHAnsi"/>
        </w:rPr>
        <w:t xml:space="preserve">ositive drug tests will also be referred to </w:t>
      </w:r>
      <w:r>
        <w:rPr>
          <w:rFonts w:asciiTheme="minorHAnsi" w:hAnsiTheme="minorHAnsi"/>
        </w:rPr>
        <w:t>Department of Student Community Ethics (</w:t>
      </w:r>
      <w:r w:rsidRPr="00535050">
        <w:rPr>
          <w:rFonts w:asciiTheme="minorHAnsi" w:hAnsiTheme="minorHAnsi"/>
        </w:rPr>
        <w:t>DSCE</w:t>
      </w:r>
      <w:r>
        <w:rPr>
          <w:rFonts w:asciiTheme="minorHAnsi" w:hAnsiTheme="minorHAnsi"/>
        </w:rPr>
        <w:t>)</w:t>
      </w:r>
      <w:r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0D77B966"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Students that are dismissed from the University are dismissed from the Program.</w:t>
      </w:r>
    </w:p>
    <w:p w14:paraId="45103A72"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Pr>
          <w:rFonts w:asciiTheme="minorHAnsi" w:hAnsiTheme="minorHAnsi"/>
        </w:rPr>
        <w:t xml:space="preserve"> and will be referred to the DSCE for investigation pursuant to the Code</w:t>
      </w:r>
      <w:r w:rsidRPr="00535050">
        <w:rPr>
          <w:rFonts w:asciiTheme="minorHAnsi" w:hAnsiTheme="minorHAnsi"/>
        </w:rPr>
        <w:t>.</w:t>
      </w:r>
    </w:p>
    <w:p w14:paraId="1A9F10B1"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635011A4" w14:textId="77777777" w:rsidR="00226B6E" w:rsidRPr="00535050" w:rsidRDefault="00226B6E" w:rsidP="00226B6E">
      <w:pPr>
        <w:pStyle w:val="ListParagraph"/>
        <w:ind w:left="1440"/>
        <w:rPr>
          <w:rFonts w:asciiTheme="minorHAnsi" w:hAnsiTheme="minorHAnsi"/>
        </w:rPr>
      </w:pPr>
    </w:p>
    <w:p w14:paraId="11C1BB64" w14:textId="77777777" w:rsidR="00226B6E" w:rsidRPr="005E5D3E" w:rsidRDefault="00226B6E" w:rsidP="00226B6E">
      <w:pPr>
        <w:pStyle w:val="ListParagraph"/>
        <w:numPr>
          <w:ilvl w:val="0"/>
          <w:numId w:val="22"/>
        </w:numPr>
        <w:contextualSpacing/>
        <w:rPr>
          <w:rFonts w:asciiTheme="minorHAnsi" w:hAnsiTheme="minorHAnsi"/>
          <w:b/>
        </w:rPr>
      </w:pPr>
      <w:r>
        <w:rPr>
          <w:rFonts w:asciiTheme="minorHAnsi" w:hAnsiTheme="minorHAnsi"/>
          <w:b/>
        </w:rPr>
        <w:t xml:space="preserve">Program Appeal </w:t>
      </w:r>
    </w:p>
    <w:p w14:paraId="503E93A4" w14:textId="77777777" w:rsidR="00226B6E" w:rsidRPr="005E5D3E" w:rsidRDefault="00226B6E" w:rsidP="00226B6E">
      <w:pPr>
        <w:rPr>
          <w:rFonts w:asciiTheme="minorHAnsi" w:hAnsiTheme="minorHAnsi"/>
        </w:rPr>
      </w:pPr>
    </w:p>
    <w:p w14:paraId="0BB2C9C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A student who wishes to appeal the decision of the Program have the option to do so in writing to the Dean of CHHS within five (5) days of notification as specified in Section C.1. </w:t>
      </w:r>
    </w:p>
    <w:p w14:paraId="64F3B0E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may request in writing supportive information from the student, which must be provided within 5 days of the Dean’s request.</w:t>
      </w:r>
    </w:p>
    <w:p w14:paraId="73D69769"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will decide on the case within five (5) days of receiving all requested information.</w:t>
      </w:r>
      <w:r w:rsidRPr="003306DA">
        <w:rPr>
          <w:rFonts w:asciiTheme="minorHAnsi" w:hAnsiTheme="minorHAnsi"/>
        </w:rPr>
        <w:t xml:space="preserve"> </w:t>
      </w:r>
    </w:p>
    <w:p w14:paraId="0A7B7CE7" w14:textId="77777777" w:rsidR="00226B6E" w:rsidRPr="003C2868" w:rsidRDefault="00226B6E" w:rsidP="00226B6E">
      <w:pPr>
        <w:pStyle w:val="ListParagraph"/>
        <w:numPr>
          <w:ilvl w:val="0"/>
          <w:numId w:val="27"/>
        </w:numPr>
        <w:contextualSpacing/>
        <w:rPr>
          <w:rFonts w:asciiTheme="minorHAnsi" w:hAnsiTheme="minorHAnsi"/>
        </w:rPr>
      </w:pPr>
      <w:r>
        <w:rPr>
          <w:rFonts w:asciiTheme="minorHAnsi" w:hAnsiTheme="minorHAnsi"/>
        </w:rPr>
        <w:t>The Dean may base his/her decision on any or all information provided and/or learned through investigation conducted him/her self or others.</w:t>
      </w:r>
    </w:p>
    <w:p w14:paraId="3E7350CE" w14:textId="77777777" w:rsidR="00226B6E" w:rsidRPr="005E5D3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In order to maintain an appeal, a person must remain a student in good standing of the university.  All appeal rights terminate with the loss of student status.  </w:t>
      </w:r>
    </w:p>
    <w:p w14:paraId="68EFD316" w14:textId="77777777" w:rsidR="00226B6E" w:rsidRPr="00CE7226" w:rsidRDefault="00226B6E" w:rsidP="00226B6E">
      <w:pPr>
        <w:rPr>
          <w:rFonts w:asciiTheme="minorHAnsi" w:hAnsiTheme="minorHAnsi"/>
        </w:rPr>
      </w:pPr>
    </w:p>
    <w:p w14:paraId="5381F48B" w14:textId="77777777" w:rsidR="00226B6E" w:rsidRPr="005E5D3E" w:rsidRDefault="00226B6E" w:rsidP="00226B6E">
      <w:pPr>
        <w:pStyle w:val="ListParagraph"/>
        <w:numPr>
          <w:ilvl w:val="0"/>
          <w:numId w:val="22"/>
        </w:numPr>
        <w:contextualSpacing/>
        <w:rPr>
          <w:rFonts w:asciiTheme="minorHAnsi" w:hAnsiTheme="minorHAnsi"/>
          <w:b/>
        </w:rPr>
      </w:pPr>
      <w:r w:rsidRPr="005E5D3E">
        <w:rPr>
          <w:rFonts w:asciiTheme="minorHAnsi" w:hAnsiTheme="minorHAnsi"/>
          <w:b/>
        </w:rPr>
        <w:t>Pre-Placement Drug and Alcohol Testing</w:t>
      </w:r>
    </w:p>
    <w:p w14:paraId="3B8F5482" w14:textId="77777777" w:rsidR="00226B6E" w:rsidRPr="005E5D3E" w:rsidRDefault="00226B6E" w:rsidP="00226B6E">
      <w:pPr>
        <w:rPr>
          <w:rFonts w:asciiTheme="minorHAnsi" w:hAnsiTheme="minorHAnsi"/>
        </w:rPr>
      </w:pPr>
    </w:p>
    <w:p w14:paraId="04A9DB2B" w14:textId="77777777" w:rsidR="00226B6E" w:rsidRPr="005E5D3E" w:rsidRDefault="00226B6E" w:rsidP="00226B6E">
      <w:pPr>
        <w:pStyle w:val="ListParagraph"/>
        <w:numPr>
          <w:ilvl w:val="0"/>
          <w:numId w:val="44"/>
        </w:numPr>
        <w:contextualSpacing/>
        <w:rPr>
          <w:rFonts w:asciiTheme="minorHAnsi" w:hAnsiTheme="minorHAnsi"/>
        </w:rPr>
      </w:pPr>
      <w:r w:rsidRPr="005E5D3E">
        <w:rPr>
          <w:rFonts w:asciiTheme="minorHAnsi" w:hAnsiTheme="minorHAnsi"/>
        </w:rPr>
        <w:t>Pre-placement drug testing will be coordinated through students’ Program and will be conducted by a qualified vendor</w:t>
      </w:r>
      <w:r>
        <w:rPr>
          <w:rFonts w:asciiTheme="minorHAnsi" w:hAnsiTheme="minorHAnsi"/>
        </w:rPr>
        <w:t xml:space="preserve"> or as determined by the affiliated agency</w:t>
      </w:r>
      <w:r w:rsidRPr="005E5D3E">
        <w:rPr>
          <w:rFonts w:asciiTheme="minorHAnsi" w:hAnsiTheme="minorHAnsi"/>
        </w:rPr>
        <w:t>.  The cost of all drug testing shall be borne by the student</w:t>
      </w:r>
      <w:r>
        <w:rPr>
          <w:rFonts w:asciiTheme="minorHAnsi" w:hAnsiTheme="minorHAnsi"/>
        </w:rPr>
        <w:t>, unless it is otherwise provided by the affiliated agency</w:t>
      </w:r>
      <w:r w:rsidRPr="005E5D3E">
        <w:rPr>
          <w:rFonts w:asciiTheme="minorHAnsi" w:hAnsiTheme="minorHAnsi"/>
        </w:rPr>
        <w:t xml:space="preserve">.  </w:t>
      </w:r>
      <w:r>
        <w:rPr>
          <w:rFonts w:asciiTheme="minorHAnsi" w:hAnsiTheme="minorHAnsi"/>
        </w:rPr>
        <w:t>Any positive pre-placement drug test shall be evaluated pursuant to this policy.</w:t>
      </w:r>
    </w:p>
    <w:p w14:paraId="0349AF3B" w14:textId="77777777" w:rsidR="00226B6E" w:rsidRPr="004A2782" w:rsidRDefault="00226B6E" w:rsidP="00226B6E">
      <w:pPr>
        <w:pStyle w:val="ListParagraph"/>
        <w:numPr>
          <w:ilvl w:val="0"/>
          <w:numId w:val="44"/>
        </w:numPr>
        <w:contextualSpacing/>
        <w:rPr>
          <w:rFonts w:asciiTheme="minorHAnsi" w:hAnsiTheme="minorHAnsi"/>
        </w:rPr>
      </w:pPr>
      <w:r w:rsidRPr="004A2782">
        <w:rPr>
          <w:rFonts w:asciiTheme="minorHAnsi" w:hAnsiTheme="minorHAnsi"/>
        </w:rPr>
        <w:t xml:space="preserve">If a student is permitted to continue in the Program following a positive pre-placement drug test result, the agency that required the test will handle the issue according to its policy.   In the event that the agency refuses to permit the student to work with the agency </w:t>
      </w:r>
      <w:r>
        <w:rPr>
          <w:rFonts w:asciiTheme="minorHAnsi" w:hAnsiTheme="minorHAnsi"/>
        </w:rPr>
        <w:t>an alternative placement will be sought; however, if placement cannot be found the student may not be able to progress through the program, depending on the program’s requirements.</w:t>
      </w:r>
    </w:p>
    <w:p w14:paraId="3CD41D29" w14:textId="77777777" w:rsidR="00226B6E" w:rsidRDefault="00226B6E" w:rsidP="00226B6E">
      <w:pPr>
        <w:pStyle w:val="ListParagraph"/>
        <w:ind w:left="1440"/>
        <w:rPr>
          <w:rFonts w:asciiTheme="minorHAnsi" w:hAnsiTheme="minorHAnsi"/>
        </w:rPr>
      </w:pPr>
    </w:p>
    <w:p w14:paraId="418C01E9"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Reasonable Suspicion Drug and Alcohol Testing</w:t>
      </w:r>
    </w:p>
    <w:p w14:paraId="33322F6C" w14:textId="77777777" w:rsidR="00226B6E" w:rsidRPr="00535050" w:rsidRDefault="00226B6E" w:rsidP="00226B6E">
      <w:pPr>
        <w:rPr>
          <w:rFonts w:asciiTheme="minorHAnsi" w:hAnsiTheme="minorHAnsi"/>
        </w:rPr>
      </w:pPr>
    </w:p>
    <w:p w14:paraId="27520BAA"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Pr>
          <w:rFonts w:asciiTheme="minorHAnsi" w:hAnsiTheme="minorHAnsi"/>
        </w:rPr>
        <w:t>reasonable suspicion</w:t>
      </w:r>
      <w:r w:rsidRPr="00535050">
        <w:rPr>
          <w:rFonts w:asciiTheme="minorHAnsi" w:hAnsiTheme="minorHAnsi"/>
        </w:rPr>
        <w:t xml:space="preserve"> that a student (1) has engaged in the use of alcohol and/or illegal drugs in violation of applicable policies, laws, and regulations; or (2) appears to be impaired.</w:t>
      </w:r>
    </w:p>
    <w:p w14:paraId="119652E6"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Evidence of a student’s use of alcohol and/or illegal drugs or impairment may be provided by any individual, including employees of affiliated agencies.  </w:t>
      </w:r>
    </w:p>
    <w:p w14:paraId="4EF708BC"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The determination of whether </w:t>
      </w:r>
      <w:r>
        <w:rPr>
          <w:rFonts w:asciiTheme="minorHAnsi" w:hAnsiTheme="minorHAnsi"/>
        </w:rPr>
        <w:t>or not r</w:t>
      </w:r>
      <w:r w:rsidRPr="00535050">
        <w:rPr>
          <w:rFonts w:asciiTheme="minorHAnsi" w:hAnsiTheme="minorHAnsi"/>
        </w:rPr>
        <w:t xml:space="preserve">easonable suspicion testing is warranted shall be made by </w:t>
      </w:r>
      <w:r>
        <w:rPr>
          <w:rFonts w:asciiTheme="minorHAnsi" w:hAnsiTheme="minorHAnsi"/>
        </w:rPr>
        <w:t>an agency, or by the</w:t>
      </w:r>
      <w:r w:rsidRPr="00535050">
        <w:rPr>
          <w:rFonts w:asciiTheme="minorHAnsi" w:hAnsiTheme="minorHAnsi"/>
        </w:rPr>
        <w:t xml:space="preserve"> </w:t>
      </w:r>
      <w:r>
        <w:rPr>
          <w:rFonts w:asciiTheme="minorHAnsi" w:hAnsiTheme="minorHAnsi"/>
        </w:rPr>
        <w:t>Program Designee</w:t>
      </w:r>
      <w:r w:rsidRPr="00535050">
        <w:rPr>
          <w:rFonts w:asciiTheme="minorHAnsi" w:hAnsiTheme="minorHAnsi"/>
        </w:rPr>
        <w:t xml:space="preserve"> </w:t>
      </w:r>
      <w:r>
        <w:rPr>
          <w:rFonts w:asciiTheme="minorHAnsi" w:hAnsiTheme="minorHAnsi"/>
        </w:rPr>
        <w:t xml:space="preserve">and </w:t>
      </w:r>
      <w:r w:rsidRPr="00535050">
        <w:rPr>
          <w:rFonts w:asciiTheme="minorHAnsi" w:hAnsiTheme="minorHAnsi"/>
        </w:rPr>
        <w:t>Dean</w:t>
      </w:r>
      <w:r>
        <w:rPr>
          <w:rFonts w:asciiTheme="minorHAnsi" w:hAnsiTheme="minorHAnsi"/>
        </w:rPr>
        <w:t xml:space="preserve"> of CHHS</w:t>
      </w:r>
      <w:r w:rsidRPr="00535050">
        <w:rPr>
          <w:rFonts w:asciiTheme="minorHAnsi" w:hAnsiTheme="minorHAnsi"/>
        </w:rPr>
        <w:t xml:space="preserve">. </w:t>
      </w:r>
    </w:p>
    <w:p w14:paraId="76170390" w14:textId="77777777" w:rsidR="00226B6E" w:rsidRPr="005E5D3E"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will be coordinated through the </w:t>
      </w:r>
      <w:r w:rsidRPr="005E5D3E">
        <w:rPr>
          <w:rFonts w:asciiTheme="minorHAnsi" w:hAnsiTheme="minorHAnsi"/>
        </w:rPr>
        <w:t xml:space="preserve">student’s Program </w:t>
      </w:r>
      <w:r>
        <w:rPr>
          <w:rFonts w:asciiTheme="minorHAnsi" w:hAnsiTheme="minorHAnsi"/>
        </w:rPr>
        <w:t>D</w:t>
      </w:r>
      <w:r w:rsidRPr="005E5D3E">
        <w:rPr>
          <w:rFonts w:asciiTheme="minorHAnsi" w:hAnsiTheme="minorHAnsi"/>
        </w:rPr>
        <w:t xml:space="preserve">esignee, and the cost of drug testing shall be borne by the student.  </w:t>
      </w:r>
    </w:p>
    <w:p w14:paraId="6BF0A166" w14:textId="77777777" w:rsidR="00226B6E" w:rsidRDefault="00226B6E" w:rsidP="00226B6E">
      <w:pPr>
        <w:pStyle w:val="ListParagraph"/>
        <w:ind w:left="1440"/>
        <w:rPr>
          <w:rFonts w:asciiTheme="minorHAnsi" w:hAnsiTheme="minorHAnsi"/>
        </w:rPr>
      </w:pPr>
    </w:p>
    <w:p w14:paraId="096CAA16" w14:textId="77777777" w:rsidR="00226B6E" w:rsidRPr="005E5D3E" w:rsidRDefault="00226B6E" w:rsidP="00226B6E">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28C5D45A" w14:textId="77777777" w:rsidR="00226B6E" w:rsidRPr="005E5D3E" w:rsidRDefault="00226B6E" w:rsidP="00226B6E">
      <w:pPr>
        <w:rPr>
          <w:rFonts w:asciiTheme="minorHAnsi" w:hAnsiTheme="minorHAnsi"/>
        </w:rPr>
      </w:pPr>
    </w:p>
    <w:p w14:paraId="487049AD" w14:textId="77777777" w:rsidR="00226B6E" w:rsidRPr="005E5D3E" w:rsidRDefault="00226B6E" w:rsidP="00226B6E">
      <w:pPr>
        <w:ind w:left="720"/>
        <w:rPr>
          <w:rFonts w:asciiTheme="minorHAnsi" w:hAnsiTheme="minorHAnsi"/>
        </w:rPr>
      </w:pPr>
      <w:r w:rsidRPr="005E5D3E">
        <w:rPr>
          <w:rFonts w:asciiTheme="minorHAnsi" w:hAnsiTheme="minorHAnsi"/>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16C7488B" w14:textId="77777777" w:rsidR="00226B6E" w:rsidRPr="005E5D3E" w:rsidRDefault="00226B6E" w:rsidP="00226B6E">
      <w:pPr>
        <w:rPr>
          <w:rFonts w:asciiTheme="minorHAnsi" w:hAnsiTheme="minorHAnsi"/>
        </w:rPr>
      </w:pPr>
    </w:p>
    <w:p w14:paraId="7636B60A" w14:textId="77777777" w:rsidR="00226B6E" w:rsidRDefault="00226B6E" w:rsidP="00226B6E">
      <w:pPr>
        <w:rPr>
          <w:rFonts w:asciiTheme="minorHAnsi" w:hAnsiTheme="minorHAnsi"/>
          <w:b/>
        </w:rPr>
      </w:pPr>
      <w:r>
        <w:rPr>
          <w:rFonts w:asciiTheme="minorHAnsi" w:hAnsiTheme="minorHAnsi"/>
          <w:b/>
        </w:rPr>
        <w:br w:type="page"/>
      </w:r>
    </w:p>
    <w:p w14:paraId="2BF28AA8" w14:textId="77777777" w:rsidR="00226B6E" w:rsidRPr="005E5D3E" w:rsidRDefault="00226B6E" w:rsidP="00226B6E">
      <w:pPr>
        <w:jc w:val="center"/>
        <w:rPr>
          <w:rFonts w:asciiTheme="minorHAnsi" w:hAnsiTheme="minorHAnsi"/>
          <w:b/>
        </w:rPr>
      </w:pPr>
      <w:r w:rsidRPr="005E5D3E">
        <w:rPr>
          <w:rFonts w:asciiTheme="minorHAnsi" w:hAnsiTheme="minorHAnsi"/>
          <w:b/>
        </w:rPr>
        <w:lastRenderedPageBreak/>
        <w:t>Attachment A</w:t>
      </w:r>
    </w:p>
    <w:p w14:paraId="12BE0D99" w14:textId="77777777" w:rsidR="00226B6E" w:rsidRPr="005E5D3E" w:rsidRDefault="00226B6E" w:rsidP="00226B6E">
      <w:pPr>
        <w:jc w:val="center"/>
        <w:rPr>
          <w:rFonts w:asciiTheme="minorHAnsi" w:hAnsiTheme="minorHAnsi"/>
          <w:b/>
        </w:rPr>
      </w:pPr>
    </w:p>
    <w:p w14:paraId="201C73C3" w14:textId="77777777" w:rsidR="00226B6E" w:rsidRPr="005E5D3E" w:rsidRDefault="00226B6E" w:rsidP="00226B6E">
      <w:pPr>
        <w:jc w:val="center"/>
        <w:rPr>
          <w:rFonts w:asciiTheme="minorHAnsi" w:hAnsiTheme="minorHAnsi"/>
          <w:b/>
        </w:rPr>
      </w:pPr>
      <w:r w:rsidRPr="005E5D3E">
        <w:rPr>
          <w:rFonts w:asciiTheme="minorHAnsi" w:hAnsiTheme="minorHAnsi"/>
          <w:b/>
        </w:rPr>
        <w:t xml:space="preserve">WESTERN CAROLINA UNIVERSITY </w:t>
      </w:r>
    </w:p>
    <w:p w14:paraId="7E91B6C2" w14:textId="77777777" w:rsidR="00226B6E" w:rsidRPr="005E5D3E" w:rsidRDefault="00226B6E" w:rsidP="00226B6E">
      <w:pPr>
        <w:jc w:val="center"/>
        <w:rPr>
          <w:rFonts w:asciiTheme="minorHAnsi" w:hAnsiTheme="minorHAnsi"/>
          <w:b/>
        </w:rPr>
      </w:pPr>
      <w:r w:rsidRPr="005E5D3E">
        <w:rPr>
          <w:rFonts w:asciiTheme="minorHAnsi" w:hAnsiTheme="minorHAnsi"/>
          <w:b/>
        </w:rPr>
        <w:t>College of Health and Human Sciences</w:t>
      </w:r>
    </w:p>
    <w:p w14:paraId="371D3626" w14:textId="77777777" w:rsidR="00226B6E" w:rsidRPr="005E5D3E" w:rsidRDefault="00226B6E" w:rsidP="00226B6E">
      <w:pPr>
        <w:jc w:val="center"/>
        <w:rPr>
          <w:rFonts w:asciiTheme="minorHAnsi" w:hAnsiTheme="minorHAnsi"/>
          <w:b/>
        </w:rPr>
      </w:pPr>
    </w:p>
    <w:p w14:paraId="76B32B70" w14:textId="77777777" w:rsidR="00226B6E" w:rsidRPr="005E5D3E" w:rsidRDefault="00226B6E" w:rsidP="00226B6E">
      <w:pPr>
        <w:jc w:val="center"/>
        <w:rPr>
          <w:rFonts w:asciiTheme="minorHAnsi" w:hAnsiTheme="minorHAnsi"/>
          <w:b/>
        </w:rPr>
      </w:pPr>
      <w:r w:rsidRPr="005E5D3E">
        <w:rPr>
          <w:rFonts w:asciiTheme="minorHAnsi" w:hAnsiTheme="minorHAnsi"/>
          <w:b/>
        </w:rPr>
        <w:t>Acknowledgement and Consent Form</w:t>
      </w:r>
    </w:p>
    <w:p w14:paraId="52966D82" w14:textId="77777777" w:rsidR="00226B6E" w:rsidRPr="005E5D3E" w:rsidRDefault="00226B6E" w:rsidP="00226B6E">
      <w:pPr>
        <w:jc w:val="center"/>
        <w:rPr>
          <w:rFonts w:asciiTheme="minorHAnsi" w:hAnsiTheme="minorHAnsi"/>
        </w:rPr>
      </w:pPr>
    </w:p>
    <w:p w14:paraId="6FF3FDF3" w14:textId="77777777" w:rsidR="00226B6E" w:rsidRPr="005E5D3E" w:rsidRDefault="00226B6E" w:rsidP="00226B6E">
      <w:pPr>
        <w:jc w:val="center"/>
        <w:rPr>
          <w:rFonts w:asciiTheme="minorHAnsi" w:hAnsiTheme="minorHAnsi"/>
        </w:rPr>
      </w:pPr>
    </w:p>
    <w:p w14:paraId="7E62386D" w14:textId="77777777" w:rsidR="00226B6E" w:rsidRPr="005E5D3E" w:rsidRDefault="00226B6E" w:rsidP="00226B6E">
      <w:pPr>
        <w:jc w:val="center"/>
        <w:rPr>
          <w:rFonts w:asciiTheme="minorHAnsi" w:hAnsiTheme="minorHAnsi"/>
        </w:rPr>
      </w:pPr>
    </w:p>
    <w:p w14:paraId="191BB632" w14:textId="77777777" w:rsidR="00226B6E" w:rsidRDefault="00226B6E" w:rsidP="00226B6E">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572954BC" w14:textId="77777777" w:rsidR="00226B6E" w:rsidRPr="00C45E9E" w:rsidRDefault="00226B6E" w:rsidP="00226B6E">
      <w:pPr>
        <w:autoSpaceDE w:val="0"/>
        <w:autoSpaceDN w:val="0"/>
        <w:adjustRightInd w:val="0"/>
        <w:rPr>
          <w:rFonts w:asciiTheme="minorHAnsi" w:hAnsiTheme="minorHAnsi"/>
        </w:rPr>
      </w:pPr>
    </w:p>
    <w:p w14:paraId="67A48F74" w14:textId="77777777" w:rsidR="00226B6E" w:rsidRDefault="00226B6E" w:rsidP="00226B6E">
      <w:pPr>
        <w:rPr>
          <w:rFonts w:asciiTheme="minorHAnsi" w:hAnsiTheme="minorHAnsi"/>
        </w:rPr>
      </w:pPr>
      <w:r w:rsidRPr="005E5D3E">
        <w:rPr>
          <w:rFonts w:asciiTheme="minorHAnsi" w:hAnsiTheme="minorHAnsi"/>
        </w:rPr>
        <w:t>I have read and understand the College of Health and Human Sciences Alcohol and Illegal Drug Testing Policy for Students (“Policy”).  I also have had an opportunity to ask questions about the Policy.</w:t>
      </w:r>
    </w:p>
    <w:p w14:paraId="2F204935" w14:textId="77777777" w:rsidR="00226B6E" w:rsidRPr="005E5D3E" w:rsidRDefault="00226B6E" w:rsidP="00226B6E">
      <w:pPr>
        <w:rPr>
          <w:rFonts w:asciiTheme="minorHAnsi" w:hAnsiTheme="minorHAnsi"/>
        </w:rPr>
      </w:pPr>
    </w:p>
    <w:p w14:paraId="04A53798" w14:textId="77777777" w:rsidR="00226B6E" w:rsidRPr="005E5D3E" w:rsidRDefault="00226B6E" w:rsidP="00226B6E">
      <w:pPr>
        <w:rPr>
          <w:rFonts w:asciiTheme="minorHAnsi" w:hAnsiTheme="minorHAnsi"/>
        </w:rPr>
      </w:pPr>
      <w:r w:rsidRPr="005E5D3E">
        <w:rPr>
          <w:rFonts w:asciiTheme="minorHAnsi" w:hAnsiTheme="minorHAnsi"/>
        </w:rPr>
        <w:t>By my signature below, I agree to comply with the requirements of this Policy, and all</w:t>
      </w:r>
      <w:r>
        <w:rPr>
          <w:rFonts w:asciiTheme="minorHAnsi" w:hAnsiTheme="minorHAnsi"/>
        </w:rPr>
        <w:t xml:space="preserve"> </w:t>
      </w:r>
      <w:r w:rsidRPr="005E5D3E">
        <w:rPr>
          <w:rFonts w:asciiTheme="minorHAnsi" w:hAnsiTheme="minorHAnsi"/>
        </w:rPr>
        <w:t>applicable policies and regulations of the University and affiliated agencies.  Further, as a condition of participation in the Program, I knowingly and voluntarily consent to submit to any drug testing required by the University</w:t>
      </w:r>
      <w:r>
        <w:rPr>
          <w:rFonts w:asciiTheme="minorHAnsi" w:hAnsiTheme="minorHAnsi"/>
        </w:rPr>
        <w:t>, College, or Program</w:t>
      </w:r>
      <w:r w:rsidRPr="005E5D3E">
        <w:rPr>
          <w:rFonts w:asciiTheme="minorHAnsi" w:hAnsiTheme="minorHAnsi"/>
        </w:rPr>
        <w:t>, or any requisite pre-placement drug testing or random drug testing required by an affiliated clinical agency.</w:t>
      </w:r>
    </w:p>
    <w:p w14:paraId="515284AE" w14:textId="77777777" w:rsidR="00226B6E" w:rsidRPr="005E5D3E" w:rsidRDefault="00226B6E" w:rsidP="00226B6E">
      <w:pPr>
        <w:rPr>
          <w:rFonts w:asciiTheme="minorHAnsi" w:hAnsiTheme="minorHAnsi"/>
        </w:rPr>
      </w:pPr>
    </w:p>
    <w:p w14:paraId="65B8E578" w14:textId="77777777" w:rsidR="00226B6E" w:rsidRPr="005E5D3E" w:rsidRDefault="00226B6E" w:rsidP="00226B6E">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 or his/her designee.</w:t>
      </w:r>
    </w:p>
    <w:p w14:paraId="014819C5" w14:textId="77777777" w:rsidR="00226B6E" w:rsidRPr="005E5D3E" w:rsidRDefault="00226B6E" w:rsidP="00226B6E">
      <w:pPr>
        <w:rPr>
          <w:rFonts w:asciiTheme="minorHAnsi" w:hAnsiTheme="minorHAnsi"/>
        </w:rPr>
      </w:pPr>
    </w:p>
    <w:p w14:paraId="461140A1" w14:textId="77777777" w:rsidR="00226B6E" w:rsidRPr="00535050" w:rsidRDefault="00226B6E" w:rsidP="00226B6E">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1EE944D2" w14:textId="77777777" w:rsidR="00226B6E" w:rsidRPr="00535050" w:rsidRDefault="00226B6E" w:rsidP="00226B6E">
      <w:pPr>
        <w:rPr>
          <w:rFonts w:asciiTheme="minorHAnsi" w:hAnsiTheme="minorHAnsi"/>
        </w:rPr>
      </w:pPr>
    </w:p>
    <w:p w14:paraId="7601F38B" w14:textId="77777777" w:rsidR="00226B6E" w:rsidRPr="00535050" w:rsidRDefault="00226B6E" w:rsidP="00226B6E">
      <w:pPr>
        <w:rPr>
          <w:rFonts w:asciiTheme="minorHAnsi" w:hAnsiTheme="minorHAnsi"/>
        </w:rPr>
      </w:pPr>
    </w:p>
    <w:p w14:paraId="43E911BC" w14:textId="77777777" w:rsidR="00226B6E" w:rsidRPr="00535050" w:rsidRDefault="00226B6E" w:rsidP="00226B6E">
      <w:pPr>
        <w:rPr>
          <w:rFonts w:asciiTheme="minorHAnsi" w:hAnsiTheme="minorHAnsi"/>
        </w:rPr>
      </w:pPr>
    </w:p>
    <w:p w14:paraId="5F5A250C"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204C2FB4" w14:textId="77777777" w:rsidR="00226B6E" w:rsidRPr="00535050" w:rsidRDefault="00226B6E" w:rsidP="00226B6E">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25CEC6E9" w14:textId="77777777" w:rsidR="00226B6E" w:rsidRPr="00535050" w:rsidRDefault="00226B6E" w:rsidP="00226B6E">
      <w:pPr>
        <w:rPr>
          <w:rFonts w:asciiTheme="minorHAnsi" w:hAnsiTheme="minorHAnsi"/>
        </w:rPr>
      </w:pPr>
    </w:p>
    <w:p w14:paraId="08B1AD2B" w14:textId="77777777" w:rsidR="00226B6E" w:rsidRPr="00535050" w:rsidRDefault="00226B6E" w:rsidP="00226B6E">
      <w:pPr>
        <w:rPr>
          <w:rFonts w:asciiTheme="minorHAnsi" w:hAnsiTheme="minorHAnsi"/>
        </w:rPr>
      </w:pPr>
    </w:p>
    <w:p w14:paraId="234CF9E7"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p>
    <w:p w14:paraId="5B1BDDFF" w14:textId="77777777" w:rsidR="00226B6E" w:rsidRPr="00535050" w:rsidRDefault="00226B6E" w:rsidP="00226B6E">
      <w:pPr>
        <w:rPr>
          <w:rFonts w:asciiTheme="minorHAnsi" w:hAnsiTheme="minorHAnsi"/>
        </w:rPr>
      </w:pPr>
      <w:r w:rsidRPr="00535050">
        <w:rPr>
          <w:rFonts w:asciiTheme="minorHAnsi" w:hAnsiTheme="minorHAnsi"/>
        </w:rPr>
        <w:t>Printed Name</w:t>
      </w:r>
    </w:p>
    <w:p w14:paraId="00679AFF" w14:textId="77777777" w:rsidR="00A77181" w:rsidRDefault="00A77181" w:rsidP="00A77181">
      <w:pPr>
        <w:jc w:val="center"/>
        <w:rPr>
          <w:rFonts w:ascii="Arial" w:hAnsi="Arial" w:cs="Arial"/>
          <w:sz w:val="22"/>
          <w:szCs w:val="22"/>
        </w:rPr>
      </w:pPr>
      <w:r>
        <w:rPr>
          <w:rFonts w:ascii="Arial" w:hAnsi="Arial" w:cs="Arial"/>
          <w:sz w:val="22"/>
          <w:szCs w:val="22"/>
        </w:rPr>
        <w:br w:type="page"/>
      </w:r>
    </w:p>
    <w:p w14:paraId="00679B00" w14:textId="77777777" w:rsidR="00A77181" w:rsidRDefault="00A77181" w:rsidP="00A77181">
      <w:pPr>
        <w:jc w:val="center"/>
        <w:rPr>
          <w:rFonts w:ascii="Arial" w:hAnsi="Arial" w:cs="Arial"/>
          <w:sz w:val="22"/>
          <w:szCs w:val="22"/>
        </w:rPr>
      </w:pPr>
    </w:p>
    <w:p w14:paraId="00679B01" w14:textId="77777777" w:rsidR="00A77181" w:rsidRDefault="00A77181" w:rsidP="00A77181">
      <w:pPr>
        <w:jc w:val="center"/>
        <w:rPr>
          <w:rFonts w:ascii="Arial" w:hAnsi="Arial" w:cs="Arial"/>
          <w:sz w:val="22"/>
          <w:szCs w:val="22"/>
        </w:rPr>
      </w:pPr>
    </w:p>
    <w:p w14:paraId="00679B02" w14:textId="77777777" w:rsidR="00A77181" w:rsidRDefault="00A77181" w:rsidP="00A77181">
      <w:pPr>
        <w:jc w:val="center"/>
        <w:rPr>
          <w:rFonts w:ascii="Arial" w:hAnsi="Arial" w:cs="Arial"/>
          <w:sz w:val="22"/>
          <w:szCs w:val="22"/>
        </w:rPr>
      </w:pPr>
    </w:p>
    <w:p w14:paraId="00679B03" w14:textId="77777777" w:rsidR="00A77181" w:rsidRDefault="00A77181" w:rsidP="00A77181">
      <w:pPr>
        <w:jc w:val="center"/>
        <w:rPr>
          <w:rFonts w:ascii="Arial" w:hAnsi="Arial" w:cs="Arial"/>
          <w:sz w:val="22"/>
          <w:szCs w:val="22"/>
        </w:rPr>
      </w:pPr>
    </w:p>
    <w:p w14:paraId="00679B04" w14:textId="77777777" w:rsidR="00A77181" w:rsidRDefault="00A77181" w:rsidP="00A77181">
      <w:pPr>
        <w:jc w:val="center"/>
        <w:rPr>
          <w:rFonts w:ascii="Arial" w:hAnsi="Arial" w:cs="Arial"/>
          <w:sz w:val="22"/>
          <w:szCs w:val="22"/>
        </w:rPr>
      </w:pPr>
    </w:p>
    <w:p w14:paraId="00679B05" w14:textId="77777777" w:rsidR="00A77181" w:rsidRDefault="00A77181" w:rsidP="00A77181">
      <w:pPr>
        <w:jc w:val="center"/>
        <w:rPr>
          <w:rFonts w:ascii="Arial" w:hAnsi="Arial" w:cs="Arial"/>
          <w:sz w:val="22"/>
          <w:szCs w:val="22"/>
        </w:rPr>
      </w:pPr>
    </w:p>
    <w:p w14:paraId="00679B06" w14:textId="77777777" w:rsidR="00A77181" w:rsidRDefault="00A77181" w:rsidP="00A77181">
      <w:pPr>
        <w:jc w:val="center"/>
        <w:rPr>
          <w:rFonts w:ascii="Arial" w:hAnsi="Arial" w:cs="Arial"/>
          <w:sz w:val="22"/>
          <w:szCs w:val="22"/>
        </w:rPr>
      </w:pPr>
    </w:p>
    <w:p w14:paraId="00679B07" w14:textId="77777777" w:rsidR="00A77181" w:rsidRDefault="00A77181" w:rsidP="00A77181">
      <w:pPr>
        <w:jc w:val="center"/>
        <w:rPr>
          <w:rFonts w:ascii="Arial" w:hAnsi="Arial" w:cs="Arial"/>
          <w:sz w:val="22"/>
          <w:szCs w:val="22"/>
        </w:rPr>
      </w:pPr>
    </w:p>
    <w:p w14:paraId="00679B08" w14:textId="77777777" w:rsidR="00A77181" w:rsidRDefault="00A77181" w:rsidP="00A77181">
      <w:pPr>
        <w:jc w:val="center"/>
        <w:rPr>
          <w:rFonts w:ascii="Arial" w:hAnsi="Arial" w:cs="Arial"/>
          <w:sz w:val="22"/>
          <w:szCs w:val="22"/>
        </w:rPr>
      </w:pPr>
    </w:p>
    <w:p w14:paraId="00679B09" w14:textId="77777777" w:rsidR="00A77181" w:rsidRDefault="00A77181" w:rsidP="00A77181">
      <w:pPr>
        <w:jc w:val="center"/>
        <w:rPr>
          <w:rFonts w:ascii="Arial" w:hAnsi="Arial" w:cs="Arial"/>
          <w:sz w:val="22"/>
          <w:szCs w:val="22"/>
        </w:rPr>
      </w:pPr>
    </w:p>
    <w:p w14:paraId="00679B0A" w14:textId="77777777" w:rsidR="00A77181" w:rsidRDefault="00A77181" w:rsidP="00A77181">
      <w:pPr>
        <w:jc w:val="center"/>
        <w:rPr>
          <w:rFonts w:ascii="Arial" w:hAnsi="Arial" w:cs="Arial"/>
          <w:sz w:val="22"/>
          <w:szCs w:val="22"/>
        </w:rPr>
      </w:pPr>
    </w:p>
    <w:p w14:paraId="00679B0B" w14:textId="77777777" w:rsidR="00A77181" w:rsidRDefault="00A77181" w:rsidP="00A77181">
      <w:pPr>
        <w:jc w:val="center"/>
        <w:rPr>
          <w:rFonts w:ascii="Arial" w:hAnsi="Arial" w:cs="Arial"/>
          <w:sz w:val="22"/>
          <w:szCs w:val="22"/>
        </w:rPr>
      </w:pPr>
    </w:p>
    <w:p w14:paraId="00679B0C" w14:textId="77777777"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14:paraId="00679B0D" w14:textId="77777777" w:rsidR="00A77181" w:rsidRDefault="00A77181" w:rsidP="00A77181">
      <w:pPr>
        <w:jc w:val="center"/>
        <w:rPr>
          <w:rFonts w:ascii="Arial" w:hAnsi="Arial" w:cs="Arial"/>
          <w:sz w:val="72"/>
          <w:szCs w:val="72"/>
        </w:rPr>
      </w:pPr>
    </w:p>
    <w:p w14:paraId="00679B0E" w14:textId="77777777" w:rsidR="00A77181" w:rsidRDefault="00A77181" w:rsidP="00A77181">
      <w:pPr>
        <w:jc w:val="center"/>
        <w:rPr>
          <w:rFonts w:ascii="Arial" w:hAnsi="Arial" w:cs="Arial"/>
          <w:sz w:val="72"/>
          <w:szCs w:val="72"/>
        </w:rPr>
      </w:pPr>
      <w:r>
        <w:rPr>
          <w:rFonts w:ascii="Arial" w:hAnsi="Arial" w:cs="Arial"/>
          <w:sz w:val="72"/>
          <w:szCs w:val="72"/>
        </w:rPr>
        <w:t>College of Health and</w:t>
      </w:r>
    </w:p>
    <w:p w14:paraId="00679B0F" w14:textId="77777777" w:rsidR="00A77181" w:rsidRDefault="00A77181" w:rsidP="00A77181">
      <w:pPr>
        <w:jc w:val="center"/>
        <w:rPr>
          <w:rFonts w:ascii="Arial" w:hAnsi="Arial" w:cs="Arial"/>
          <w:sz w:val="72"/>
          <w:szCs w:val="72"/>
        </w:rPr>
      </w:pPr>
      <w:r>
        <w:rPr>
          <w:rFonts w:ascii="Arial" w:hAnsi="Arial" w:cs="Arial"/>
          <w:sz w:val="72"/>
          <w:szCs w:val="72"/>
        </w:rPr>
        <w:t xml:space="preserve">Human Sciences </w:t>
      </w:r>
    </w:p>
    <w:p w14:paraId="00679B10" w14:textId="77777777" w:rsidR="00A77181" w:rsidRDefault="00A77181" w:rsidP="00A77181">
      <w:pPr>
        <w:jc w:val="center"/>
        <w:rPr>
          <w:rFonts w:ascii="Arial" w:hAnsi="Arial" w:cs="Arial"/>
          <w:sz w:val="72"/>
          <w:szCs w:val="72"/>
        </w:rPr>
      </w:pPr>
    </w:p>
    <w:p w14:paraId="00679B11" w14:textId="77777777" w:rsidR="00A77181" w:rsidRDefault="00A77181" w:rsidP="00A77181">
      <w:pPr>
        <w:jc w:val="center"/>
        <w:rPr>
          <w:rFonts w:ascii="Arial" w:hAnsi="Arial" w:cs="Arial"/>
          <w:sz w:val="72"/>
          <w:szCs w:val="72"/>
        </w:rPr>
      </w:pPr>
      <w:r>
        <w:rPr>
          <w:rFonts w:ascii="Arial" w:hAnsi="Arial" w:cs="Arial"/>
          <w:sz w:val="72"/>
          <w:szCs w:val="72"/>
        </w:rPr>
        <w:t>Criminal Background Check Policy</w:t>
      </w:r>
    </w:p>
    <w:p w14:paraId="00679B12" w14:textId="77777777"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14:paraId="00679B13" w14:textId="77777777" w:rsidR="00E4186D" w:rsidRDefault="00E4186D" w:rsidP="00E4186D">
      <w:pPr>
        <w:jc w:val="center"/>
      </w:pPr>
      <w:r>
        <w:rPr>
          <w:b/>
        </w:rPr>
        <w:t>COLLEGE OF HEALTH AND HUMAN SCIENCES</w:t>
      </w:r>
    </w:p>
    <w:p w14:paraId="00679B14" w14:textId="77777777" w:rsidR="00E4186D" w:rsidRDefault="00E4186D" w:rsidP="00E4186D"/>
    <w:p w14:paraId="00679B15" w14:textId="77777777" w:rsidR="00E4186D" w:rsidRPr="003302F1" w:rsidRDefault="00E4186D" w:rsidP="00E4186D">
      <w:pPr>
        <w:jc w:val="center"/>
      </w:pPr>
      <w:r w:rsidRPr="003302F1">
        <w:rPr>
          <w:b/>
        </w:rPr>
        <w:t>CRIMINAL BACKGROUND SCREENING POLICY for STUDENTS</w:t>
      </w:r>
    </w:p>
    <w:p w14:paraId="00679B16" w14:textId="77777777" w:rsidR="00E4186D" w:rsidRDefault="00E4186D" w:rsidP="00E4186D"/>
    <w:p w14:paraId="308BBC8E"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Policy Statement</w:t>
      </w:r>
    </w:p>
    <w:p w14:paraId="7BCD5E23" w14:textId="77777777" w:rsidR="00F74D4B" w:rsidRPr="002A607E" w:rsidRDefault="00F74D4B" w:rsidP="00F74D4B">
      <w:pPr>
        <w:rPr>
          <w:rFonts w:ascii="Garamond" w:hAnsi="Garamond"/>
          <w:sz w:val="22"/>
          <w:szCs w:val="22"/>
          <w:u w:val="single"/>
        </w:rPr>
      </w:pPr>
    </w:p>
    <w:p w14:paraId="10A15AA8"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191F8EEA" w14:textId="77777777" w:rsidR="00F74D4B" w:rsidRPr="002A607E" w:rsidRDefault="00F74D4B" w:rsidP="00F74D4B">
      <w:pPr>
        <w:rPr>
          <w:rFonts w:ascii="Garamond" w:hAnsi="Garamond"/>
          <w:sz w:val="22"/>
          <w:szCs w:val="22"/>
        </w:rPr>
      </w:pPr>
    </w:p>
    <w:p w14:paraId="6ABA5D1B"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 xml:space="preserve">*Exceptions to this Policy (do not require clinical internships): </w:t>
      </w:r>
    </w:p>
    <w:p w14:paraId="0A92B432" w14:textId="77777777" w:rsidR="00F74D4B" w:rsidRPr="002A607E" w:rsidRDefault="00F74D4B" w:rsidP="00F74D4B">
      <w:pPr>
        <w:rPr>
          <w:rFonts w:ascii="Garamond" w:hAnsi="Garamond"/>
          <w:sz w:val="22"/>
          <w:szCs w:val="22"/>
          <w:u w:val="single"/>
        </w:rPr>
      </w:pPr>
    </w:p>
    <w:p w14:paraId="39179E68" w14:textId="77777777" w:rsidR="00F74D4B" w:rsidRPr="002A607E" w:rsidRDefault="00F74D4B" w:rsidP="00F74D4B">
      <w:pPr>
        <w:rPr>
          <w:rFonts w:ascii="Garamond" w:hAnsi="Garamond"/>
          <w:sz w:val="22"/>
          <w:szCs w:val="22"/>
        </w:rPr>
      </w:pPr>
      <w:r w:rsidRPr="002A607E">
        <w:rPr>
          <w:rFonts w:ascii="Garamond" w:hAnsi="Garamond"/>
          <w:sz w:val="22"/>
          <w:szCs w:val="22"/>
        </w:rPr>
        <w:t>Environmental Health</w:t>
      </w:r>
    </w:p>
    <w:p w14:paraId="5A24D71E" w14:textId="77777777" w:rsidR="00F74D4B" w:rsidRPr="002A607E" w:rsidRDefault="00F74D4B" w:rsidP="00F74D4B">
      <w:pPr>
        <w:rPr>
          <w:rFonts w:ascii="Garamond" w:hAnsi="Garamond"/>
          <w:sz w:val="22"/>
          <w:szCs w:val="22"/>
        </w:rPr>
      </w:pPr>
      <w:r w:rsidRPr="002A607E">
        <w:rPr>
          <w:rFonts w:ascii="Garamond" w:hAnsi="Garamond"/>
          <w:sz w:val="22"/>
          <w:szCs w:val="22"/>
        </w:rPr>
        <w:t>Online EMC program</w:t>
      </w:r>
    </w:p>
    <w:p w14:paraId="525D83D9" w14:textId="77777777" w:rsidR="00F74D4B" w:rsidRPr="002A607E" w:rsidRDefault="00F74D4B" w:rsidP="00F74D4B">
      <w:pPr>
        <w:rPr>
          <w:rFonts w:ascii="Garamond" w:hAnsi="Garamond"/>
          <w:sz w:val="22"/>
          <w:szCs w:val="22"/>
        </w:rPr>
      </w:pPr>
      <w:r w:rsidRPr="002A607E">
        <w:rPr>
          <w:rFonts w:ascii="Garamond" w:hAnsi="Garamond"/>
          <w:sz w:val="22"/>
          <w:szCs w:val="22"/>
        </w:rPr>
        <w:t>Undergraduate Communication Sciences and Disorders</w:t>
      </w:r>
    </w:p>
    <w:p w14:paraId="6897EF86" w14:textId="77777777" w:rsidR="00F74D4B" w:rsidRPr="002A607E" w:rsidRDefault="00F74D4B" w:rsidP="00F74D4B">
      <w:pPr>
        <w:rPr>
          <w:rFonts w:ascii="Garamond" w:hAnsi="Garamond"/>
          <w:sz w:val="22"/>
          <w:szCs w:val="22"/>
        </w:rPr>
      </w:pPr>
      <w:r w:rsidRPr="002A607E">
        <w:rPr>
          <w:rFonts w:ascii="Garamond" w:hAnsi="Garamond"/>
          <w:sz w:val="22"/>
          <w:szCs w:val="22"/>
        </w:rPr>
        <w:t>Undergraduate Nutrition and Dietetics</w:t>
      </w:r>
    </w:p>
    <w:p w14:paraId="27CCE3C3" w14:textId="77777777" w:rsidR="00F74D4B" w:rsidRPr="002A607E" w:rsidRDefault="00F74D4B" w:rsidP="00F74D4B">
      <w:pPr>
        <w:rPr>
          <w:rFonts w:ascii="Garamond" w:hAnsi="Garamond"/>
          <w:sz w:val="22"/>
          <w:szCs w:val="22"/>
        </w:rPr>
      </w:pPr>
    </w:p>
    <w:p w14:paraId="7A4A81E2" w14:textId="77777777" w:rsidR="00F74D4B" w:rsidRPr="002A607E" w:rsidRDefault="00F74D4B" w:rsidP="00F74D4B">
      <w:pPr>
        <w:rPr>
          <w:rFonts w:ascii="Garamond" w:hAnsi="Garamond"/>
          <w:sz w:val="22"/>
          <w:szCs w:val="22"/>
        </w:rPr>
      </w:pPr>
      <w:r w:rsidRPr="002A607E">
        <w:rPr>
          <w:rFonts w:ascii="Garamond" w:hAnsi="Garamond"/>
          <w:sz w:val="22"/>
          <w:szCs w:val="22"/>
          <w:u w:val="single"/>
        </w:rPr>
        <w:t>Procedures:</w:t>
      </w:r>
    </w:p>
    <w:p w14:paraId="1765B756" w14:textId="77777777" w:rsidR="00F74D4B" w:rsidRPr="002A607E" w:rsidRDefault="00F74D4B" w:rsidP="00F74D4B">
      <w:pPr>
        <w:rPr>
          <w:rFonts w:ascii="Garamond" w:hAnsi="Garamond"/>
          <w:sz w:val="22"/>
          <w:szCs w:val="22"/>
        </w:rPr>
      </w:pPr>
    </w:p>
    <w:p w14:paraId="34371803"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 xml:space="preserve">Initial criminal background check (CBC) will be performed by a third party vendor under contract with UNC/WCU/College of Health and Human Sciences (e.g., Certiphi), with the results of the Investigation sent to the College of Health and Human Sciences Dean's Office for review and judgment in accordance with applicable College policies and procedures. </w:t>
      </w:r>
    </w:p>
    <w:p w14:paraId="40A106A7" w14:textId="77777777" w:rsidR="00F74D4B" w:rsidRPr="002A607E" w:rsidRDefault="00F74D4B" w:rsidP="00F74D4B">
      <w:pPr>
        <w:pStyle w:val="ListParagraph"/>
        <w:rPr>
          <w:rFonts w:ascii="Garamond" w:hAnsi="Garamond"/>
        </w:rPr>
      </w:pPr>
    </w:p>
    <w:p w14:paraId="7C890D28"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All initial, additional and subsequent required criminal background screenings will be at the student’s expense.</w:t>
      </w:r>
    </w:p>
    <w:p w14:paraId="30CAA53A" w14:textId="77777777" w:rsidR="00F74D4B" w:rsidRPr="002A607E" w:rsidRDefault="00F74D4B" w:rsidP="00F74D4B">
      <w:pPr>
        <w:rPr>
          <w:rFonts w:ascii="Garamond" w:hAnsi="Garamond"/>
          <w:sz w:val="22"/>
          <w:szCs w:val="22"/>
        </w:rPr>
      </w:pPr>
    </w:p>
    <w:p w14:paraId="693178E9"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w:t>
      </w:r>
      <w:r>
        <w:rPr>
          <w:rFonts w:ascii="Garamond" w:hAnsi="Garamond"/>
        </w:rPr>
        <w:t>P</w:t>
      </w:r>
      <w:r w:rsidRPr="002A607E">
        <w:rPr>
          <w:rFonts w:ascii="Garamond" w:hAnsi="Garamond"/>
        </w:rPr>
        <w:t xml:space="preserve">rogram </w:t>
      </w:r>
      <w:r>
        <w:rPr>
          <w:rFonts w:ascii="Garamond" w:hAnsi="Garamond"/>
        </w:rPr>
        <w:t>D</w:t>
      </w:r>
      <w:r w:rsidRPr="002A607E">
        <w:rPr>
          <w:rFonts w:ascii="Garamond" w:hAnsi="Garamond"/>
        </w:rPr>
        <w:t>esignee prior to clinical placement.</w:t>
      </w:r>
      <w:r w:rsidRPr="002A607E">
        <w:rPr>
          <w:rFonts w:ascii="Garamond" w:eastAsiaTheme="minorHAnsi" w:hAnsi="Garamond" w:cs="Garamond"/>
          <w:sz w:val="32"/>
          <w:szCs w:val="32"/>
        </w:rPr>
        <w:t xml:space="preserve"> </w:t>
      </w:r>
      <w:r w:rsidRPr="002A607E">
        <w:rPr>
          <w:rFonts w:ascii="Garamond" w:eastAsiaTheme="minorHAnsi" w:hAnsi="Garamond" w:cs="Garamond"/>
          <w:sz w:val="24"/>
          <w:szCs w:val="32"/>
        </w:rPr>
        <w:t>If CBC information is not available at a designated time, the student’s matriculation through the program may be negatively impacted as clinical sites can make the ultimate decision on pass vs. fail of a CBC; therefore; clinical placement is not assured.</w:t>
      </w:r>
    </w:p>
    <w:p w14:paraId="29F8707E" w14:textId="77777777" w:rsidR="00F74D4B" w:rsidRPr="002A607E" w:rsidRDefault="00F74D4B" w:rsidP="00F74D4B">
      <w:pPr>
        <w:pStyle w:val="ListParagraph"/>
        <w:rPr>
          <w:rFonts w:ascii="Garamond" w:hAnsi="Garamond"/>
        </w:rPr>
      </w:pPr>
    </w:p>
    <w:p w14:paraId="3B005030"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1611270B" w14:textId="77777777" w:rsidR="00F74D4B" w:rsidRPr="002A607E" w:rsidRDefault="00F74D4B" w:rsidP="00F74D4B">
      <w:pPr>
        <w:pStyle w:val="ListParagraph"/>
        <w:rPr>
          <w:rFonts w:ascii="Garamond" w:hAnsi="Garamond"/>
        </w:rPr>
      </w:pPr>
    </w:p>
    <w:p w14:paraId="2B13902A"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eastAsiaTheme="minorHAnsi" w:hAnsi="Garamond" w:cs="Times"/>
          <w:bCs/>
          <w:szCs w:val="28"/>
        </w:rPr>
        <w:t xml:space="preserve">At the request of either the student or the CBC Review Committee, the student may present additional information to the CBC Review Committee. Additional information must be made available to the College Associate Dean within 5 calendar days following notification to the student that the CBC Review Committee will be reviewing the case. </w:t>
      </w:r>
    </w:p>
    <w:p w14:paraId="288E5375" w14:textId="77777777" w:rsidR="00F74D4B" w:rsidRPr="002A607E" w:rsidRDefault="00F74D4B" w:rsidP="00F74D4B">
      <w:pPr>
        <w:rPr>
          <w:rFonts w:ascii="Garamond" w:hAnsi="Garamond"/>
          <w:sz w:val="22"/>
          <w:szCs w:val="22"/>
        </w:rPr>
      </w:pPr>
    </w:p>
    <w:p w14:paraId="77246BD1"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Once all information is available, the CBC Review Committee will make a recommendation based on criteria </w:t>
      </w:r>
      <w:r>
        <w:rPr>
          <w:rFonts w:ascii="Garamond" w:hAnsi="Garamond"/>
        </w:rPr>
        <w:t xml:space="preserve">listed in </w:t>
      </w:r>
      <w:r w:rsidRPr="002A607E">
        <w:rPr>
          <w:rFonts w:ascii="Garamond" w:hAnsi="Garamond"/>
        </w:rPr>
        <w:t xml:space="preserve">Appendix A, and any materials presented by the student.  The College Associate Dean will communicate the committee’s recommendation to the student, the Program Designee and the College Dean.  </w:t>
      </w:r>
    </w:p>
    <w:p w14:paraId="4B493998" w14:textId="77777777" w:rsidR="00F74D4B" w:rsidRPr="002A607E" w:rsidRDefault="00F74D4B" w:rsidP="00F74D4B">
      <w:pPr>
        <w:rPr>
          <w:rFonts w:ascii="Garamond" w:hAnsi="Garamond"/>
          <w:sz w:val="22"/>
          <w:szCs w:val="22"/>
        </w:rPr>
      </w:pPr>
    </w:p>
    <w:p w14:paraId="5333620C"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75453A6D" w14:textId="77777777" w:rsidR="00F74D4B" w:rsidRPr="002A607E" w:rsidRDefault="00F74D4B" w:rsidP="00F74D4B">
      <w:pPr>
        <w:rPr>
          <w:rFonts w:ascii="Garamond" w:hAnsi="Garamond"/>
          <w:sz w:val="22"/>
          <w:szCs w:val="22"/>
        </w:rPr>
      </w:pPr>
    </w:p>
    <w:p w14:paraId="7BDF6027" w14:textId="77777777" w:rsidR="00F74D4B" w:rsidRPr="002A607E" w:rsidRDefault="00F74D4B" w:rsidP="00F74D4B">
      <w:pPr>
        <w:rPr>
          <w:rFonts w:ascii="Garamond" w:hAnsi="Garamond"/>
          <w:sz w:val="22"/>
          <w:szCs w:val="22"/>
        </w:rPr>
      </w:pPr>
    </w:p>
    <w:p w14:paraId="4378C269"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Note: Confidentiality of Records</w:t>
      </w:r>
    </w:p>
    <w:p w14:paraId="0AC714EF"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127ABFB0" w14:textId="77777777" w:rsidR="00F74D4B" w:rsidRPr="002A607E" w:rsidRDefault="00F74D4B" w:rsidP="00F74D4B">
      <w:pPr>
        <w:rPr>
          <w:rFonts w:ascii="Garamond" w:hAnsi="Garamond"/>
          <w:sz w:val="22"/>
          <w:szCs w:val="22"/>
        </w:rPr>
      </w:pPr>
    </w:p>
    <w:p w14:paraId="0A187285"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Individual Courses</w:t>
      </w:r>
    </w:p>
    <w:p w14:paraId="66EE18E7" w14:textId="77777777" w:rsidR="00F74D4B" w:rsidRPr="002A607E" w:rsidRDefault="00F74D4B" w:rsidP="00F74D4B">
      <w:pPr>
        <w:rPr>
          <w:rFonts w:ascii="Garamond" w:hAnsi="Garamond"/>
          <w:sz w:val="22"/>
          <w:szCs w:val="22"/>
        </w:rPr>
      </w:pPr>
      <w:r w:rsidRPr="002A607E">
        <w:rPr>
          <w:rFonts w:ascii="Garamond" w:hAnsi="Garamond"/>
          <w:sz w:val="22"/>
          <w:szCs w:val="22"/>
        </w:rPr>
        <w:t>On occasion students who take particular courses, but are not yet accepted into any programs within the College, are required to submit a CBC to participate in an "observation activity" at a particular agency that requires background screening. In these cases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573E45C9" w14:textId="77777777" w:rsidR="00F74D4B" w:rsidRPr="002A607E" w:rsidRDefault="00F74D4B" w:rsidP="00F74D4B">
      <w:pPr>
        <w:spacing w:after="200" w:line="276" w:lineRule="auto"/>
      </w:pPr>
    </w:p>
    <w:p w14:paraId="0B081121" w14:textId="77777777" w:rsidR="00F74D4B" w:rsidRPr="002A607E" w:rsidRDefault="00F74D4B" w:rsidP="00F74D4B">
      <w:pPr>
        <w:spacing w:after="200" w:line="276" w:lineRule="auto"/>
      </w:pPr>
      <w:r w:rsidRPr="002A607E">
        <w:br w:type="page"/>
      </w:r>
    </w:p>
    <w:p w14:paraId="4F85E20C" w14:textId="77777777" w:rsidR="00F74D4B" w:rsidRPr="002A607E" w:rsidRDefault="00F74D4B" w:rsidP="00F74D4B">
      <w:pPr>
        <w:jc w:val="center"/>
        <w:rPr>
          <w:rFonts w:ascii="Garamond" w:hAnsi="Garamond"/>
          <w:sz w:val="22"/>
          <w:szCs w:val="22"/>
        </w:rPr>
      </w:pPr>
      <w:r w:rsidRPr="002A607E">
        <w:rPr>
          <w:rFonts w:ascii="Garamond" w:hAnsi="Garamond"/>
          <w:sz w:val="22"/>
          <w:szCs w:val="22"/>
        </w:rPr>
        <w:lastRenderedPageBreak/>
        <w:t>APPENDIX A</w:t>
      </w:r>
    </w:p>
    <w:p w14:paraId="5E3DD600" w14:textId="77777777" w:rsidR="00F74D4B" w:rsidRPr="002A607E" w:rsidRDefault="00F74D4B" w:rsidP="00F74D4B">
      <w:pPr>
        <w:rPr>
          <w:rFonts w:ascii="Garamond" w:hAnsi="Garamond"/>
          <w:sz w:val="22"/>
          <w:szCs w:val="22"/>
        </w:rPr>
      </w:pPr>
    </w:p>
    <w:p w14:paraId="0547B092" w14:textId="77777777" w:rsidR="00F74D4B" w:rsidRPr="002A607E" w:rsidRDefault="00F74D4B" w:rsidP="00F74D4B">
      <w:pPr>
        <w:rPr>
          <w:rFonts w:ascii="Garamond" w:hAnsi="Garamond"/>
          <w:sz w:val="22"/>
          <w:szCs w:val="22"/>
        </w:rPr>
      </w:pPr>
      <w:r w:rsidRPr="002A607E">
        <w:rPr>
          <w:rFonts w:ascii="Garamond" w:hAnsi="Garamond"/>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2A4D7A1A"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Homicide</w:t>
      </w:r>
    </w:p>
    <w:p w14:paraId="7951FF9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Kidnapping and abduction</w:t>
      </w:r>
    </w:p>
    <w:p w14:paraId="59C78DB6"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 xml:space="preserve">Assaults with weapons or inflicting serious injury </w:t>
      </w:r>
    </w:p>
    <w:p w14:paraId="57946624"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Rape or other sex offense</w:t>
      </w:r>
    </w:p>
    <w:p w14:paraId="731F69E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Abuse, neglect or exploitation of children, disabled adults or elder adults</w:t>
      </w:r>
    </w:p>
    <w:p w14:paraId="172F12FF" w14:textId="77777777" w:rsidR="00F74D4B" w:rsidRPr="002A607E" w:rsidRDefault="00F74D4B" w:rsidP="00F74D4B">
      <w:pPr>
        <w:pStyle w:val="ListParagraph"/>
        <w:ind w:left="1440"/>
        <w:rPr>
          <w:rFonts w:ascii="Garamond" w:hAnsi="Garamond"/>
        </w:rPr>
      </w:pPr>
    </w:p>
    <w:p w14:paraId="03F88427" w14:textId="77777777" w:rsidR="00F74D4B" w:rsidRPr="002A607E" w:rsidRDefault="00F74D4B" w:rsidP="00F74D4B">
      <w:pPr>
        <w:rPr>
          <w:rFonts w:ascii="Garamond" w:hAnsi="Garamond"/>
          <w:sz w:val="22"/>
          <w:szCs w:val="22"/>
        </w:rPr>
      </w:pPr>
      <w:r w:rsidRPr="002A607E">
        <w:rPr>
          <w:rFonts w:ascii="Garamond" w:hAnsi="Garamond"/>
          <w:sz w:val="22"/>
          <w:szCs w:val="22"/>
        </w:rPr>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6FF27287" w14:textId="77777777" w:rsidR="00F74D4B" w:rsidRPr="002A607E" w:rsidRDefault="00F74D4B" w:rsidP="00F74D4B">
      <w:pPr>
        <w:rPr>
          <w:rFonts w:ascii="Garamond" w:hAnsi="Garamond"/>
          <w:sz w:val="22"/>
          <w:szCs w:val="22"/>
        </w:rPr>
      </w:pPr>
    </w:p>
    <w:p w14:paraId="4320A53F"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Would the student pose a threat to the health and safety of the university community and any patient or client?</w:t>
      </w:r>
    </w:p>
    <w:p w14:paraId="567033A2"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expectations and requirements (e.g.. Program specific offenses).</w:t>
      </w:r>
    </w:p>
    <w:p w14:paraId="2979AE36"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received from external sources (e.g. courts, administrative agencies, etc)</w:t>
      </w:r>
    </w:p>
    <w:p w14:paraId="00679B54" w14:textId="77777777" w:rsidR="00E4186D" w:rsidRPr="00476B56" w:rsidRDefault="00E4186D" w:rsidP="00E4186D">
      <w:pPr>
        <w:rPr>
          <w:b/>
        </w:rPr>
      </w:pPr>
    </w:p>
    <w:p w14:paraId="00679B55" w14:textId="77777777" w:rsidR="0074321A" w:rsidRDefault="0074321A" w:rsidP="0074321A">
      <w:pPr>
        <w:rPr>
          <w:rFonts w:ascii="Arial" w:hAnsi="Arial" w:cs="Arial"/>
          <w:sz w:val="22"/>
          <w:szCs w:val="22"/>
        </w:rPr>
      </w:pPr>
    </w:p>
    <w:p w14:paraId="00679B56" w14:textId="77777777" w:rsidR="00E4186D" w:rsidRPr="004C4672" w:rsidRDefault="00E4186D" w:rsidP="00E4186D">
      <w:pPr>
        <w:jc w:val="center"/>
        <w:rPr>
          <w:rFonts w:ascii="Garamond" w:hAnsi="Garamond"/>
          <w:b/>
        </w:rPr>
      </w:pPr>
      <w:r w:rsidRPr="004C4672">
        <w:rPr>
          <w:rFonts w:ascii="Garamond" w:hAnsi="Garamond"/>
          <w:b/>
        </w:rPr>
        <w:t xml:space="preserve">WESTERN CAROLINA UNIVERSITY </w:t>
      </w:r>
    </w:p>
    <w:p w14:paraId="00679B57" w14:textId="77777777" w:rsidR="00E4186D" w:rsidRPr="004C4672" w:rsidRDefault="00E4186D" w:rsidP="00E4186D">
      <w:pPr>
        <w:jc w:val="center"/>
        <w:rPr>
          <w:rFonts w:ascii="Garamond" w:hAnsi="Garamond"/>
          <w:b/>
        </w:rPr>
      </w:pPr>
      <w:r w:rsidRPr="004C4672">
        <w:rPr>
          <w:rFonts w:ascii="Garamond" w:hAnsi="Garamond"/>
          <w:b/>
        </w:rPr>
        <w:t>College of Health and Human Sciences</w:t>
      </w:r>
    </w:p>
    <w:p w14:paraId="00679B58" w14:textId="77777777" w:rsidR="00E4186D" w:rsidRPr="004C4672" w:rsidRDefault="00E4186D" w:rsidP="00E4186D">
      <w:pPr>
        <w:jc w:val="center"/>
        <w:rPr>
          <w:rFonts w:ascii="Garamond" w:hAnsi="Garamond"/>
          <w:b/>
        </w:rPr>
      </w:pPr>
    </w:p>
    <w:p w14:paraId="00679B59" w14:textId="77777777" w:rsidR="00E4186D" w:rsidRPr="004C4672" w:rsidRDefault="00E4186D" w:rsidP="00E4186D">
      <w:pPr>
        <w:jc w:val="center"/>
        <w:rPr>
          <w:rFonts w:ascii="Garamond" w:hAnsi="Garamond"/>
          <w:b/>
        </w:rPr>
      </w:pPr>
      <w:r w:rsidRPr="004C4672">
        <w:rPr>
          <w:rFonts w:ascii="Garamond" w:hAnsi="Garamond"/>
          <w:b/>
        </w:rPr>
        <w:t>Acknowledgement and Consent Form</w:t>
      </w:r>
    </w:p>
    <w:p w14:paraId="00679B5B" w14:textId="77777777" w:rsidR="00E4186D" w:rsidRPr="004C4672" w:rsidRDefault="00E4186D" w:rsidP="00E4186D">
      <w:pPr>
        <w:jc w:val="center"/>
        <w:rPr>
          <w:rFonts w:ascii="Garamond" w:hAnsi="Garamond"/>
        </w:rPr>
      </w:pPr>
    </w:p>
    <w:p w14:paraId="00679B5C" w14:textId="77777777" w:rsidR="00E4186D" w:rsidRPr="004C4672" w:rsidRDefault="00E4186D" w:rsidP="00E4186D">
      <w:pPr>
        <w:jc w:val="center"/>
        <w:rPr>
          <w:rFonts w:ascii="Garamond" w:hAnsi="Garamond"/>
        </w:rPr>
      </w:pPr>
    </w:p>
    <w:p w14:paraId="00679B5D" w14:textId="77777777" w:rsidR="00E4186D" w:rsidRPr="004C4672" w:rsidRDefault="00E4186D" w:rsidP="00E4186D">
      <w:pPr>
        <w:rPr>
          <w:rFonts w:ascii="Garamond" w:hAnsi="Garamond"/>
        </w:rPr>
      </w:pPr>
      <w:r w:rsidRPr="004C4672">
        <w:rPr>
          <w:rFonts w:ascii="Garamond" w:hAnsi="Garamond"/>
        </w:rPr>
        <w:t>I have read and understand the College of Health and Human Sciences Criminal Background Check Policy for Students (“Policy”).  I also have had an opportunity to ask questions about the Policy.</w:t>
      </w:r>
    </w:p>
    <w:p w14:paraId="00679B5E" w14:textId="77777777" w:rsidR="00E4186D" w:rsidRPr="004C4672" w:rsidRDefault="00E4186D" w:rsidP="00E4186D">
      <w:pPr>
        <w:rPr>
          <w:rFonts w:ascii="Garamond" w:hAnsi="Garamond"/>
        </w:rPr>
      </w:pPr>
    </w:p>
    <w:p w14:paraId="00679B5F" w14:textId="77777777" w:rsidR="00E4186D" w:rsidRPr="004C4672" w:rsidRDefault="00E4186D" w:rsidP="00E4186D">
      <w:pPr>
        <w:rPr>
          <w:rFonts w:ascii="Garamond" w:hAnsi="Garamond"/>
        </w:rPr>
      </w:pPr>
      <w:r w:rsidRPr="004C4672">
        <w:rPr>
          <w:rFonts w:ascii="Garamond" w:hAnsi="Garamond"/>
        </w:rPr>
        <w:t>By my signature below, I agree to comply with the requirements of the College, Program, this Policy, and all applicable policies and regulations of the University and affiliated clinical agencies</w:t>
      </w:r>
    </w:p>
    <w:p w14:paraId="00679B60" w14:textId="77777777" w:rsidR="00E4186D" w:rsidRPr="004C4672" w:rsidRDefault="00E4186D" w:rsidP="00E4186D">
      <w:pPr>
        <w:rPr>
          <w:rFonts w:ascii="Garamond" w:hAnsi="Garamond"/>
        </w:rPr>
      </w:pPr>
    </w:p>
    <w:p w14:paraId="00679B61" w14:textId="77777777" w:rsidR="00E4186D" w:rsidRPr="004C4672" w:rsidRDefault="00E4186D" w:rsidP="00E4186D">
      <w:pPr>
        <w:rPr>
          <w:rFonts w:ascii="Garamond" w:hAnsi="Garamond"/>
          <w:sz w:val="22"/>
          <w:szCs w:val="22"/>
        </w:rPr>
      </w:pPr>
      <w:r w:rsidRPr="004C4672">
        <w:rPr>
          <w:rFonts w:ascii="Garamond" w:hAnsi="Garamond"/>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00679B62" w14:textId="77777777" w:rsidR="00E4186D" w:rsidRPr="004C4672" w:rsidRDefault="00E4186D" w:rsidP="00E4186D">
      <w:pPr>
        <w:rPr>
          <w:rFonts w:ascii="Garamond" w:hAnsi="Garamond"/>
          <w:sz w:val="22"/>
          <w:szCs w:val="22"/>
        </w:rPr>
      </w:pPr>
    </w:p>
    <w:p w14:paraId="00679B63" w14:textId="77777777" w:rsidR="00E4186D" w:rsidRDefault="00E4186D" w:rsidP="00E4186D">
      <w:pPr>
        <w:rPr>
          <w:sz w:val="22"/>
          <w:szCs w:val="22"/>
        </w:rPr>
      </w:pPr>
    </w:p>
    <w:p w14:paraId="00679B64" w14:textId="77777777" w:rsidR="00E4186D" w:rsidRDefault="00E4186D" w:rsidP="00E4186D">
      <w:pPr>
        <w:rPr>
          <w:sz w:val="22"/>
          <w:szCs w:val="22"/>
        </w:rPr>
      </w:pPr>
    </w:p>
    <w:p w14:paraId="00679B65" w14:textId="77777777"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14:paraId="00679B66" w14:textId="77777777" w:rsidR="00E4186D" w:rsidRDefault="00E4186D" w:rsidP="00E4186D">
      <w:pPr>
        <w:rPr>
          <w:sz w:val="22"/>
          <w:szCs w:val="22"/>
        </w:rPr>
      </w:pPr>
      <w:r w:rsidRPr="004C4672">
        <w:rPr>
          <w:rFonts w:ascii="Garamond" w:hAnsi="Garamond"/>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C4672">
        <w:rPr>
          <w:rFonts w:ascii="Garamond" w:hAnsi="Garamond"/>
          <w:sz w:val="22"/>
          <w:szCs w:val="22"/>
        </w:rPr>
        <w:t>Date</w:t>
      </w:r>
    </w:p>
    <w:p w14:paraId="00679B67" w14:textId="77777777" w:rsidR="00E4186D" w:rsidRDefault="00E4186D" w:rsidP="00E4186D">
      <w:pPr>
        <w:rPr>
          <w:sz w:val="22"/>
          <w:szCs w:val="22"/>
        </w:rPr>
      </w:pPr>
    </w:p>
    <w:p w14:paraId="00679B68" w14:textId="77777777" w:rsidR="00E4186D" w:rsidRDefault="00E4186D" w:rsidP="00E4186D">
      <w:pPr>
        <w:rPr>
          <w:sz w:val="22"/>
          <w:szCs w:val="22"/>
        </w:rPr>
      </w:pPr>
    </w:p>
    <w:p w14:paraId="00679B69" w14:textId="77777777" w:rsidR="00E4186D" w:rsidRDefault="00E4186D" w:rsidP="00E4186D">
      <w:pPr>
        <w:rPr>
          <w:sz w:val="22"/>
          <w:szCs w:val="22"/>
        </w:rPr>
      </w:pPr>
      <w:r>
        <w:rPr>
          <w:sz w:val="22"/>
          <w:szCs w:val="22"/>
        </w:rPr>
        <w:t>________________________________________</w:t>
      </w:r>
    </w:p>
    <w:p w14:paraId="00679B6A" w14:textId="77777777" w:rsidR="00E4186D" w:rsidRPr="004C4672" w:rsidRDefault="00E4186D" w:rsidP="00E4186D">
      <w:pPr>
        <w:rPr>
          <w:rFonts w:ascii="Garamond" w:hAnsi="Garamond"/>
          <w:sz w:val="22"/>
          <w:szCs w:val="22"/>
        </w:rPr>
      </w:pPr>
      <w:r w:rsidRPr="004C4672">
        <w:rPr>
          <w:rFonts w:ascii="Garamond" w:hAnsi="Garamond"/>
          <w:sz w:val="22"/>
          <w:szCs w:val="22"/>
        </w:rPr>
        <w:t>Printed Name</w:t>
      </w:r>
    </w:p>
    <w:p w14:paraId="00679B6B" w14:textId="77777777" w:rsidR="00E4186D" w:rsidRPr="0074321A" w:rsidRDefault="00E4186D" w:rsidP="0074321A">
      <w:pPr>
        <w:rPr>
          <w:rFonts w:ascii="Arial" w:hAnsi="Arial" w:cs="Arial"/>
          <w:sz w:val="22"/>
          <w:szCs w:val="22"/>
        </w:rPr>
      </w:pPr>
    </w:p>
    <w:sectPr w:rsidR="00E4186D" w:rsidRPr="0074321A" w:rsidSect="00041083">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6910" w14:textId="77777777" w:rsidR="00D904CC" w:rsidRDefault="00D904CC">
      <w:r>
        <w:separator/>
      </w:r>
    </w:p>
  </w:endnote>
  <w:endnote w:type="continuationSeparator" w:id="0">
    <w:p w14:paraId="257374E1" w14:textId="77777777" w:rsidR="00D904CC" w:rsidRDefault="00D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9B70" w14:textId="77777777" w:rsidR="005F065E" w:rsidRDefault="005F065E"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79B71" w14:textId="77777777" w:rsidR="005F065E" w:rsidRDefault="005F065E"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9B72" w14:textId="2038E70A" w:rsidR="005F065E" w:rsidRDefault="005F065E"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AEB">
      <w:rPr>
        <w:rStyle w:val="PageNumber"/>
        <w:noProof/>
      </w:rPr>
      <w:t>8</w:t>
    </w:r>
    <w:r>
      <w:rPr>
        <w:rStyle w:val="PageNumber"/>
      </w:rPr>
      <w:fldChar w:fldCharType="end"/>
    </w:r>
  </w:p>
  <w:p w14:paraId="00679B73" w14:textId="77777777" w:rsidR="005F065E" w:rsidRDefault="005F065E"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BE2C" w14:textId="77777777" w:rsidR="00D904CC" w:rsidRDefault="00D904CC">
      <w:r>
        <w:separator/>
      </w:r>
    </w:p>
  </w:footnote>
  <w:footnote w:type="continuationSeparator" w:id="0">
    <w:p w14:paraId="528380CB" w14:textId="77777777" w:rsidR="00D904CC" w:rsidRDefault="00D9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2"/>
  </w:num>
  <w:num w:numId="3">
    <w:abstractNumId w:val="9"/>
  </w:num>
  <w:num w:numId="4">
    <w:abstractNumId w:val="22"/>
  </w:num>
  <w:num w:numId="5">
    <w:abstractNumId w:val="34"/>
  </w:num>
  <w:num w:numId="6">
    <w:abstractNumId w:val="25"/>
  </w:num>
  <w:num w:numId="7">
    <w:abstractNumId w:val="12"/>
  </w:num>
  <w:num w:numId="8">
    <w:abstractNumId w:val="27"/>
  </w:num>
  <w:num w:numId="9">
    <w:abstractNumId w:val="18"/>
  </w:num>
  <w:num w:numId="10">
    <w:abstractNumId w:val="8"/>
  </w:num>
  <w:num w:numId="11">
    <w:abstractNumId w:val="30"/>
  </w:num>
  <w:num w:numId="12">
    <w:abstractNumId w:val="17"/>
  </w:num>
  <w:num w:numId="13">
    <w:abstractNumId w:val="6"/>
  </w:num>
  <w:num w:numId="14">
    <w:abstractNumId w:val="23"/>
  </w:num>
  <w:num w:numId="15">
    <w:abstractNumId w:val="29"/>
  </w:num>
  <w:num w:numId="16">
    <w:abstractNumId w:val="37"/>
  </w:num>
  <w:num w:numId="17">
    <w:abstractNumId w:val="4"/>
  </w:num>
  <w:num w:numId="18">
    <w:abstractNumId w:val="2"/>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10"/>
  </w:num>
  <w:num w:numId="24">
    <w:abstractNumId w:val="39"/>
  </w:num>
  <w:num w:numId="25">
    <w:abstractNumId w:val="20"/>
  </w:num>
  <w:num w:numId="26">
    <w:abstractNumId w:val="21"/>
  </w:num>
  <w:num w:numId="27">
    <w:abstractNumId w:val="14"/>
  </w:num>
  <w:num w:numId="28">
    <w:abstractNumId w:val="31"/>
  </w:num>
  <w:num w:numId="29">
    <w:abstractNumId w:val="11"/>
  </w:num>
  <w:num w:numId="30">
    <w:abstractNumId w:val="33"/>
  </w:num>
  <w:num w:numId="31">
    <w:abstractNumId w:val="35"/>
  </w:num>
  <w:num w:numId="32">
    <w:abstractNumId w:val="38"/>
  </w:num>
  <w:num w:numId="33">
    <w:abstractNumId w:val="24"/>
  </w:num>
  <w:num w:numId="34">
    <w:abstractNumId w:val="16"/>
  </w:num>
  <w:num w:numId="35">
    <w:abstractNumId w:val="36"/>
  </w:num>
  <w:num w:numId="36">
    <w:abstractNumId w:val="15"/>
  </w:num>
  <w:num w:numId="37">
    <w:abstractNumId w:val="3"/>
  </w:num>
  <w:num w:numId="38">
    <w:abstractNumId w:val="41"/>
  </w:num>
  <w:num w:numId="39">
    <w:abstractNumId w:val="28"/>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6773C"/>
    <w:rsid w:val="000936FA"/>
    <w:rsid w:val="000949CE"/>
    <w:rsid w:val="00096103"/>
    <w:rsid w:val="000A04E5"/>
    <w:rsid w:val="000B66B5"/>
    <w:rsid w:val="000E04E9"/>
    <w:rsid w:val="000F20DB"/>
    <w:rsid w:val="00102E77"/>
    <w:rsid w:val="001109E8"/>
    <w:rsid w:val="00110FB0"/>
    <w:rsid w:val="00114BE7"/>
    <w:rsid w:val="00122CA6"/>
    <w:rsid w:val="00124C0C"/>
    <w:rsid w:val="0012504A"/>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F454F"/>
    <w:rsid w:val="001F4943"/>
    <w:rsid w:val="0021131A"/>
    <w:rsid w:val="00212213"/>
    <w:rsid w:val="002161A1"/>
    <w:rsid w:val="00226B6E"/>
    <w:rsid w:val="00235A09"/>
    <w:rsid w:val="00236B09"/>
    <w:rsid w:val="00242AA4"/>
    <w:rsid w:val="0024577B"/>
    <w:rsid w:val="002625F5"/>
    <w:rsid w:val="0026792E"/>
    <w:rsid w:val="00284285"/>
    <w:rsid w:val="00292D61"/>
    <w:rsid w:val="002A55AB"/>
    <w:rsid w:val="002B2E39"/>
    <w:rsid w:val="002B5F1E"/>
    <w:rsid w:val="002C72AF"/>
    <w:rsid w:val="002E44E9"/>
    <w:rsid w:val="002E57A5"/>
    <w:rsid w:val="002F2887"/>
    <w:rsid w:val="002F3034"/>
    <w:rsid w:val="002F44D9"/>
    <w:rsid w:val="002F76A9"/>
    <w:rsid w:val="003035D9"/>
    <w:rsid w:val="00313A7B"/>
    <w:rsid w:val="00316AB3"/>
    <w:rsid w:val="00324CCA"/>
    <w:rsid w:val="00326536"/>
    <w:rsid w:val="003278B1"/>
    <w:rsid w:val="00333F01"/>
    <w:rsid w:val="0034588C"/>
    <w:rsid w:val="00347DA1"/>
    <w:rsid w:val="00350579"/>
    <w:rsid w:val="0035120C"/>
    <w:rsid w:val="00351F3E"/>
    <w:rsid w:val="003657BB"/>
    <w:rsid w:val="00375C9E"/>
    <w:rsid w:val="00385E00"/>
    <w:rsid w:val="00394CEE"/>
    <w:rsid w:val="0039608A"/>
    <w:rsid w:val="003A01C7"/>
    <w:rsid w:val="003A7DA2"/>
    <w:rsid w:val="003B370E"/>
    <w:rsid w:val="003B647E"/>
    <w:rsid w:val="003D3673"/>
    <w:rsid w:val="003D7E5E"/>
    <w:rsid w:val="003E6083"/>
    <w:rsid w:val="003F2866"/>
    <w:rsid w:val="003F4E97"/>
    <w:rsid w:val="003F4FA1"/>
    <w:rsid w:val="00412BB2"/>
    <w:rsid w:val="00424FEC"/>
    <w:rsid w:val="00434258"/>
    <w:rsid w:val="00442CA6"/>
    <w:rsid w:val="0045469B"/>
    <w:rsid w:val="00457EE0"/>
    <w:rsid w:val="00470BD5"/>
    <w:rsid w:val="00472E08"/>
    <w:rsid w:val="004730C0"/>
    <w:rsid w:val="004810A3"/>
    <w:rsid w:val="004866DE"/>
    <w:rsid w:val="00491649"/>
    <w:rsid w:val="004B0D31"/>
    <w:rsid w:val="004B0D8E"/>
    <w:rsid w:val="004B5B22"/>
    <w:rsid w:val="004B6758"/>
    <w:rsid w:val="004B6AEB"/>
    <w:rsid w:val="004B7FB7"/>
    <w:rsid w:val="004C4672"/>
    <w:rsid w:val="004E09D6"/>
    <w:rsid w:val="004E41AA"/>
    <w:rsid w:val="004F527C"/>
    <w:rsid w:val="0052482A"/>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338A"/>
    <w:rsid w:val="005E4550"/>
    <w:rsid w:val="005F065E"/>
    <w:rsid w:val="005F0EEE"/>
    <w:rsid w:val="005F1386"/>
    <w:rsid w:val="005F5CB8"/>
    <w:rsid w:val="00603328"/>
    <w:rsid w:val="00603862"/>
    <w:rsid w:val="00607A00"/>
    <w:rsid w:val="006119A8"/>
    <w:rsid w:val="006124E6"/>
    <w:rsid w:val="00613B59"/>
    <w:rsid w:val="0061599D"/>
    <w:rsid w:val="006169BB"/>
    <w:rsid w:val="00633E2B"/>
    <w:rsid w:val="006401E4"/>
    <w:rsid w:val="0064112A"/>
    <w:rsid w:val="00662F05"/>
    <w:rsid w:val="00667422"/>
    <w:rsid w:val="00674014"/>
    <w:rsid w:val="006824F6"/>
    <w:rsid w:val="00684C98"/>
    <w:rsid w:val="006861C8"/>
    <w:rsid w:val="006A064C"/>
    <w:rsid w:val="006A63CB"/>
    <w:rsid w:val="006B49EF"/>
    <w:rsid w:val="006B644C"/>
    <w:rsid w:val="006C46C2"/>
    <w:rsid w:val="006D459F"/>
    <w:rsid w:val="006D4D18"/>
    <w:rsid w:val="006E425C"/>
    <w:rsid w:val="006E7D05"/>
    <w:rsid w:val="006F28C7"/>
    <w:rsid w:val="007004F2"/>
    <w:rsid w:val="00700595"/>
    <w:rsid w:val="00701C30"/>
    <w:rsid w:val="00713FE9"/>
    <w:rsid w:val="00714419"/>
    <w:rsid w:val="0071554D"/>
    <w:rsid w:val="007244D5"/>
    <w:rsid w:val="00724504"/>
    <w:rsid w:val="0074036C"/>
    <w:rsid w:val="0074280A"/>
    <w:rsid w:val="0074321A"/>
    <w:rsid w:val="0074552B"/>
    <w:rsid w:val="00747333"/>
    <w:rsid w:val="00753F2A"/>
    <w:rsid w:val="007760BE"/>
    <w:rsid w:val="0078707A"/>
    <w:rsid w:val="00794FAE"/>
    <w:rsid w:val="00795EA2"/>
    <w:rsid w:val="007A0BC9"/>
    <w:rsid w:val="007A290F"/>
    <w:rsid w:val="007A4158"/>
    <w:rsid w:val="007A682A"/>
    <w:rsid w:val="007A72C7"/>
    <w:rsid w:val="007B2D9E"/>
    <w:rsid w:val="007B58D3"/>
    <w:rsid w:val="007C4E1B"/>
    <w:rsid w:val="007D3EE8"/>
    <w:rsid w:val="007D4472"/>
    <w:rsid w:val="007E17DE"/>
    <w:rsid w:val="007E1D36"/>
    <w:rsid w:val="007E2315"/>
    <w:rsid w:val="007F6107"/>
    <w:rsid w:val="0080157C"/>
    <w:rsid w:val="00802A05"/>
    <w:rsid w:val="00803E5E"/>
    <w:rsid w:val="00813F89"/>
    <w:rsid w:val="008144A8"/>
    <w:rsid w:val="00820C1C"/>
    <w:rsid w:val="008233E3"/>
    <w:rsid w:val="008405CB"/>
    <w:rsid w:val="008407D6"/>
    <w:rsid w:val="00857560"/>
    <w:rsid w:val="008610D0"/>
    <w:rsid w:val="0086665F"/>
    <w:rsid w:val="008669EC"/>
    <w:rsid w:val="008715BB"/>
    <w:rsid w:val="0087418E"/>
    <w:rsid w:val="00880054"/>
    <w:rsid w:val="00887ABD"/>
    <w:rsid w:val="008904BF"/>
    <w:rsid w:val="008920B5"/>
    <w:rsid w:val="00894F59"/>
    <w:rsid w:val="00897CD5"/>
    <w:rsid w:val="008A1A3F"/>
    <w:rsid w:val="008B03A3"/>
    <w:rsid w:val="008B2E13"/>
    <w:rsid w:val="008C181B"/>
    <w:rsid w:val="008C33F6"/>
    <w:rsid w:val="008C4903"/>
    <w:rsid w:val="008D0E8C"/>
    <w:rsid w:val="008E3B04"/>
    <w:rsid w:val="0090261B"/>
    <w:rsid w:val="00904033"/>
    <w:rsid w:val="00916920"/>
    <w:rsid w:val="0092386F"/>
    <w:rsid w:val="00953DB9"/>
    <w:rsid w:val="00966E5F"/>
    <w:rsid w:val="009677BB"/>
    <w:rsid w:val="00984AC5"/>
    <w:rsid w:val="00991829"/>
    <w:rsid w:val="009942B3"/>
    <w:rsid w:val="009A179A"/>
    <w:rsid w:val="009B355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5E58"/>
    <w:rsid w:val="00A77181"/>
    <w:rsid w:val="00A84A78"/>
    <w:rsid w:val="00AA03F2"/>
    <w:rsid w:val="00AB7ABE"/>
    <w:rsid w:val="00AC25DC"/>
    <w:rsid w:val="00AD39D8"/>
    <w:rsid w:val="00AD725E"/>
    <w:rsid w:val="00AE01EC"/>
    <w:rsid w:val="00AE0A6A"/>
    <w:rsid w:val="00AF2E65"/>
    <w:rsid w:val="00AF57D1"/>
    <w:rsid w:val="00AF6BC9"/>
    <w:rsid w:val="00B010C3"/>
    <w:rsid w:val="00B01DF0"/>
    <w:rsid w:val="00B441D2"/>
    <w:rsid w:val="00B45CFA"/>
    <w:rsid w:val="00B5201C"/>
    <w:rsid w:val="00B6299D"/>
    <w:rsid w:val="00B66D12"/>
    <w:rsid w:val="00B72F0F"/>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15A1B"/>
    <w:rsid w:val="00C231CE"/>
    <w:rsid w:val="00C235E3"/>
    <w:rsid w:val="00C308BC"/>
    <w:rsid w:val="00C53802"/>
    <w:rsid w:val="00C55DAF"/>
    <w:rsid w:val="00C562EB"/>
    <w:rsid w:val="00C57F3E"/>
    <w:rsid w:val="00C713BF"/>
    <w:rsid w:val="00C74796"/>
    <w:rsid w:val="00C7510C"/>
    <w:rsid w:val="00C76036"/>
    <w:rsid w:val="00C8361D"/>
    <w:rsid w:val="00C85111"/>
    <w:rsid w:val="00C92457"/>
    <w:rsid w:val="00C938ED"/>
    <w:rsid w:val="00C964CE"/>
    <w:rsid w:val="00CA2EDF"/>
    <w:rsid w:val="00CA598F"/>
    <w:rsid w:val="00CB4EE7"/>
    <w:rsid w:val="00CE08A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50A09"/>
    <w:rsid w:val="00D5241A"/>
    <w:rsid w:val="00D54E7B"/>
    <w:rsid w:val="00D55799"/>
    <w:rsid w:val="00D60F6D"/>
    <w:rsid w:val="00D7279A"/>
    <w:rsid w:val="00D73DEB"/>
    <w:rsid w:val="00D748FC"/>
    <w:rsid w:val="00D759BA"/>
    <w:rsid w:val="00D77129"/>
    <w:rsid w:val="00D8245A"/>
    <w:rsid w:val="00D904CC"/>
    <w:rsid w:val="00D9717C"/>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EF7577"/>
    <w:rsid w:val="00F10FAC"/>
    <w:rsid w:val="00F11F35"/>
    <w:rsid w:val="00F34BE2"/>
    <w:rsid w:val="00F4026A"/>
    <w:rsid w:val="00F42D6C"/>
    <w:rsid w:val="00F44FCA"/>
    <w:rsid w:val="00F57CD8"/>
    <w:rsid w:val="00F63157"/>
    <w:rsid w:val="00F63D60"/>
    <w:rsid w:val="00F665F9"/>
    <w:rsid w:val="00F74D4B"/>
    <w:rsid w:val="00F752AF"/>
    <w:rsid w:val="00F96312"/>
    <w:rsid w:val="00F97972"/>
    <w:rsid w:val="00FA5140"/>
    <w:rsid w:val="00FB3016"/>
    <w:rsid w:val="00FB5D51"/>
    <w:rsid w:val="00FC44A8"/>
    <w:rsid w:val="00FD0D2B"/>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679666"/>
  <w15:docId w15:val="{C1315B80-08DF-4337-97E8-BF0446B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 w:type="character" w:styleId="UnresolvedMention">
    <w:name w:val="Unresolved Mention"/>
    <w:basedOn w:val="DefaultParagraphFont"/>
    <w:uiPriority w:val="99"/>
    <w:semiHidden/>
    <w:unhideWhenUsed/>
    <w:rsid w:val="004B6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59424246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238611">
      <w:bodyDiv w:val="1"/>
      <w:marLeft w:val="0"/>
      <w:marRight w:val="0"/>
      <w:marTop w:val="0"/>
      <w:marBottom w:val="0"/>
      <w:divBdr>
        <w:top w:val="none" w:sz="0" w:space="0" w:color="auto"/>
        <w:left w:val="none" w:sz="0" w:space="0" w:color="auto"/>
        <w:bottom w:val="none" w:sz="0" w:space="0" w:color="auto"/>
        <w:right w:val="none" w:sz="0" w:space="0" w:color="auto"/>
      </w:divBdr>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lasher@email.wcu.edu" TargetMode="External"/><Relationship Id="rId18" Type="http://schemas.openxmlformats.org/officeDocument/2006/relationships/hyperlink" Target="mailto:rtgoins@email.wcu.edu" TargetMode="External"/><Relationship Id="rId26" Type="http://schemas.openxmlformats.org/officeDocument/2006/relationships/hyperlink" Target="mailto:rlasher@email.wcu.edu" TargetMode="External"/><Relationship Id="rId39" Type="http://schemas.openxmlformats.org/officeDocument/2006/relationships/hyperlink" Target="http://www.wcu.edu/studentd/counsel/" TargetMode="External"/><Relationship Id="rId3" Type="http://schemas.openxmlformats.org/officeDocument/2006/relationships/customXml" Target="../customXml/item3.xml"/><Relationship Id="rId21" Type="http://schemas.openxmlformats.org/officeDocument/2006/relationships/hyperlink" Target="mailto:johnsonm@email.wcu.edu" TargetMode="External"/><Relationship Id="rId34" Type="http://schemas.openxmlformats.org/officeDocument/2006/relationships/hyperlink" Target="http://www.wcu.edu/academics/campus-academic-resources/writing-and-learning-commons-walc/writing-support/index.asp" TargetMode="External"/><Relationship Id="rId42" Type="http://schemas.openxmlformats.org/officeDocument/2006/relationships/hyperlink" Target="http://ithelp.wcu.edu" TargetMode="External"/><Relationship Id="rId7" Type="http://schemas.openxmlformats.org/officeDocument/2006/relationships/webSettings" Target="webSettings.xml"/><Relationship Id="rId12" Type="http://schemas.openxmlformats.org/officeDocument/2006/relationships/hyperlink" Target="mailto:cmallen@email.wcu.edu" TargetMode="External"/><Relationship Id="rId17" Type="http://schemas.openxmlformats.org/officeDocument/2006/relationships/hyperlink" Target="mailto:jdulworth@email.wcu.edu" TargetMode="External"/><Relationship Id="rId25" Type="http://schemas.openxmlformats.org/officeDocument/2006/relationships/hyperlink" Target="mailto:llyoung@wcu.edu" TargetMode="External"/><Relationship Id="rId33" Type="http://schemas.openxmlformats.org/officeDocument/2006/relationships/hyperlink" Target="http://www.wcu.edu/academics/campus-academic-resources/writing-and-learning-commons-walc/course-tutoring-and-academic-skills/meet-the-academic-skills-consultants.asp" TargetMode="External"/><Relationship Id="rId38" Type="http://schemas.openxmlformats.org/officeDocument/2006/relationships/hyperlink" Target="http://walc.wcu.ed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olleysimic@email.wcu.edu" TargetMode="External"/><Relationship Id="rId20" Type="http://schemas.openxmlformats.org/officeDocument/2006/relationships/hyperlink" Target="mailto:llyoung@email.wcu.edu" TargetMode="External"/><Relationship Id="rId29" Type="http://schemas.openxmlformats.org/officeDocument/2006/relationships/hyperlink" Target="http://www.wcu.edu/academics/departments-schools-colleges/HHS/hhs-schools-depts/socw/social-work-faculty-staff/tonya-westbrook.asp" TargetMode="External"/><Relationship Id="rId41" Type="http://schemas.openxmlformats.org/officeDocument/2006/relationships/hyperlink" Target="http://www.wcu.edu/10195.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hahn@email.wcu.edu" TargetMode="External"/><Relationship Id="rId24" Type="http://schemas.openxmlformats.org/officeDocument/2006/relationships/hyperlink" Target="http://www.naswdc.org" TargetMode="External"/><Relationship Id="rId32" Type="http://schemas.openxmlformats.org/officeDocument/2006/relationships/hyperlink" Target="http://www.wcu.edu/academics/campus-academic-resources/writing-and-learning-commons-walc/writing-support/writing-appointments.asp" TargetMode="External"/><Relationship Id="rId37" Type="http://schemas.openxmlformats.org/officeDocument/2006/relationships/hyperlink" Target="http://www.wcu.edu/academics/edoutreach/distance-online-programs/student-resources/services-for-distance-students.asp" TargetMode="External"/><Relationship Id="rId40" Type="http://schemas.openxmlformats.org/officeDocument/2006/relationships/hyperlink" Target="mailto:itshelp@email.wcu.edu"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bmurphynugen@email.wcu.edu" TargetMode="External"/><Relationship Id="rId23" Type="http://schemas.openxmlformats.org/officeDocument/2006/relationships/footer" Target="footer2.xml"/><Relationship Id="rId28" Type="http://schemas.openxmlformats.org/officeDocument/2006/relationships/hyperlink" Target="https://ssw.unc.edu/cwec/univs.htm" TargetMode="External"/><Relationship Id="rId36" Type="http://schemas.openxmlformats.org/officeDocument/2006/relationships/hyperlink" Target="http://walc.wcu.edu/" TargetMode="External"/><Relationship Id="rId10" Type="http://schemas.openxmlformats.org/officeDocument/2006/relationships/hyperlink" Target="mailto:pmorse@email.wcu.edu" TargetMode="External"/><Relationship Id="rId19" Type="http://schemas.openxmlformats.org/officeDocument/2006/relationships/hyperlink" Target="mailto:twestbrook@email.wcu.edu" TargetMode="External"/><Relationship Id="rId31" Type="http://schemas.openxmlformats.org/officeDocument/2006/relationships/hyperlink" Target="http://www.wcu.edu/academics/campus-academic-resources/writing-and-learning-commons-walc/course-tutoring-and-academic-skills/course-tutoring-faqs.asp" TargetMode="External"/><Relationship Id="rId44" Type="http://schemas.openxmlformats.org/officeDocument/2006/relationships/hyperlink" Target="http://www.wcu.edu/11743.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banderson@email.wcu.edu" TargetMode="External"/><Relationship Id="rId22" Type="http://schemas.openxmlformats.org/officeDocument/2006/relationships/footer" Target="footer1.xml"/><Relationship Id="rId27" Type="http://schemas.openxmlformats.org/officeDocument/2006/relationships/hyperlink" Target="http://ssw.unc.edu/cwec/" TargetMode="External"/><Relationship Id="rId30" Type="http://schemas.openxmlformats.org/officeDocument/2006/relationships/hyperlink" Target="http://walc.wcu.edu/" TargetMode="External"/><Relationship Id="rId35" Type="http://schemas.openxmlformats.org/officeDocument/2006/relationships/hyperlink" Target="http://www.wcu.edu/academics/campus-academic-resources/writing-and-learning-commons-walc/course-tutoring-and-academic-skills/academic-strategies/index.asp" TargetMode="External"/><Relationship Id="rId43" Type="http://schemas.openxmlformats.org/officeDocument/2006/relationships/hyperlink" Target="mailto:itshelp@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0" ma:contentTypeDescription="Create a new document." ma:contentTypeScope="" ma:versionID="bb4377530ab81d77b1f3b5d7dc30d23a">
  <xsd:schema xmlns:xsd="http://www.w3.org/2001/XMLSchema" xmlns:xs="http://www.w3.org/2001/XMLSchema" xmlns:p="http://schemas.microsoft.com/office/2006/metadata/properties" targetNamespace="http://schemas.microsoft.com/office/2006/metadata/properties" ma:root="true" ma:fieldsID="4a34e06700e92dfc39204e14b1a7fe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DB2BA-FC81-48B4-A52A-122F41D2FF0D}">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17863EC-6B58-4264-AE83-EFD0D74F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05EF1E-5ABC-4698-A173-9D751CCF4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22289</Words>
  <Characters>134192</Characters>
  <Application>Microsoft Office Word</Application>
  <DocSecurity>4</DocSecurity>
  <Lines>1118</Lines>
  <Paragraphs>312</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156169</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2</cp:revision>
  <cp:lastPrinted>2014-04-21T15:51:00Z</cp:lastPrinted>
  <dcterms:created xsi:type="dcterms:W3CDTF">2017-07-24T20:18:00Z</dcterms:created>
  <dcterms:modified xsi:type="dcterms:W3CDTF">2017-07-24T20:18:00Z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y fmtid="{D5CDD505-2E9C-101B-9397-08002B2CF9AE}" pid="3" name="IsMyDocuments">
    <vt:bool>true</vt:bool>
  </property>
</Properties>
</file>