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38" w:rsidRDefault="00E94538" w:rsidP="00E94538">
      <w:r>
        <w:t xml:space="preserve">All, </w:t>
      </w:r>
    </w:p>
    <w:p w:rsidR="00E94538" w:rsidRDefault="00E94538" w:rsidP="00E94538">
      <w:r>
        <w:t>WCU Police are receiving false reports and social media is falsely reporting shots fired on campus. No shots have been fired on campus and there is no danger to the community. We are aware of a truck backfiring on campus approximately 30 minutes ago. Please avoid passing incorrect information through social media. Had there been an emergency, warnings would have been issued by University officials. Thanks.     </w:t>
      </w:r>
    </w:p>
    <w:p w:rsidR="006B31EE" w:rsidRPr="00E94538" w:rsidRDefault="006B31EE" w:rsidP="00E94538">
      <w:bookmarkStart w:id="0" w:name="_GoBack"/>
      <w:bookmarkEnd w:id="0"/>
    </w:p>
    <w:sectPr w:rsidR="006B31EE" w:rsidRPr="00E9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38"/>
    <w:rsid w:val="006B31EE"/>
    <w:rsid w:val="00E9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6EB0E-DA09-4984-89FA-B51063E0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38"/>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5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2017-10-09T12:08:00Z</dcterms:created>
  <dcterms:modified xsi:type="dcterms:W3CDTF">2017-10-09T12:09:00Z</dcterms:modified>
</cp:coreProperties>
</file>