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5123B3" w:rsidP="00CD760D">
      <w:pPr>
        <w:jc w:val="center"/>
        <w:rPr>
          <w:b/>
        </w:rPr>
      </w:pPr>
      <w:r>
        <w:t>Thur</w:t>
      </w:r>
      <w:r w:rsidR="00B77B1B">
        <w:t>sday</w:t>
      </w:r>
      <w:r w:rsidR="005040C3">
        <w:t xml:space="preserve">, </w:t>
      </w:r>
      <w:r w:rsidR="004B0D78">
        <w:t xml:space="preserve">April </w:t>
      </w:r>
      <w:r>
        <w:t>29</w:t>
      </w:r>
      <w:r w:rsidR="005040C3">
        <w:t>, 20</w:t>
      </w:r>
      <w:r w:rsidR="00B759CA">
        <w:t>10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5123B3">
        <w:t>April 7</w:t>
      </w:r>
      <w:r>
        <w:t>, 20</w:t>
      </w:r>
      <w:r w:rsidR="00A06622">
        <w:t>10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77B1B">
        <w:t>Brenda Holcombe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6E39D0" w:rsidRDefault="00EF2EB1" w:rsidP="006E39D0">
      <w:pPr>
        <w:pStyle w:val="ListParagraph"/>
        <w:numPr>
          <w:ilvl w:val="2"/>
          <w:numId w:val="1"/>
        </w:numPr>
      </w:pPr>
      <w:r>
        <w:t>Stop Out Policy (for information</w:t>
      </w:r>
      <w:r w:rsidR="006E39D0">
        <w:t>)</w:t>
      </w:r>
    </w:p>
    <w:p w:rsidR="00EF2EB1" w:rsidRDefault="00EF2EB1" w:rsidP="006E39D0">
      <w:pPr>
        <w:pStyle w:val="ListParagraph"/>
        <w:numPr>
          <w:ilvl w:val="2"/>
          <w:numId w:val="1"/>
        </w:numPr>
      </w:pPr>
      <w:r>
        <w:t>Graduate School Dismissal Policy – Dismissal from a Program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EF2EB1" w:rsidRDefault="00EF2EB1" w:rsidP="00EF2EB1">
      <w:pPr>
        <w:pStyle w:val="ListParagraph"/>
        <w:numPr>
          <w:ilvl w:val="2"/>
          <w:numId w:val="1"/>
        </w:numPr>
      </w:pPr>
      <w:r>
        <w:t>Capacity for Childcare Report</w:t>
      </w:r>
    </w:p>
    <w:p w:rsidR="00EF2EB1" w:rsidRDefault="00EF2EB1" w:rsidP="00EF2EB1">
      <w:pPr>
        <w:pStyle w:val="ListParagraph"/>
        <w:numPr>
          <w:ilvl w:val="2"/>
          <w:numId w:val="1"/>
        </w:numPr>
      </w:pPr>
      <w:r>
        <w:t>Emeritus Faculty Report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123B3" w:rsidRDefault="005123B3" w:rsidP="005123B3">
      <w:pPr>
        <w:pStyle w:val="ListParagraph"/>
        <w:numPr>
          <w:ilvl w:val="2"/>
          <w:numId w:val="1"/>
        </w:numPr>
      </w:pPr>
      <w:r>
        <w:t>Brainstorming session for SAI Pilot Study</w:t>
      </w:r>
      <w:r w:rsidR="00D063A6">
        <w:t xml:space="preserve"> to increase response rates</w:t>
      </w:r>
    </w:p>
    <w:p w:rsidR="002D78BE" w:rsidRDefault="002D78BE" w:rsidP="005123B3">
      <w:pPr>
        <w:pStyle w:val="ListParagraph"/>
        <w:numPr>
          <w:ilvl w:val="2"/>
          <w:numId w:val="1"/>
        </w:numPr>
      </w:pPr>
      <w:r>
        <w:t>Update on 2</w:t>
      </w:r>
      <w:r w:rsidRPr="002D78BE">
        <w:rPr>
          <w:vertAlign w:val="superscript"/>
        </w:rPr>
        <w:t>nd</w:t>
      </w:r>
      <w:r>
        <w:t xml:space="preserve"> and 4</w:t>
      </w:r>
      <w:r w:rsidRPr="002D78BE">
        <w:rPr>
          <w:vertAlign w:val="superscript"/>
        </w:rPr>
        <w:t>th</w:t>
      </w:r>
      <w:r>
        <w:t xml:space="preserve"> Year Review Handbook Changes from Last Meeting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EF2EB1" w:rsidRDefault="00EF2EB1" w:rsidP="00DE1CE8">
      <w:pPr>
        <w:pStyle w:val="ListParagraph"/>
        <w:numPr>
          <w:ilvl w:val="2"/>
          <w:numId w:val="1"/>
        </w:numPr>
      </w:pPr>
      <w:r>
        <w:t>Rules Committee – Faculty Senate By-laws changes</w:t>
      </w:r>
    </w:p>
    <w:p w:rsidR="00DE1CE8" w:rsidRDefault="00DE1CE8" w:rsidP="00DE1CE8">
      <w:pPr>
        <w:pStyle w:val="ListParagraph"/>
        <w:numPr>
          <w:ilvl w:val="2"/>
          <w:numId w:val="1"/>
        </w:numPr>
      </w:pPr>
      <w:r>
        <w:t>Athletics Committee &amp; Paul A. Reid Committee Elections</w:t>
      </w:r>
    </w:p>
    <w:p w:rsidR="009A3D7B" w:rsidRDefault="009A3D7B" w:rsidP="00DE1CE8">
      <w:pPr>
        <w:pStyle w:val="ListParagraph"/>
        <w:numPr>
          <w:ilvl w:val="2"/>
          <w:numId w:val="1"/>
        </w:numPr>
      </w:pPr>
      <w:r>
        <w:t>Food for Thought – Chancellors Travel Fund for Fixed Term Faculty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04400F"/>
    <w:rsid w:val="00047351"/>
    <w:rsid w:val="00063375"/>
    <w:rsid w:val="000B6111"/>
    <w:rsid w:val="000F1CB9"/>
    <w:rsid w:val="00137E4E"/>
    <w:rsid w:val="001B7B70"/>
    <w:rsid w:val="00236CA7"/>
    <w:rsid w:val="00261186"/>
    <w:rsid w:val="00276E01"/>
    <w:rsid w:val="002A28C8"/>
    <w:rsid w:val="002A3DFE"/>
    <w:rsid w:val="002B7151"/>
    <w:rsid w:val="002D78BE"/>
    <w:rsid w:val="0036048A"/>
    <w:rsid w:val="00370A43"/>
    <w:rsid w:val="003D49AF"/>
    <w:rsid w:val="003F2E6B"/>
    <w:rsid w:val="004465B1"/>
    <w:rsid w:val="004939E5"/>
    <w:rsid w:val="004B0D78"/>
    <w:rsid w:val="004E70D6"/>
    <w:rsid w:val="005040C3"/>
    <w:rsid w:val="005123B3"/>
    <w:rsid w:val="005172D0"/>
    <w:rsid w:val="00522817"/>
    <w:rsid w:val="00550130"/>
    <w:rsid w:val="00587712"/>
    <w:rsid w:val="005A588F"/>
    <w:rsid w:val="0061409B"/>
    <w:rsid w:val="0062443D"/>
    <w:rsid w:val="0064345A"/>
    <w:rsid w:val="00670443"/>
    <w:rsid w:val="0067601E"/>
    <w:rsid w:val="006E39D0"/>
    <w:rsid w:val="007047AE"/>
    <w:rsid w:val="007109B1"/>
    <w:rsid w:val="007200DB"/>
    <w:rsid w:val="00725457"/>
    <w:rsid w:val="00754839"/>
    <w:rsid w:val="007556AD"/>
    <w:rsid w:val="0077573C"/>
    <w:rsid w:val="007B5E0F"/>
    <w:rsid w:val="007B750D"/>
    <w:rsid w:val="007C767A"/>
    <w:rsid w:val="00826AD7"/>
    <w:rsid w:val="00861296"/>
    <w:rsid w:val="008C0969"/>
    <w:rsid w:val="008D5B45"/>
    <w:rsid w:val="009A3D7B"/>
    <w:rsid w:val="009D4872"/>
    <w:rsid w:val="00A0031C"/>
    <w:rsid w:val="00A06622"/>
    <w:rsid w:val="00A83B78"/>
    <w:rsid w:val="00AF63F0"/>
    <w:rsid w:val="00B3661E"/>
    <w:rsid w:val="00B65A53"/>
    <w:rsid w:val="00B759CA"/>
    <w:rsid w:val="00B77B1B"/>
    <w:rsid w:val="00BA2F83"/>
    <w:rsid w:val="00BB06F0"/>
    <w:rsid w:val="00BE65E8"/>
    <w:rsid w:val="00C44169"/>
    <w:rsid w:val="00C62244"/>
    <w:rsid w:val="00C82444"/>
    <w:rsid w:val="00CD760D"/>
    <w:rsid w:val="00D063A6"/>
    <w:rsid w:val="00D715AE"/>
    <w:rsid w:val="00DE1CE8"/>
    <w:rsid w:val="00E23CCF"/>
    <w:rsid w:val="00E6311E"/>
    <w:rsid w:val="00E95EF2"/>
    <w:rsid w:val="00EA358B"/>
    <w:rsid w:val="00EF2EB1"/>
    <w:rsid w:val="00F011E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10</cp:revision>
  <dcterms:created xsi:type="dcterms:W3CDTF">2010-04-12T16:18:00Z</dcterms:created>
  <dcterms:modified xsi:type="dcterms:W3CDTF">2010-04-27T02:34:00Z</dcterms:modified>
</cp:coreProperties>
</file>