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4B40C" w14:textId="77777777" w:rsidR="00374D8C" w:rsidRDefault="00374D8C" w:rsidP="00374D8C">
      <w:pPr>
        <w:rPr>
          <w:rFonts w:ascii="Times New Roman" w:hAnsi="Times New Roman"/>
        </w:rPr>
      </w:pPr>
      <w:bookmarkStart w:id="0" w:name="_GoBack"/>
      <w:bookmarkEnd w:id="0"/>
    </w:p>
    <w:p w14:paraId="669C0C12" w14:textId="77777777" w:rsidR="00374D8C" w:rsidRDefault="00374D8C" w:rsidP="00374D8C">
      <w:pPr>
        <w:rPr>
          <w:rFonts w:ascii="Times New Roman" w:hAnsi="Times New Roman"/>
        </w:rPr>
      </w:pPr>
      <w:r>
        <w:rPr>
          <w:rFonts w:ascii="Times New Roman" w:hAnsi="Times New Roman"/>
        </w:rPr>
        <w:t>November 14, 2013</w:t>
      </w:r>
    </w:p>
    <w:p w14:paraId="0B87F4F8" w14:textId="77777777" w:rsidR="00374D8C" w:rsidRDefault="00374D8C" w:rsidP="00374D8C">
      <w:pPr>
        <w:rPr>
          <w:rFonts w:ascii="Times New Roman" w:hAnsi="Times New Roman"/>
        </w:rPr>
      </w:pPr>
    </w:p>
    <w:p w14:paraId="79CD8D2E" w14:textId="77777777" w:rsidR="00374D8C" w:rsidRDefault="00374D8C" w:rsidP="00374D8C">
      <w:pPr>
        <w:rPr>
          <w:rFonts w:ascii="Times New Roman" w:hAnsi="Times New Roman"/>
        </w:rPr>
      </w:pPr>
    </w:p>
    <w:p w14:paraId="5DAE1BAA" w14:textId="77777777" w:rsidR="00374D8C" w:rsidRDefault="00374D8C" w:rsidP="00374D8C">
      <w:pPr>
        <w:rPr>
          <w:rFonts w:ascii="Times New Roman" w:hAnsi="Times New Roman"/>
        </w:rPr>
      </w:pPr>
    </w:p>
    <w:p w14:paraId="7B682FA2" w14:textId="77777777" w:rsidR="00374D8C" w:rsidRDefault="00374D8C" w:rsidP="00374D8C">
      <w:pPr>
        <w:rPr>
          <w:rFonts w:ascii="Times New Roman" w:hAnsi="Times New Roman"/>
        </w:rPr>
      </w:pPr>
      <w:r>
        <w:rPr>
          <w:rFonts w:ascii="Times New Roman" w:hAnsi="Times New Roman"/>
        </w:rPr>
        <w:t>The Executive Committee of the College of Fine and Performing Arts (which also serves as the curriculum committee) endorses the following statement about the Liberal Studies Proposal at WCU:</w:t>
      </w:r>
    </w:p>
    <w:p w14:paraId="66F842C0" w14:textId="77777777" w:rsidR="00374D8C" w:rsidRDefault="00374D8C" w:rsidP="00374D8C">
      <w:pPr>
        <w:rPr>
          <w:rFonts w:ascii="Times New Roman" w:hAnsi="Times New Roman"/>
        </w:rPr>
      </w:pPr>
    </w:p>
    <w:p w14:paraId="5D25A4FA" w14:textId="77777777" w:rsidR="00374D8C" w:rsidRDefault="00374D8C" w:rsidP="00374D8C">
      <w:pPr>
        <w:rPr>
          <w:rFonts w:ascii="Times New Roman" w:hAnsi="Times New Roman"/>
        </w:rPr>
      </w:pPr>
      <w:r>
        <w:rPr>
          <w:rFonts w:ascii="Times New Roman" w:hAnsi="Times New Roman"/>
        </w:rPr>
        <w:t>The Liberal Studies program at WCU should be in alignment with the state guidelines currently being developed. A requirement of 30 hours seems to be the anticipated standard and WCU should adhere to that. If the final proposal results in greater than 30 hours, WCU should also comply with that. Flexibility should be given, however, to allow departments/schools to designate courses within the major to fulfill the additional (&gt;30 hours) LS requirements even if those courses are not approved specifically as Liberal Studies courses.</w:t>
      </w:r>
    </w:p>
    <w:p w14:paraId="0836F3E0" w14:textId="77777777" w:rsidR="00374D8C" w:rsidRDefault="00374D8C" w:rsidP="00374D8C">
      <w:pPr>
        <w:rPr>
          <w:rFonts w:ascii="Times New Roman" w:hAnsi="Times New Roman"/>
        </w:rPr>
      </w:pPr>
    </w:p>
    <w:p w14:paraId="3F367ED0" w14:textId="77777777" w:rsidR="00374D8C" w:rsidRDefault="00374D8C" w:rsidP="00374D8C">
      <w:pPr>
        <w:rPr>
          <w:rFonts w:ascii="Times New Roman" w:hAnsi="Times New Roman"/>
        </w:rPr>
      </w:pPr>
    </w:p>
    <w:p w14:paraId="28ABD25F" w14:textId="77777777" w:rsidR="00374D8C" w:rsidRDefault="00374D8C" w:rsidP="00374D8C">
      <w:pPr>
        <w:rPr>
          <w:rFonts w:ascii="Times New Roman" w:hAnsi="Times New Roman"/>
        </w:rPr>
      </w:pPr>
    </w:p>
    <w:p w14:paraId="62B25410" w14:textId="77777777" w:rsidR="00374D8C" w:rsidRDefault="00374D8C" w:rsidP="00374D8C">
      <w:pPr>
        <w:rPr>
          <w:rFonts w:ascii="Times New Roman" w:hAnsi="Times New Roman"/>
        </w:rPr>
      </w:pPr>
      <w:r>
        <w:rPr>
          <w:rFonts w:ascii="Times New Roman" w:hAnsi="Times New Roman"/>
        </w:rPr>
        <w:t xml:space="preserve">This statement is very similar to the statement approved </w:t>
      </w:r>
      <w:r w:rsidR="007B5AE9">
        <w:rPr>
          <w:rFonts w:ascii="Times New Roman" w:hAnsi="Times New Roman"/>
        </w:rPr>
        <w:t xml:space="preserve">by the CFPA curriculum committee </w:t>
      </w:r>
      <w:r>
        <w:rPr>
          <w:rFonts w:ascii="Times New Roman" w:hAnsi="Times New Roman"/>
        </w:rPr>
        <w:t>in the spring of 2010 which reads as follows:</w:t>
      </w:r>
    </w:p>
    <w:p w14:paraId="6E4FC393" w14:textId="77777777" w:rsidR="00374D8C" w:rsidRDefault="00374D8C" w:rsidP="00374D8C">
      <w:pPr>
        <w:rPr>
          <w:rFonts w:ascii="Times New Roman" w:hAnsi="Times New Roman"/>
        </w:rPr>
      </w:pPr>
    </w:p>
    <w:p w14:paraId="050ECF79" w14:textId="77777777" w:rsidR="00374D8C" w:rsidRPr="004B4479" w:rsidRDefault="00374D8C" w:rsidP="00374D8C">
      <w:r>
        <w:rPr>
          <w:rFonts w:ascii="Times New Roman" w:hAnsi="Times New Roman"/>
        </w:rPr>
        <w:t>“The Liberal Studies requirement should be between 30 – 39 hours. However, if the requirement is above 30 hours, the department/school should be able to designate courses to fill the requirements within the distribution. For example, if the LS requirement is 39 hours, the school/department could designate up to 3 courses required in the major (</w:t>
      </w:r>
      <w:r>
        <w:rPr>
          <w:rFonts w:ascii="Times New Roman" w:hAnsi="Times New Roman"/>
          <w:i/>
        </w:rPr>
        <w:t>or its distribution requirements</w:t>
      </w:r>
      <w:r>
        <w:rPr>
          <w:rFonts w:ascii="Times New Roman" w:hAnsi="Times New Roman"/>
        </w:rPr>
        <w:t xml:space="preserve">) to fulfill LS requirements, </w:t>
      </w:r>
      <w:r>
        <w:rPr>
          <w:rFonts w:ascii="Times New Roman" w:hAnsi="Times New Roman"/>
          <w:i/>
        </w:rPr>
        <w:t>even if those courses are not approved specifically as Liberal Studies cour</w:t>
      </w:r>
      <w:r>
        <w:t>ses.”</w:t>
      </w:r>
    </w:p>
    <w:p w14:paraId="243A0C2E" w14:textId="77777777" w:rsidR="00374D8C" w:rsidRDefault="00374D8C" w:rsidP="00374D8C"/>
    <w:p w14:paraId="61F21587" w14:textId="77777777" w:rsidR="00374D8C" w:rsidRDefault="00374D8C" w:rsidP="00374D8C">
      <w:r>
        <w:t>All courses should have designated ties to one or more of the five core learning goals of the QEP.</w:t>
      </w:r>
    </w:p>
    <w:p w14:paraId="1F30CD90" w14:textId="77777777" w:rsidR="00293840" w:rsidRDefault="00293840"/>
    <w:sectPr w:rsidR="00293840" w:rsidSect="00DB66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E5AA" w14:textId="77777777" w:rsidR="00374D8C" w:rsidRDefault="00374D8C" w:rsidP="00374D8C">
      <w:r>
        <w:separator/>
      </w:r>
    </w:p>
  </w:endnote>
  <w:endnote w:type="continuationSeparator" w:id="0">
    <w:p w14:paraId="3B694AA5" w14:textId="77777777" w:rsidR="00374D8C" w:rsidRDefault="00374D8C" w:rsidP="003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5ECF" w14:textId="77777777" w:rsidR="00374D8C" w:rsidRDefault="00374D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B8BD" w14:textId="77777777" w:rsidR="00374D8C" w:rsidRDefault="00374D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F681" w14:textId="77777777" w:rsidR="00374D8C" w:rsidRDefault="00374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C7E8" w14:textId="77777777" w:rsidR="00374D8C" w:rsidRDefault="00374D8C" w:rsidP="00374D8C">
      <w:r>
        <w:separator/>
      </w:r>
    </w:p>
  </w:footnote>
  <w:footnote w:type="continuationSeparator" w:id="0">
    <w:p w14:paraId="13B25917" w14:textId="77777777" w:rsidR="00374D8C" w:rsidRDefault="00374D8C" w:rsidP="00374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BA42" w14:textId="184F0435" w:rsidR="00374D8C" w:rsidRDefault="00374D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2346" w14:textId="7DA75AB0" w:rsidR="00374D8C" w:rsidRDefault="00374D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6FFB" w14:textId="2A6118E2" w:rsidR="00374D8C" w:rsidRDefault="0037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C"/>
    <w:rsid w:val="00293840"/>
    <w:rsid w:val="00374D8C"/>
    <w:rsid w:val="007B5AE9"/>
    <w:rsid w:val="008B6CE7"/>
    <w:rsid w:val="00B94BF1"/>
    <w:rsid w:val="00ED15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79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C"/>
    <w:rPr>
      <w:rFonts w:asciiTheme="minorHAnsi" w:hAnsiTheme="min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D8C"/>
    <w:pPr>
      <w:tabs>
        <w:tab w:val="center" w:pos="4320"/>
        <w:tab w:val="right" w:pos="8640"/>
      </w:tabs>
    </w:pPr>
  </w:style>
  <w:style w:type="character" w:customStyle="1" w:styleId="HeaderChar">
    <w:name w:val="Header Char"/>
    <w:basedOn w:val="DefaultParagraphFont"/>
    <w:link w:val="Header"/>
    <w:uiPriority w:val="99"/>
    <w:rsid w:val="00374D8C"/>
    <w:rPr>
      <w:rFonts w:asciiTheme="minorHAnsi" w:hAnsiTheme="minorHAnsi"/>
      <w:sz w:val="24"/>
      <w:szCs w:val="24"/>
      <w:lang w:eastAsia="ja-JP"/>
    </w:rPr>
  </w:style>
  <w:style w:type="paragraph" w:styleId="Footer">
    <w:name w:val="footer"/>
    <w:basedOn w:val="Normal"/>
    <w:link w:val="FooterChar"/>
    <w:uiPriority w:val="99"/>
    <w:unhideWhenUsed/>
    <w:rsid w:val="00374D8C"/>
    <w:pPr>
      <w:tabs>
        <w:tab w:val="center" w:pos="4320"/>
        <w:tab w:val="right" w:pos="8640"/>
      </w:tabs>
    </w:pPr>
  </w:style>
  <w:style w:type="character" w:customStyle="1" w:styleId="FooterChar">
    <w:name w:val="Footer Char"/>
    <w:basedOn w:val="DefaultParagraphFont"/>
    <w:link w:val="Footer"/>
    <w:uiPriority w:val="99"/>
    <w:rsid w:val="00374D8C"/>
    <w:rPr>
      <w:rFonts w:asciiTheme="minorHAnsi" w:hAnsiTheme="minorHAns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C"/>
    <w:rPr>
      <w:rFonts w:asciiTheme="minorHAnsi" w:hAnsiTheme="min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D8C"/>
    <w:pPr>
      <w:tabs>
        <w:tab w:val="center" w:pos="4320"/>
        <w:tab w:val="right" w:pos="8640"/>
      </w:tabs>
    </w:pPr>
  </w:style>
  <w:style w:type="character" w:customStyle="1" w:styleId="HeaderChar">
    <w:name w:val="Header Char"/>
    <w:basedOn w:val="DefaultParagraphFont"/>
    <w:link w:val="Header"/>
    <w:uiPriority w:val="99"/>
    <w:rsid w:val="00374D8C"/>
    <w:rPr>
      <w:rFonts w:asciiTheme="minorHAnsi" w:hAnsiTheme="minorHAnsi"/>
      <w:sz w:val="24"/>
      <w:szCs w:val="24"/>
      <w:lang w:eastAsia="ja-JP"/>
    </w:rPr>
  </w:style>
  <w:style w:type="paragraph" w:styleId="Footer">
    <w:name w:val="footer"/>
    <w:basedOn w:val="Normal"/>
    <w:link w:val="FooterChar"/>
    <w:uiPriority w:val="99"/>
    <w:unhideWhenUsed/>
    <w:rsid w:val="00374D8C"/>
    <w:pPr>
      <w:tabs>
        <w:tab w:val="center" w:pos="4320"/>
        <w:tab w:val="right" w:pos="8640"/>
      </w:tabs>
    </w:pPr>
  </w:style>
  <w:style w:type="character" w:customStyle="1" w:styleId="FooterChar">
    <w:name w:val="Footer Char"/>
    <w:basedOn w:val="DefaultParagraphFont"/>
    <w:link w:val="Footer"/>
    <w:uiPriority w:val="99"/>
    <w:rsid w:val="00374D8C"/>
    <w:rPr>
      <w:rFonts w:asciiTheme="minorHAnsi" w:hAnsiTheme="minorHAns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1233</Characters>
  <Application>Microsoft Macintosh Word</Application>
  <DocSecurity>4</DocSecurity>
  <Lines>22</Lines>
  <Paragraphs>5</Paragraphs>
  <ScaleCrop>false</ScaleCrop>
  <Company>Western Carolina University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Rebecca Lasher</cp:lastModifiedBy>
  <cp:revision>2</cp:revision>
  <cp:lastPrinted>2013-11-14T14:54:00Z</cp:lastPrinted>
  <dcterms:created xsi:type="dcterms:W3CDTF">2014-02-15T02:24:00Z</dcterms:created>
  <dcterms:modified xsi:type="dcterms:W3CDTF">2014-02-15T02:24:00Z</dcterms:modified>
</cp:coreProperties>
</file>