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9144" w14:textId="77777777" w:rsidR="00DC30F6" w:rsidRPr="00B2595C" w:rsidRDefault="00B2595C">
      <w:pPr>
        <w:rPr>
          <w:b/>
        </w:rPr>
      </w:pPr>
      <w:bookmarkStart w:id="0" w:name="_GoBack"/>
      <w:bookmarkEnd w:id="0"/>
      <w:r w:rsidRPr="00B2595C">
        <w:rPr>
          <w:b/>
        </w:rPr>
        <w:t>Faculty Assembly Report</w:t>
      </w:r>
    </w:p>
    <w:p w14:paraId="429A8318" w14:textId="77777777" w:rsidR="00B2595C" w:rsidRDefault="00B2595C">
      <w:r>
        <w:t>September 5, 2014</w:t>
      </w:r>
    </w:p>
    <w:p w14:paraId="3CA3FBB2" w14:textId="77777777" w:rsidR="00B2595C" w:rsidRDefault="00B2595C">
      <w:r>
        <w:t>Linda Comer, WCU Faculty Assembly Representative</w:t>
      </w:r>
    </w:p>
    <w:p w14:paraId="79FBBC8B" w14:textId="77777777" w:rsidR="00B2595C" w:rsidRDefault="00B2595C"/>
    <w:p w14:paraId="497D1B61" w14:textId="77777777" w:rsidR="00B2595C" w:rsidRDefault="00B2595C">
      <w:r w:rsidRPr="00E72889">
        <w:rPr>
          <w:highlight w:val="yellow"/>
          <w:u w:val="single"/>
        </w:rPr>
        <w:t>Panel Discussion: Faculty and Shared Governance</w:t>
      </w:r>
      <w:r w:rsidRPr="00E72889">
        <w:rPr>
          <w:highlight w:val="yellow"/>
        </w:rPr>
        <w:t xml:space="preserve"> – President Ross, NCCU Chancellor Debra Saunders-White, FA Chair Emeritus Catherine Rigsby, UNCW Faculty Senate Chair Gabriel Lugo</w:t>
      </w:r>
    </w:p>
    <w:p w14:paraId="5F902DE1" w14:textId="77777777" w:rsidR="00B2595C" w:rsidRDefault="00B2595C"/>
    <w:p w14:paraId="388F804D" w14:textId="57526241" w:rsidR="00E72889" w:rsidRDefault="0098164B">
      <w:r w:rsidRPr="00E72889">
        <w:rPr>
          <w:highlight w:val="cyan"/>
        </w:rPr>
        <w:t>Q: Strengths and Limitations of Academic Governance in UNC System</w:t>
      </w:r>
    </w:p>
    <w:p w14:paraId="77AF0682" w14:textId="48C43F5D" w:rsidR="00E72889" w:rsidRDefault="00E72889">
      <w:r>
        <w:t>R</w:t>
      </w:r>
      <w:r w:rsidR="0098164B">
        <w:t xml:space="preserve">ecent years success with SACs reviews and Gen Ed revisions in times of economic stress, things break apart when structural decisions are made </w:t>
      </w:r>
      <w:r>
        <w:t>without input of those impacted</w:t>
      </w:r>
    </w:p>
    <w:p w14:paraId="519ABF06" w14:textId="7124B157" w:rsidR="00E72889" w:rsidRDefault="00E72889">
      <w:r>
        <w:t>T</w:t>
      </w:r>
      <w:r w:rsidR="0098164B">
        <w:t>rue collaboration and communication worki</w:t>
      </w:r>
      <w:r>
        <w:t>ng together is desired process</w:t>
      </w:r>
    </w:p>
    <w:p w14:paraId="4AD55EA9" w14:textId="52ABC15F" w:rsidR="00E72889" w:rsidRDefault="006D0233">
      <w:r>
        <w:t>delicate balance between faculty and administration solving common problems, faculty have no authority but do have influence</w:t>
      </w:r>
    </w:p>
    <w:p w14:paraId="769D642A" w14:textId="22263C45" w:rsidR="00E72889" w:rsidRDefault="00E72889">
      <w:r>
        <w:t xml:space="preserve">TR - </w:t>
      </w:r>
      <w:r w:rsidR="006D0233">
        <w:t xml:space="preserve">transparency is key, national and state focus on higher education is new, increased accountability for outcomes and use of investment of public dollars, </w:t>
      </w:r>
      <w:r w:rsidR="008A78D6">
        <w:t>traditional divisions of labor up for debate and we must help BOG and legislators understand why divisions are best in certain ways</w:t>
      </w:r>
      <w:r w:rsidR="00B2626A">
        <w:t>, society struggles with the value of education as a community good vs. an individual good, we must be prepared to measure ourselves instead of waiting for others to measure us</w:t>
      </w:r>
    </w:p>
    <w:p w14:paraId="64198998" w14:textId="6CB1D47C" w:rsidR="00E72889" w:rsidRDefault="00E72889">
      <w:r>
        <w:t>C</w:t>
      </w:r>
      <w:r w:rsidR="00B2626A">
        <w:t>oncerned about policies from Dept of Ed related to reauthorization of Higher Education Act and Title IV funding (faculty need to understand and engage with this), we must understand the dynamics of the new landscape</w:t>
      </w:r>
    </w:p>
    <w:p w14:paraId="42C08813" w14:textId="4814D5DE" w:rsidR="00E72889" w:rsidRDefault="00E72889">
      <w:r>
        <w:t>F</w:t>
      </w:r>
      <w:r w:rsidR="00CA398D">
        <w:t xml:space="preserve">aculty leaders must </w:t>
      </w:r>
      <w:r w:rsidR="00B2626A">
        <w:t>understand policies at university, system, state, and national levels</w:t>
      </w:r>
    </w:p>
    <w:p w14:paraId="55389DAB" w14:textId="77777777" w:rsidR="00E72889" w:rsidRDefault="00E72889" w:rsidP="00E72889">
      <w:r>
        <w:t>TR – external forces (speed issues, accountability issues) impact the division of labor – recognize this tension – calls for higher level of trust, collaboration</w:t>
      </w:r>
    </w:p>
    <w:p w14:paraId="4B4E8C03" w14:textId="77777777" w:rsidR="00E72889" w:rsidRDefault="00E72889"/>
    <w:p w14:paraId="78059444" w14:textId="625D74B2" w:rsidR="00E72889" w:rsidRDefault="00CA398D">
      <w:r w:rsidRPr="00E72889">
        <w:rPr>
          <w:highlight w:val="cyan"/>
        </w:rPr>
        <w:t>Q- what measure of accountability will satisfy?</w:t>
      </w:r>
      <w:r>
        <w:t xml:space="preserve">  </w:t>
      </w:r>
    </w:p>
    <w:p w14:paraId="21666C22" w14:textId="7B187B56" w:rsidR="00CA398D" w:rsidRDefault="00CA398D">
      <w:r>
        <w:t>No</w:t>
      </w:r>
      <w:r w:rsidR="000A45F0">
        <w:t>ne will satisfy, some will help, try to pick reasonable target for efficiency, measuring learning outcomes and student success</w:t>
      </w:r>
    </w:p>
    <w:p w14:paraId="714F2905" w14:textId="0A62115A" w:rsidR="000A45F0" w:rsidRDefault="000A45F0">
      <w:r>
        <w:t>metrics do not measure what the academy is really about – creative inquiry, richness of diversity – homogenization of numbers without predictive analytics concerning</w:t>
      </w:r>
    </w:p>
    <w:p w14:paraId="04E58866" w14:textId="77777777" w:rsidR="000A45F0" w:rsidRDefault="007B0180">
      <w:r>
        <w:t>NCCU had meeting between Chancellor, Provost, FA reps to discuss priorities</w:t>
      </w:r>
    </w:p>
    <w:p w14:paraId="6F405680" w14:textId="77777777" w:rsidR="00E72889" w:rsidRDefault="00E72889"/>
    <w:p w14:paraId="63A3AC6F" w14:textId="3D80603A" w:rsidR="007B0180" w:rsidRDefault="007B0180">
      <w:r w:rsidRPr="00E72889">
        <w:rPr>
          <w:highlight w:val="cyan"/>
        </w:rPr>
        <w:t xml:space="preserve">Q –transparency, money given privately and how that influences decisions, esp. </w:t>
      </w:r>
      <w:r w:rsidR="00E72889" w:rsidRPr="00E72889">
        <w:rPr>
          <w:highlight w:val="cyan"/>
        </w:rPr>
        <w:t>athletics</w:t>
      </w:r>
    </w:p>
    <w:p w14:paraId="191B1922" w14:textId="77777777" w:rsidR="007B0180" w:rsidRDefault="007B0180">
      <w:r>
        <w:t>TR – some opaqueness is added by foundations to help protect donors, must be audited, policies to include over</w:t>
      </w:r>
      <w:r w:rsidR="007B5CC1">
        <w:t>sight by university</w:t>
      </w:r>
    </w:p>
    <w:p w14:paraId="779467BD" w14:textId="77777777" w:rsidR="007B5CC1" w:rsidRDefault="007B5CC1">
      <w:r>
        <w:t>CR – faculty participation is required for faculty governance through committees of senate that are doing the homework on all the critical issues</w:t>
      </w:r>
    </w:p>
    <w:p w14:paraId="135CBDA4" w14:textId="77777777" w:rsidR="007B5CC1" w:rsidRDefault="007B5CC1">
      <w:r>
        <w:t>DSW - Collegiality can help us at the points where we disagree</w:t>
      </w:r>
    </w:p>
    <w:p w14:paraId="7A93A84E" w14:textId="77777777" w:rsidR="00B2595C" w:rsidRDefault="00B2595C"/>
    <w:p w14:paraId="3652C2B5" w14:textId="77777777" w:rsidR="00E72889" w:rsidRDefault="00E72889">
      <w:pPr>
        <w:rPr>
          <w:highlight w:val="yellow"/>
          <w:u w:val="single"/>
        </w:rPr>
      </w:pPr>
    </w:p>
    <w:p w14:paraId="0DACB505" w14:textId="77777777" w:rsidR="00B2595C" w:rsidRPr="00994462" w:rsidRDefault="00B2595C">
      <w:pPr>
        <w:rPr>
          <w:u w:val="single"/>
        </w:rPr>
      </w:pPr>
      <w:r w:rsidRPr="00E72889">
        <w:rPr>
          <w:highlight w:val="yellow"/>
          <w:u w:val="single"/>
        </w:rPr>
        <w:lastRenderedPageBreak/>
        <w:t>Assembly Executive Discussion</w:t>
      </w:r>
    </w:p>
    <w:p w14:paraId="35A93DE2" w14:textId="77777777" w:rsidR="00B2595C" w:rsidRDefault="00994462">
      <w:r>
        <w:t>1.</w:t>
      </w:r>
      <w:r>
        <w:tab/>
      </w:r>
      <w:r w:rsidRPr="00E72889">
        <w:rPr>
          <w:highlight w:val="cyan"/>
        </w:rPr>
        <w:t>Big Five for 2014 – student aid, student assessment, degree value, MAR’s, PTR (also comments on salary issues</w:t>
      </w:r>
      <w:r w:rsidR="00534B9C" w:rsidRPr="00E72889">
        <w:rPr>
          <w:highlight w:val="cyan"/>
        </w:rPr>
        <w:t xml:space="preserve"> – NC budget holes, high probability of reversion after Nov elections, BoG is working hard to get us $, we should not push them on salaries</w:t>
      </w:r>
      <w:r w:rsidRPr="00E72889">
        <w:rPr>
          <w:highlight w:val="cyan"/>
        </w:rPr>
        <w:t>)</w:t>
      </w:r>
    </w:p>
    <w:p w14:paraId="38B7E25D" w14:textId="77777777" w:rsidR="00994462" w:rsidRDefault="00994462">
      <w:r>
        <w:t>2.</w:t>
      </w:r>
      <w:r>
        <w:tab/>
        <w:t>System Developments</w:t>
      </w:r>
    </w:p>
    <w:p w14:paraId="0173ECC5" w14:textId="77777777" w:rsidR="00994462" w:rsidRDefault="00994462" w:rsidP="00994462">
      <w:pPr>
        <w:pStyle w:val="ListParagraph"/>
        <w:numPr>
          <w:ilvl w:val="0"/>
          <w:numId w:val="1"/>
        </w:numPr>
      </w:pPr>
      <w:r>
        <w:t>FA representation on GA, BoG bodies</w:t>
      </w:r>
    </w:p>
    <w:p w14:paraId="574EF305" w14:textId="77777777" w:rsidR="00994462" w:rsidRPr="00E72889" w:rsidRDefault="00994462" w:rsidP="007A1AC4">
      <w:pPr>
        <w:pStyle w:val="ListParagraph"/>
        <w:numPr>
          <w:ilvl w:val="1"/>
          <w:numId w:val="1"/>
        </w:numPr>
        <w:rPr>
          <w:highlight w:val="cyan"/>
        </w:rPr>
      </w:pPr>
      <w:r w:rsidRPr="00E72889">
        <w:rPr>
          <w:highlight w:val="cyan"/>
        </w:rPr>
        <w:t>Search for GA VP for Academic Affairs</w:t>
      </w:r>
      <w:r w:rsidR="007A1AC4" w:rsidRPr="00E72889">
        <w:rPr>
          <w:highlight w:val="cyan"/>
        </w:rPr>
        <w:t>- Steve and Erin</w:t>
      </w:r>
    </w:p>
    <w:p w14:paraId="0ACDDC2A" w14:textId="77777777" w:rsidR="00994462" w:rsidRPr="00E72889" w:rsidRDefault="00994462" w:rsidP="007A1AC4">
      <w:pPr>
        <w:pStyle w:val="ListParagraph"/>
        <w:numPr>
          <w:ilvl w:val="1"/>
          <w:numId w:val="1"/>
        </w:numPr>
        <w:rPr>
          <w:highlight w:val="cyan"/>
        </w:rPr>
      </w:pPr>
      <w:r w:rsidRPr="00E72889">
        <w:rPr>
          <w:highlight w:val="cyan"/>
        </w:rPr>
        <w:t>Search for GA Associate Vice President</w:t>
      </w:r>
      <w:r w:rsidR="007A1AC4" w:rsidRPr="00E72889">
        <w:rPr>
          <w:highlight w:val="cyan"/>
        </w:rPr>
        <w:t xml:space="preserve"> - rep</w:t>
      </w:r>
    </w:p>
    <w:p w14:paraId="1683F1EE" w14:textId="77777777" w:rsidR="00994462" w:rsidRPr="00E72889" w:rsidRDefault="00994462" w:rsidP="007A1AC4">
      <w:pPr>
        <w:pStyle w:val="ListParagraph"/>
        <w:numPr>
          <w:ilvl w:val="1"/>
          <w:numId w:val="1"/>
        </w:numPr>
        <w:rPr>
          <w:highlight w:val="cyan"/>
        </w:rPr>
      </w:pPr>
      <w:r w:rsidRPr="00E72889">
        <w:rPr>
          <w:highlight w:val="cyan"/>
        </w:rPr>
        <w:t>Campus Security Taskforce</w:t>
      </w:r>
      <w:r w:rsidR="007A1AC4" w:rsidRPr="00E72889">
        <w:rPr>
          <w:highlight w:val="cyan"/>
        </w:rPr>
        <w:t xml:space="preserve"> – 3 reps – watch this closely – big $</w:t>
      </w:r>
    </w:p>
    <w:p w14:paraId="5EE4F38D" w14:textId="77777777" w:rsidR="00994462" w:rsidRPr="00E72889" w:rsidRDefault="00994462" w:rsidP="00994462">
      <w:pPr>
        <w:pStyle w:val="ListParagraph"/>
        <w:numPr>
          <w:ilvl w:val="0"/>
          <w:numId w:val="1"/>
        </w:numPr>
        <w:rPr>
          <w:highlight w:val="cyan"/>
        </w:rPr>
      </w:pPr>
      <w:r w:rsidRPr="00E72889">
        <w:rPr>
          <w:highlight w:val="cyan"/>
        </w:rPr>
        <w:t>GA reorganization</w:t>
      </w:r>
      <w:r w:rsidR="007A1AC4" w:rsidRPr="00E72889">
        <w:rPr>
          <w:highlight w:val="cyan"/>
        </w:rPr>
        <w:t xml:space="preserve"> – new structure that new VP for AA to manage</w:t>
      </w:r>
      <w:r w:rsidR="00D51E40" w:rsidRPr="00E72889">
        <w:rPr>
          <w:highlight w:val="cyan"/>
        </w:rPr>
        <w:t>, another position added equal to this for IT related to curriculum and instruction</w:t>
      </w:r>
    </w:p>
    <w:p w14:paraId="10605BFD" w14:textId="77777777" w:rsidR="00994462" w:rsidRPr="000462B3" w:rsidRDefault="00994462" w:rsidP="00994462">
      <w:pPr>
        <w:pStyle w:val="ListParagraph"/>
        <w:numPr>
          <w:ilvl w:val="0"/>
          <w:numId w:val="1"/>
        </w:numPr>
        <w:rPr>
          <w:highlight w:val="cyan"/>
        </w:rPr>
      </w:pPr>
      <w:r w:rsidRPr="000462B3">
        <w:rPr>
          <w:highlight w:val="cyan"/>
        </w:rPr>
        <w:t>CAO/CFO meeting July 15: Admissions requirements</w:t>
      </w:r>
      <w:r w:rsidR="002E5322" w:rsidRPr="000462B3">
        <w:rPr>
          <w:highlight w:val="cyan"/>
        </w:rPr>
        <w:t>(increased, standardized - Provosts upset)</w:t>
      </w:r>
      <w:r w:rsidRPr="000462B3">
        <w:rPr>
          <w:highlight w:val="cyan"/>
        </w:rPr>
        <w:t>; outcomes measurements</w:t>
      </w:r>
    </w:p>
    <w:p w14:paraId="5BB5C4BC" w14:textId="77777777" w:rsidR="00994462" w:rsidRPr="000462B3" w:rsidRDefault="00994462" w:rsidP="00994462">
      <w:pPr>
        <w:pStyle w:val="ListParagraph"/>
        <w:numPr>
          <w:ilvl w:val="0"/>
          <w:numId w:val="1"/>
        </w:numPr>
        <w:rPr>
          <w:highlight w:val="cyan"/>
        </w:rPr>
      </w:pPr>
      <w:r w:rsidRPr="000462B3">
        <w:rPr>
          <w:highlight w:val="cyan"/>
        </w:rPr>
        <w:t>I3 and exchange initiatives (in Academic Curriculum)</w:t>
      </w:r>
    </w:p>
    <w:p w14:paraId="6749599B" w14:textId="77777777" w:rsidR="00994462" w:rsidRDefault="00994462" w:rsidP="00994462">
      <w:r>
        <w:t>3.</w:t>
      </w:r>
      <w:r>
        <w:tab/>
      </w:r>
      <w:r w:rsidRPr="000462B3">
        <w:rPr>
          <w:highlight w:val="cyan"/>
        </w:rPr>
        <w:t>BoG issues: financial aid</w:t>
      </w:r>
      <w:r w:rsidR="00D51E40" w:rsidRPr="000462B3">
        <w:rPr>
          <w:highlight w:val="cyan"/>
        </w:rPr>
        <w:t xml:space="preserve"> (capped need-based aid at 15%)</w:t>
      </w:r>
      <w:r w:rsidRPr="000462B3">
        <w:rPr>
          <w:highlight w:val="cyan"/>
        </w:rPr>
        <w:t>, athletics reporting, workload reporting, PTR policy changes</w:t>
      </w:r>
      <w:r w:rsidR="002E5322" w:rsidRPr="000462B3">
        <w:rPr>
          <w:highlight w:val="cyan"/>
        </w:rPr>
        <w:t xml:space="preserve"> against our resolutions – working on document to help with palatable implementation</w:t>
      </w:r>
    </w:p>
    <w:p w14:paraId="03FF6C13" w14:textId="77777777" w:rsidR="00994462" w:rsidRDefault="00994462" w:rsidP="00994462">
      <w:r>
        <w:t>4.</w:t>
      </w:r>
      <w:r>
        <w:tab/>
      </w:r>
      <w:r w:rsidRPr="000462B3">
        <w:rPr>
          <w:highlight w:val="cyan"/>
        </w:rPr>
        <w:t>Campuses: administrative turnover: 8 Chancellors, 8 Provosts</w:t>
      </w:r>
      <w:r w:rsidR="00884CBF" w:rsidRPr="000462B3">
        <w:rPr>
          <w:highlight w:val="cyan"/>
        </w:rPr>
        <w:t xml:space="preserve"> – opportunity to win friends</w:t>
      </w:r>
    </w:p>
    <w:p w14:paraId="78E1C36E" w14:textId="77777777" w:rsidR="00994462" w:rsidRDefault="00994462" w:rsidP="00994462">
      <w:r>
        <w:t>5.</w:t>
      </w:r>
      <w:r>
        <w:tab/>
        <w:t>System Issues: healthcare, Staff Assembly coordination, SPA status</w:t>
      </w:r>
    </w:p>
    <w:p w14:paraId="08134B73" w14:textId="77777777" w:rsidR="00994462" w:rsidRDefault="00994462" w:rsidP="00994462">
      <w:r>
        <w:t>6.</w:t>
      </w:r>
      <w:r>
        <w:tab/>
        <w:t>Report on the chairs workshop</w:t>
      </w:r>
      <w:r w:rsidR="00884CBF">
        <w:t xml:space="preserve"> - deferred</w:t>
      </w:r>
    </w:p>
    <w:p w14:paraId="67423140" w14:textId="77777777" w:rsidR="00994462" w:rsidRDefault="00994462" w:rsidP="00994462">
      <w:r>
        <w:t>7.</w:t>
      </w:r>
      <w:r>
        <w:tab/>
        <w:t>Report on the monthly minority caucus meeting</w:t>
      </w:r>
      <w:r w:rsidR="00884CBF">
        <w:t xml:space="preserve"> – meeting and active</w:t>
      </w:r>
    </w:p>
    <w:p w14:paraId="7168401C" w14:textId="77777777" w:rsidR="00994462" w:rsidRDefault="00994462" w:rsidP="00994462">
      <w:r>
        <w:t>8.</w:t>
      </w:r>
      <w:r>
        <w:tab/>
        <w:t>Assembly practices changes:</w:t>
      </w:r>
    </w:p>
    <w:p w14:paraId="47706689" w14:textId="77777777" w:rsidR="00994462" w:rsidRDefault="00994462" w:rsidP="00994462">
      <w:pPr>
        <w:pStyle w:val="ListParagraph"/>
        <w:numPr>
          <w:ilvl w:val="0"/>
          <w:numId w:val="2"/>
        </w:numPr>
      </w:pPr>
      <w:r>
        <w:t>Committee work/organization</w:t>
      </w:r>
      <w:r w:rsidR="00884CBF">
        <w:t xml:space="preserve"> – help facilitate</w:t>
      </w:r>
    </w:p>
    <w:p w14:paraId="3E1A730E" w14:textId="77777777" w:rsidR="00994462" w:rsidRDefault="00994462" w:rsidP="00994462">
      <w:pPr>
        <w:pStyle w:val="ListParagraph"/>
        <w:numPr>
          <w:ilvl w:val="0"/>
          <w:numId w:val="2"/>
        </w:numPr>
      </w:pPr>
      <w:r>
        <w:t>Resolutions</w:t>
      </w:r>
      <w:r w:rsidR="00884CBF">
        <w:t xml:space="preserve"> – prepare ahead instead of creating during meetings</w:t>
      </w:r>
    </w:p>
    <w:p w14:paraId="17BCBF66" w14:textId="77777777" w:rsidR="00994462" w:rsidRDefault="00994462" w:rsidP="00994462">
      <w:pPr>
        <w:pStyle w:val="ListParagraph"/>
        <w:numPr>
          <w:ilvl w:val="0"/>
          <w:numId w:val="2"/>
        </w:numPr>
      </w:pPr>
      <w:r>
        <w:t xml:space="preserve">Elections </w:t>
      </w:r>
      <w:r w:rsidR="00884CBF">
        <w:t>– next time will include alternates</w:t>
      </w:r>
    </w:p>
    <w:p w14:paraId="3F076154" w14:textId="77777777" w:rsidR="00994462" w:rsidRDefault="00994462" w:rsidP="00994462">
      <w:r>
        <w:t>9.</w:t>
      </w:r>
      <w:r>
        <w:tab/>
        <w:t>Additional items?</w:t>
      </w:r>
    </w:p>
    <w:p w14:paraId="192DB2FA" w14:textId="77777777" w:rsidR="00994462" w:rsidRDefault="00994462"/>
    <w:p w14:paraId="0937E409" w14:textId="77777777" w:rsidR="00B91D4D" w:rsidRPr="00B91D4D" w:rsidRDefault="00B91D4D">
      <w:pPr>
        <w:rPr>
          <w:u w:val="single"/>
        </w:rPr>
      </w:pPr>
      <w:r w:rsidRPr="00E72889">
        <w:rPr>
          <w:highlight w:val="yellow"/>
          <w:u w:val="single"/>
        </w:rPr>
        <w:t>Resolutions</w:t>
      </w:r>
    </w:p>
    <w:p w14:paraId="4033DE20" w14:textId="77777777" w:rsidR="00B91D4D" w:rsidRPr="000462B3" w:rsidRDefault="00B91D4D" w:rsidP="000253E1">
      <w:pPr>
        <w:pStyle w:val="ListParagraph"/>
        <w:numPr>
          <w:ilvl w:val="0"/>
          <w:numId w:val="3"/>
        </w:numPr>
        <w:rPr>
          <w:highlight w:val="cyan"/>
        </w:rPr>
      </w:pPr>
      <w:r w:rsidRPr="000462B3">
        <w:rPr>
          <w:highlight w:val="cyan"/>
        </w:rPr>
        <w:t>Resolution on the Necessity of the Health Assessment in the State Health Plan Premium Definition</w:t>
      </w:r>
      <w:r w:rsidR="00D16E5B" w:rsidRPr="000462B3">
        <w:rPr>
          <w:highlight w:val="cyan"/>
        </w:rPr>
        <w:t xml:space="preserve"> - approved</w:t>
      </w:r>
    </w:p>
    <w:p w14:paraId="20DD3596" w14:textId="77777777" w:rsidR="00B91D4D" w:rsidRPr="000462B3" w:rsidRDefault="00B91D4D" w:rsidP="000253E1">
      <w:pPr>
        <w:pStyle w:val="ListParagraph"/>
        <w:numPr>
          <w:ilvl w:val="0"/>
          <w:numId w:val="3"/>
        </w:numPr>
        <w:rPr>
          <w:rFonts w:eastAsia="Times New Roman" w:cs="Times New Roman"/>
          <w:bCs/>
          <w:color w:val="000000"/>
          <w:highlight w:val="cyan"/>
        </w:rPr>
      </w:pPr>
      <w:r w:rsidRPr="000462B3">
        <w:rPr>
          <w:rFonts w:eastAsia="Times New Roman" w:cs="Times New Roman"/>
          <w:bCs/>
          <w:color w:val="000000"/>
          <w:highlight w:val="cyan"/>
        </w:rPr>
        <w:t>Resolution on the Definition of the Status of UNC System Employees for Coverage in the State Health Plan</w:t>
      </w:r>
      <w:r w:rsidR="00D16E5B" w:rsidRPr="000462B3">
        <w:rPr>
          <w:rFonts w:eastAsia="Times New Roman" w:cs="Times New Roman"/>
          <w:bCs/>
          <w:color w:val="000000"/>
          <w:highlight w:val="cyan"/>
        </w:rPr>
        <w:t xml:space="preserve"> - approved</w:t>
      </w:r>
    </w:p>
    <w:p w14:paraId="615D8BAA" w14:textId="77777777" w:rsidR="00B2595C" w:rsidRDefault="00B2595C"/>
    <w:p w14:paraId="617E31B7" w14:textId="77777777" w:rsidR="00B2595C" w:rsidRDefault="00B2595C">
      <w:pPr>
        <w:rPr>
          <w:u w:val="single"/>
        </w:rPr>
      </w:pPr>
    </w:p>
    <w:p w14:paraId="0915F6A2" w14:textId="77777777" w:rsidR="00E72889" w:rsidRDefault="00E72889"/>
    <w:p w14:paraId="4146241B" w14:textId="77777777" w:rsidR="00B2595C" w:rsidRDefault="00B2595C">
      <w:pPr>
        <w:rPr>
          <w:u w:val="single"/>
        </w:rPr>
      </w:pPr>
      <w:r w:rsidRPr="00E72889">
        <w:rPr>
          <w:highlight w:val="yellow"/>
          <w:u w:val="single"/>
        </w:rPr>
        <w:t>Committee Reports</w:t>
      </w:r>
    </w:p>
    <w:p w14:paraId="3AE3E57E" w14:textId="77777777" w:rsidR="000253E1" w:rsidRDefault="000253E1" w:rsidP="000253E1">
      <w:r w:rsidRPr="000462B3">
        <w:rPr>
          <w:highlight w:val="cyan"/>
        </w:rPr>
        <w:t>Faculty Welfare – Linda</w:t>
      </w:r>
    </w:p>
    <w:p w14:paraId="53E7E9C4" w14:textId="77777777" w:rsidR="000253E1" w:rsidRDefault="000253E1" w:rsidP="000253E1">
      <w:r>
        <w:tab/>
        <w:t>Two resolutions above</w:t>
      </w:r>
    </w:p>
    <w:p w14:paraId="02FFD9A0" w14:textId="77777777" w:rsidR="000253E1" w:rsidRDefault="000253E1" w:rsidP="000253E1">
      <w:r w:rsidRPr="000462B3">
        <w:rPr>
          <w:highlight w:val="cyan"/>
        </w:rPr>
        <w:t>Institutional Resources – LeRoy</w:t>
      </w:r>
    </w:p>
    <w:p w14:paraId="2C4C854D" w14:textId="77777777" w:rsidR="003F783A" w:rsidRDefault="000253E1">
      <w:r w:rsidRPr="000462B3">
        <w:rPr>
          <w:highlight w:val="cyan"/>
        </w:rPr>
        <w:t xml:space="preserve">Shared Governance </w:t>
      </w:r>
      <w:r w:rsidR="00273FAE" w:rsidRPr="000462B3">
        <w:rPr>
          <w:highlight w:val="cyan"/>
        </w:rPr>
        <w:t>–</w:t>
      </w:r>
      <w:r w:rsidRPr="000462B3">
        <w:rPr>
          <w:highlight w:val="cyan"/>
        </w:rPr>
        <w:t xml:space="preserve"> Damon</w:t>
      </w:r>
    </w:p>
    <w:p w14:paraId="0EA29AF8" w14:textId="77777777" w:rsidR="00273FAE" w:rsidRDefault="00273FAE">
      <w:r>
        <w:tab/>
        <w:t>Relationship building - Drew Moritz – General Assembly liason</w:t>
      </w:r>
    </w:p>
    <w:p w14:paraId="0F1FC4DC" w14:textId="77777777" w:rsidR="00273FAE" w:rsidRDefault="00273FAE">
      <w:r>
        <w:tab/>
        <w:t>Increase faculty presence on BOT and cabinet at each campus</w:t>
      </w:r>
    </w:p>
    <w:p w14:paraId="50CFD834" w14:textId="77777777" w:rsidR="00273FAE" w:rsidRDefault="00273FAE">
      <w:r>
        <w:tab/>
        <w:t>Workload at campus level now</w:t>
      </w:r>
    </w:p>
    <w:p w14:paraId="50A62A24" w14:textId="77777777" w:rsidR="00273FAE" w:rsidRDefault="00273FAE">
      <w:r>
        <w:tab/>
        <w:t>PTR at campus level now</w:t>
      </w:r>
    </w:p>
    <w:p w14:paraId="11AB8C76" w14:textId="77777777" w:rsidR="00273FAE" w:rsidRPr="000253E1" w:rsidRDefault="00273FAE">
      <w:r>
        <w:tab/>
        <w:t>Work toward standardization of shared governance</w:t>
      </w:r>
    </w:p>
    <w:p w14:paraId="7D383520" w14:textId="77777777" w:rsidR="003F783A" w:rsidRDefault="000253E1">
      <w:r w:rsidRPr="000462B3">
        <w:rPr>
          <w:highlight w:val="cyan"/>
        </w:rPr>
        <w:t>Academic Curriculum</w:t>
      </w:r>
    </w:p>
    <w:p w14:paraId="705AF78C" w14:textId="77777777" w:rsidR="003F783A" w:rsidRDefault="00494741" w:rsidP="000253E1">
      <w:pPr>
        <w:ind w:left="720"/>
      </w:pPr>
      <w:hyperlink r:id="rId12" w:history="1">
        <w:r w:rsidR="003F783A" w:rsidRPr="00254EA0">
          <w:rPr>
            <w:rStyle w:val="Hyperlink"/>
          </w:rPr>
          <w:t>www.online.northcarolina.edu</w:t>
        </w:r>
      </w:hyperlink>
    </w:p>
    <w:p w14:paraId="6CD7977D" w14:textId="77777777" w:rsidR="003F783A" w:rsidRDefault="003F783A" w:rsidP="000253E1">
      <w:pPr>
        <w:ind w:left="720"/>
      </w:pPr>
      <w:r>
        <w:t>Check at online courses search, find equivalency chart and check accuracy</w:t>
      </w:r>
    </w:p>
    <w:p w14:paraId="25DB8A53" w14:textId="77777777" w:rsidR="003F783A" w:rsidRDefault="003F783A" w:rsidP="000253E1">
      <w:pPr>
        <w:ind w:left="720"/>
      </w:pPr>
      <w:r>
        <w:t>Students can find online course, pay tuition, easily  - a good storefront for what we have</w:t>
      </w:r>
    </w:p>
    <w:p w14:paraId="72566BFD" w14:textId="77777777" w:rsidR="000253E1" w:rsidRDefault="000253E1" w:rsidP="000253E1">
      <w:r w:rsidRPr="000462B3">
        <w:rPr>
          <w:highlight w:val="cyan"/>
        </w:rPr>
        <w:t>Student Success</w:t>
      </w:r>
    </w:p>
    <w:p w14:paraId="7879C0F1" w14:textId="77777777" w:rsidR="000253E1" w:rsidRPr="000462B3" w:rsidRDefault="000253E1" w:rsidP="000253E1">
      <w:pPr>
        <w:rPr>
          <w:highlight w:val="cyan"/>
        </w:rPr>
      </w:pPr>
      <w:r>
        <w:tab/>
      </w:r>
      <w:r w:rsidRPr="000462B3">
        <w:rPr>
          <w:highlight w:val="cyan"/>
        </w:rPr>
        <w:t>Metrics really measures institutional success</w:t>
      </w:r>
    </w:p>
    <w:p w14:paraId="71EBDD73" w14:textId="77777777" w:rsidR="000253E1" w:rsidRPr="000462B3" w:rsidRDefault="000253E1" w:rsidP="000253E1">
      <w:pPr>
        <w:rPr>
          <w:highlight w:val="cyan"/>
        </w:rPr>
      </w:pPr>
      <w:r w:rsidRPr="000462B3">
        <w:rPr>
          <w:highlight w:val="cyan"/>
        </w:rPr>
        <w:tab/>
        <w:t>GE Council and standardized ETS assessment</w:t>
      </w:r>
    </w:p>
    <w:p w14:paraId="009B8762" w14:textId="77777777" w:rsidR="000253E1" w:rsidRPr="000462B3" w:rsidRDefault="000253E1" w:rsidP="000253E1">
      <w:pPr>
        <w:rPr>
          <w:highlight w:val="cyan"/>
        </w:rPr>
      </w:pPr>
      <w:r w:rsidRPr="000462B3">
        <w:rPr>
          <w:highlight w:val="cyan"/>
        </w:rPr>
        <w:tab/>
        <w:t>Core Competencies</w:t>
      </w:r>
    </w:p>
    <w:p w14:paraId="69A55ECA" w14:textId="77777777" w:rsidR="000253E1" w:rsidRPr="000462B3" w:rsidRDefault="000253E1" w:rsidP="000253E1">
      <w:pPr>
        <w:rPr>
          <w:highlight w:val="cyan"/>
        </w:rPr>
      </w:pPr>
      <w:r w:rsidRPr="000462B3">
        <w:rPr>
          <w:highlight w:val="cyan"/>
        </w:rPr>
        <w:tab/>
        <w:t>Withdrawal rules</w:t>
      </w:r>
    </w:p>
    <w:p w14:paraId="08326153" w14:textId="77777777" w:rsidR="000253E1" w:rsidRDefault="000253E1" w:rsidP="000253E1">
      <w:r w:rsidRPr="000462B3">
        <w:rPr>
          <w:highlight w:val="cyan"/>
        </w:rPr>
        <w:tab/>
      </w:r>
      <w:r w:rsidR="00273FAE" w:rsidRPr="000462B3">
        <w:rPr>
          <w:highlight w:val="cyan"/>
        </w:rPr>
        <w:t>Contextual grading</w:t>
      </w:r>
    </w:p>
    <w:p w14:paraId="0FCC6859" w14:textId="77777777" w:rsidR="000253E1" w:rsidRDefault="00713F24" w:rsidP="000253E1">
      <w:r w:rsidRPr="000462B3">
        <w:rPr>
          <w:highlight w:val="cyan"/>
        </w:rPr>
        <w:t>Faculty Senate Chairs</w:t>
      </w:r>
    </w:p>
    <w:p w14:paraId="2FCBE4D7" w14:textId="77777777" w:rsidR="00713F24" w:rsidRDefault="00713F24" w:rsidP="000253E1">
      <w:r>
        <w:tab/>
        <w:t>Faculty turnover – requesting retention rates for faculty and staff</w:t>
      </w:r>
    </w:p>
    <w:p w14:paraId="3C16E306" w14:textId="77777777" w:rsidR="00713F24" w:rsidRDefault="00713F24" w:rsidP="000253E1">
      <w:r w:rsidRPr="000462B3">
        <w:rPr>
          <w:highlight w:val="cyan"/>
        </w:rPr>
        <w:t>HMI</w:t>
      </w:r>
    </w:p>
    <w:p w14:paraId="55102BA1" w14:textId="77777777" w:rsidR="00713F24" w:rsidRDefault="00713F24" w:rsidP="000253E1">
      <w:r>
        <w:tab/>
        <w:t>Change to MSI (Minority serving institution – 5 types)</w:t>
      </w:r>
    </w:p>
    <w:p w14:paraId="6866A025" w14:textId="77777777" w:rsidR="00713F24" w:rsidRDefault="00713F24" w:rsidP="000253E1">
      <w:r>
        <w:tab/>
        <w:t>MSI diversify workforce and enhance economic welfare of minorities</w:t>
      </w:r>
    </w:p>
    <w:p w14:paraId="441A916B" w14:textId="77777777" w:rsidR="00713F24" w:rsidRDefault="00713F24" w:rsidP="000253E1">
      <w:r>
        <w:tab/>
        <w:t>Policies that adversely affect MSI and how to react and influence</w:t>
      </w:r>
    </w:p>
    <w:p w14:paraId="4A4997E1" w14:textId="77777777" w:rsidR="00B2595C" w:rsidRDefault="00B2595C"/>
    <w:p w14:paraId="3374D6DB" w14:textId="2AA35721" w:rsidR="00713F24" w:rsidRPr="00FE1763" w:rsidRDefault="00713F24"/>
    <w:sectPr w:rsidR="00713F24" w:rsidRPr="00FE1763"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6629"/>
    <w:multiLevelType w:val="hybridMultilevel"/>
    <w:tmpl w:val="EBF0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D5C41"/>
    <w:multiLevelType w:val="hybridMultilevel"/>
    <w:tmpl w:val="F13E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A2FD4"/>
    <w:multiLevelType w:val="hybridMultilevel"/>
    <w:tmpl w:val="4A96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5C"/>
    <w:rsid w:val="000253E1"/>
    <w:rsid w:val="000462B3"/>
    <w:rsid w:val="00061692"/>
    <w:rsid w:val="000A45F0"/>
    <w:rsid w:val="00273FAE"/>
    <w:rsid w:val="002C2173"/>
    <w:rsid w:val="002E5322"/>
    <w:rsid w:val="003641C3"/>
    <w:rsid w:val="003D5DE7"/>
    <w:rsid w:val="003F783A"/>
    <w:rsid w:val="00494741"/>
    <w:rsid w:val="00534B9C"/>
    <w:rsid w:val="006D0233"/>
    <w:rsid w:val="00713F24"/>
    <w:rsid w:val="007A1AC4"/>
    <w:rsid w:val="007B0180"/>
    <w:rsid w:val="007B5CC1"/>
    <w:rsid w:val="00884CBF"/>
    <w:rsid w:val="008A78D6"/>
    <w:rsid w:val="009103C1"/>
    <w:rsid w:val="0098164B"/>
    <w:rsid w:val="009838D1"/>
    <w:rsid w:val="00994462"/>
    <w:rsid w:val="00B2595C"/>
    <w:rsid w:val="00B2626A"/>
    <w:rsid w:val="00B91D4D"/>
    <w:rsid w:val="00CA398D"/>
    <w:rsid w:val="00D16E5B"/>
    <w:rsid w:val="00D51E40"/>
    <w:rsid w:val="00DC30F6"/>
    <w:rsid w:val="00E35FCF"/>
    <w:rsid w:val="00E72889"/>
    <w:rsid w:val="00FE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08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62"/>
    <w:pPr>
      <w:ind w:left="720"/>
      <w:contextualSpacing/>
    </w:pPr>
  </w:style>
  <w:style w:type="character" w:styleId="Hyperlink">
    <w:name w:val="Hyperlink"/>
    <w:basedOn w:val="DefaultParagraphFont"/>
    <w:uiPriority w:val="99"/>
    <w:unhideWhenUsed/>
    <w:rsid w:val="003F783A"/>
    <w:rPr>
      <w:color w:val="0000FF" w:themeColor="hyperlink"/>
      <w:u w:val="single"/>
    </w:rPr>
  </w:style>
  <w:style w:type="character" w:styleId="FollowedHyperlink">
    <w:name w:val="FollowedHyperlink"/>
    <w:basedOn w:val="DefaultParagraphFont"/>
    <w:uiPriority w:val="99"/>
    <w:semiHidden/>
    <w:unhideWhenUsed/>
    <w:rsid w:val="003F78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62"/>
    <w:pPr>
      <w:ind w:left="720"/>
      <w:contextualSpacing/>
    </w:pPr>
  </w:style>
  <w:style w:type="character" w:styleId="Hyperlink">
    <w:name w:val="Hyperlink"/>
    <w:basedOn w:val="DefaultParagraphFont"/>
    <w:uiPriority w:val="99"/>
    <w:unhideWhenUsed/>
    <w:rsid w:val="003F783A"/>
    <w:rPr>
      <w:color w:val="0000FF" w:themeColor="hyperlink"/>
      <w:u w:val="single"/>
    </w:rPr>
  </w:style>
  <w:style w:type="character" w:styleId="FollowedHyperlink">
    <w:name w:val="FollowedHyperlink"/>
    <w:basedOn w:val="DefaultParagraphFont"/>
    <w:uiPriority w:val="99"/>
    <w:semiHidden/>
    <w:unhideWhenUsed/>
    <w:rsid w:val="003F7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online.northcaroli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 xsi:nil="true"/>
    <SortOrder xmlns="339779bb-3b5a-40c2-8aca-5c2b58728608" xsi:nil="true"/>
    <MeetingDate xmlns="339779bb-3b5a-40c2-8aca-5c2b58728608">2014-09-24T04:00:00+00:00</MeetingDate>
  </documentManagement>
</p:properties>
</file>

<file path=customXml/itemProps1.xml><?xml version="1.0" encoding="utf-8"?>
<ds:datastoreItem xmlns:ds="http://schemas.openxmlformats.org/officeDocument/2006/customXml" ds:itemID="{ACAFFA2F-73E7-4250-8876-28E6AD684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C278E-F122-4B88-AA48-E983689D0788}">
  <ds:schemaRefs>
    <ds:schemaRef ds:uri="Microsoft.SharePoint.Taxonomy.ContentTypeSync"/>
  </ds:schemaRefs>
</ds:datastoreItem>
</file>

<file path=customXml/itemProps3.xml><?xml version="1.0" encoding="utf-8"?>
<ds:datastoreItem xmlns:ds="http://schemas.openxmlformats.org/officeDocument/2006/customXml" ds:itemID="{31B1BB1F-200E-451A-AE69-5EB6EF7B967C}">
  <ds:schemaRefs>
    <ds:schemaRef ds:uri="http://schemas.microsoft.com/office/2006/metadata/customXsn"/>
  </ds:schemaRefs>
</ds:datastoreItem>
</file>

<file path=customXml/itemProps4.xml><?xml version="1.0" encoding="utf-8"?>
<ds:datastoreItem xmlns:ds="http://schemas.openxmlformats.org/officeDocument/2006/customXml" ds:itemID="{5B8AA144-E12C-4780-9A9C-A075BAC6643C}">
  <ds:schemaRefs>
    <ds:schemaRef ds:uri="http://schemas.microsoft.com/sharepoint/events"/>
  </ds:schemaRefs>
</ds:datastoreItem>
</file>

<file path=customXml/itemProps5.xml><?xml version="1.0" encoding="utf-8"?>
<ds:datastoreItem xmlns:ds="http://schemas.openxmlformats.org/officeDocument/2006/customXml" ds:itemID="{DFD8CBF3-E1DF-4043-8347-89D6C1F62601}">
  <ds:schemaRefs>
    <ds:schemaRef ds:uri="http://schemas.microsoft.com/sharepoint/v3/contenttype/forms"/>
  </ds:schemaRefs>
</ds:datastoreItem>
</file>

<file path=customXml/itemProps6.xml><?xml version="1.0" encoding="utf-8"?>
<ds:datastoreItem xmlns:ds="http://schemas.openxmlformats.org/officeDocument/2006/customXml" ds:itemID="{78D13F87-56BE-45C0-850C-A9ABF56C6D57}">
  <ds:schemaRefs>
    <ds:schemaRef ds:uri="339779bb-3b5a-40c2-8aca-5c2b58728608"/>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fields"/>
    <ds:schemaRef ds:uri="d089bb74-c8e0-4265-8753-9707a7f41891"/>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Comer</dc:creator>
  <cp:lastModifiedBy>WCUUser</cp:lastModifiedBy>
  <cp:revision>2</cp:revision>
  <dcterms:created xsi:type="dcterms:W3CDTF">2014-09-23T14:05:00Z</dcterms:created>
  <dcterms:modified xsi:type="dcterms:W3CDTF">2014-09-23T14:05:00Z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