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01E22" w14:textId="77777777" w:rsidR="00A9226F" w:rsidRPr="005E5D3E" w:rsidRDefault="00A9226F">
      <w:pPr>
        <w:rPr>
          <w:rFonts w:asciiTheme="minorHAnsi" w:hAnsiTheme="minorHAnsi"/>
        </w:rPr>
      </w:pPr>
    </w:p>
    <w:p w14:paraId="2730FD95" w14:textId="77777777" w:rsidR="00F414F5" w:rsidRPr="005E5D3E" w:rsidRDefault="00F414F5">
      <w:pPr>
        <w:rPr>
          <w:rFonts w:asciiTheme="minorHAnsi" w:hAnsiTheme="minorHAnsi"/>
          <w:b/>
        </w:rPr>
      </w:pPr>
      <w:r w:rsidRPr="005E5D3E">
        <w:rPr>
          <w:rFonts w:asciiTheme="minorHAnsi" w:hAnsiTheme="minorHAnsi"/>
          <w:b/>
        </w:rPr>
        <w:t>WESTERN CAROLINA UNIVERSITY</w:t>
      </w:r>
    </w:p>
    <w:p w14:paraId="6EECF33C" w14:textId="4132C559" w:rsidR="00B0376D" w:rsidRDefault="00F414F5">
      <w:pPr>
        <w:rPr>
          <w:rFonts w:asciiTheme="minorHAnsi" w:hAnsiTheme="minorHAnsi"/>
          <w:b/>
        </w:rPr>
      </w:pPr>
      <w:r w:rsidRPr="005E5D3E">
        <w:rPr>
          <w:rFonts w:asciiTheme="minorHAnsi" w:hAnsiTheme="minorHAnsi"/>
          <w:b/>
        </w:rPr>
        <w:t>COLLEGE OF HEALTH AND HUMAN SCIENCES</w:t>
      </w:r>
    </w:p>
    <w:p w14:paraId="710DE119" w14:textId="77777777" w:rsidR="005E2375" w:rsidRDefault="005E2375">
      <w:pPr>
        <w:rPr>
          <w:rFonts w:asciiTheme="minorHAnsi" w:hAnsiTheme="minorHAnsi"/>
          <w:sz w:val="20"/>
        </w:rPr>
      </w:pPr>
    </w:p>
    <w:p w14:paraId="13329CE2" w14:textId="6B484AA4" w:rsidR="005E2375" w:rsidRPr="005E2375" w:rsidRDefault="005E2375">
      <w:pPr>
        <w:rPr>
          <w:rFonts w:asciiTheme="minorHAnsi" w:hAnsiTheme="minorHAnsi"/>
          <w:sz w:val="20"/>
        </w:rPr>
      </w:pPr>
      <w:r w:rsidRPr="005E2375">
        <w:rPr>
          <w:rFonts w:asciiTheme="minorHAnsi" w:hAnsiTheme="minorHAnsi"/>
          <w:sz w:val="20"/>
        </w:rPr>
        <w:t>Approved 1-2017</w:t>
      </w:r>
    </w:p>
    <w:p w14:paraId="133C2F6C" w14:textId="77777777" w:rsidR="00F414F5" w:rsidRPr="005E5D3E" w:rsidRDefault="00F414F5">
      <w:pPr>
        <w:rPr>
          <w:rFonts w:asciiTheme="minorHAnsi" w:hAnsiTheme="minorHAnsi"/>
        </w:rPr>
      </w:pPr>
    </w:p>
    <w:p w14:paraId="06F407FF" w14:textId="5B72CA81" w:rsidR="00F414F5" w:rsidRPr="005E5D3E" w:rsidRDefault="00BF018A">
      <w:pPr>
        <w:rPr>
          <w:rFonts w:asciiTheme="minorHAnsi" w:hAnsiTheme="minorHAnsi"/>
        </w:rPr>
      </w:pPr>
      <w:r w:rsidRPr="007A2B3E">
        <w:rPr>
          <w:rFonts w:asciiTheme="minorHAnsi" w:hAnsiTheme="minorHAnsi"/>
          <w:b/>
          <w:u w:val="single"/>
        </w:rPr>
        <w:t>ALCOHOL</w:t>
      </w:r>
      <w:r w:rsidR="00AB6734" w:rsidRPr="007A2B3E">
        <w:rPr>
          <w:rFonts w:asciiTheme="minorHAnsi" w:hAnsiTheme="minorHAnsi"/>
          <w:b/>
          <w:u w:val="single"/>
        </w:rPr>
        <w:t xml:space="preserve"> AND</w:t>
      </w:r>
      <w:r w:rsidR="00AB6734" w:rsidRPr="005E5D3E">
        <w:rPr>
          <w:rFonts w:asciiTheme="minorHAnsi" w:hAnsiTheme="minorHAnsi"/>
          <w:b/>
          <w:u w:val="single"/>
        </w:rPr>
        <w:t xml:space="preserve"> DRUG </w:t>
      </w:r>
      <w:r w:rsidR="00F414F5" w:rsidRPr="005E5D3E">
        <w:rPr>
          <w:rFonts w:asciiTheme="minorHAnsi" w:hAnsiTheme="minorHAnsi"/>
          <w:b/>
          <w:u w:val="single"/>
        </w:rPr>
        <w:t>TESTING POLICY for STUDENTS</w:t>
      </w:r>
    </w:p>
    <w:p w14:paraId="5AE3793B" w14:textId="77777777" w:rsidR="00F414F5" w:rsidRPr="005E5D3E" w:rsidRDefault="00F414F5">
      <w:pPr>
        <w:rPr>
          <w:rFonts w:asciiTheme="minorHAnsi" w:hAnsiTheme="minorHAnsi"/>
        </w:rPr>
      </w:pPr>
    </w:p>
    <w:p w14:paraId="63AEC418" w14:textId="77777777" w:rsidR="00F414F5" w:rsidRPr="005E5D3E" w:rsidRDefault="00F414F5">
      <w:pPr>
        <w:rPr>
          <w:rFonts w:asciiTheme="minorHAnsi" w:hAnsiTheme="minorHAnsi"/>
        </w:rPr>
      </w:pPr>
    </w:p>
    <w:p w14:paraId="42A5A9A1" w14:textId="0C9EA4C0" w:rsidR="00F414F5" w:rsidRPr="005E5D3E" w:rsidRDefault="00F414F5" w:rsidP="00F414F5">
      <w:pPr>
        <w:rPr>
          <w:rFonts w:asciiTheme="minorHAnsi" w:hAnsiTheme="minorHAnsi"/>
          <w:b/>
        </w:rPr>
      </w:pPr>
      <w:r w:rsidRPr="005E5D3E">
        <w:rPr>
          <w:rFonts w:asciiTheme="minorHAnsi" w:hAnsiTheme="minorHAnsi"/>
          <w:b/>
        </w:rPr>
        <w:t>I.</w:t>
      </w:r>
      <w:r w:rsidRPr="005E5D3E">
        <w:rPr>
          <w:rFonts w:asciiTheme="minorHAnsi" w:hAnsiTheme="minorHAnsi"/>
          <w:b/>
        </w:rPr>
        <w:tab/>
      </w:r>
      <w:r w:rsidR="008017A7" w:rsidRPr="005E5D3E">
        <w:rPr>
          <w:rFonts w:asciiTheme="minorHAnsi" w:hAnsiTheme="minorHAnsi"/>
          <w:b/>
        </w:rPr>
        <w:t xml:space="preserve">University </w:t>
      </w:r>
      <w:r w:rsidRPr="005E5D3E">
        <w:rPr>
          <w:rFonts w:asciiTheme="minorHAnsi" w:hAnsiTheme="minorHAnsi"/>
          <w:b/>
        </w:rPr>
        <w:t>Policy Statement</w:t>
      </w:r>
    </w:p>
    <w:p w14:paraId="68696851" w14:textId="77777777" w:rsidR="00F414F5" w:rsidRPr="005E5D3E" w:rsidRDefault="00F414F5" w:rsidP="00F414F5">
      <w:pPr>
        <w:rPr>
          <w:rFonts w:asciiTheme="minorHAnsi" w:hAnsiTheme="minorHAnsi"/>
        </w:rPr>
      </w:pPr>
    </w:p>
    <w:p w14:paraId="2ED3DBAB" w14:textId="77777777" w:rsidR="00F414F5" w:rsidRPr="005E5D3E" w:rsidRDefault="00B26DE5" w:rsidP="00B26DE5">
      <w:pPr>
        <w:ind w:left="720"/>
        <w:rPr>
          <w:rFonts w:asciiTheme="minorHAnsi" w:hAnsiTheme="minorHAnsi"/>
        </w:rPr>
      </w:pPr>
      <w:r w:rsidRPr="005E5D3E">
        <w:rPr>
          <w:rFonts w:asciiTheme="minorHAnsi" w:hAnsiTheme="minorHAnsi"/>
        </w:rPr>
        <w:t xml:space="preserve">Western Carolina University (the “University”) is committed to maintaining a drug-free workplace and academic environment in compliance with </w:t>
      </w:r>
      <w:r w:rsidR="00A9226F" w:rsidRPr="005E5D3E">
        <w:rPr>
          <w:rFonts w:asciiTheme="minorHAnsi" w:hAnsiTheme="minorHAnsi"/>
        </w:rPr>
        <w:t xml:space="preserve">the </w:t>
      </w:r>
      <w:r w:rsidR="00E716FC" w:rsidRPr="005E5D3E">
        <w:rPr>
          <w:rFonts w:asciiTheme="minorHAnsi" w:hAnsiTheme="minorHAnsi"/>
        </w:rPr>
        <w:t>f</w:t>
      </w:r>
      <w:r w:rsidR="00A9226F" w:rsidRPr="005E5D3E">
        <w:rPr>
          <w:rFonts w:asciiTheme="minorHAnsi" w:hAnsiTheme="minorHAnsi"/>
        </w:rPr>
        <w:t xml:space="preserve">ederal Drug Free Workplace Act of 1988 and in accordance with University Policy #38, </w:t>
      </w:r>
      <w:r w:rsidR="00A9226F" w:rsidRPr="005E5D3E">
        <w:rPr>
          <w:rFonts w:asciiTheme="minorHAnsi" w:hAnsiTheme="minorHAnsi"/>
          <w:i/>
        </w:rPr>
        <w:t>Illegal Drugs</w:t>
      </w:r>
      <w:r w:rsidR="00A9226F" w:rsidRPr="005E5D3E">
        <w:rPr>
          <w:rFonts w:asciiTheme="minorHAnsi" w:hAnsiTheme="minorHAnsi"/>
        </w:rPr>
        <w:t xml:space="preserve">, and University of North Carolina Policy 1300.1, </w:t>
      </w:r>
      <w:r w:rsidR="00A9226F" w:rsidRPr="005E5D3E">
        <w:rPr>
          <w:rFonts w:asciiTheme="minorHAnsi" w:hAnsiTheme="minorHAnsi"/>
          <w:i/>
        </w:rPr>
        <w:t>Illegal Drugs</w:t>
      </w:r>
      <w:r w:rsidR="00A9226F" w:rsidRPr="005E5D3E">
        <w:rPr>
          <w:rFonts w:asciiTheme="minorHAnsi" w:hAnsiTheme="minorHAnsi"/>
        </w:rPr>
        <w:t>.</w:t>
      </w:r>
      <w:r w:rsidR="00BF018A" w:rsidRPr="005E5D3E">
        <w:rPr>
          <w:rFonts w:asciiTheme="minorHAnsi" w:hAnsiTheme="minorHAnsi"/>
        </w:rPr>
        <w:t xml:space="preserve">  Further, the University</w:t>
      </w:r>
      <w:r w:rsidR="000E160D" w:rsidRPr="005E5D3E">
        <w:rPr>
          <w:rFonts w:asciiTheme="minorHAnsi" w:hAnsiTheme="minorHAnsi"/>
        </w:rPr>
        <w:t xml:space="preserve"> is committed to provide</w:t>
      </w:r>
      <w:r w:rsidR="004D636C" w:rsidRPr="005E5D3E">
        <w:rPr>
          <w:rFonts w:asciiTheme="minorHAnsi" w:hAnsiTheme="minorHAnsi"/>
        </w:rPr>
        <w:t xml:space="preserve"> campus experience</w:t>
      </w:r>
      <w:r w:rsidR="000E160D" w:rsidRPr="005E5D3E">
        <w:rPr>
          <w:rFonts w:asciiTheme="minorHAnsi" w:hAnsiTheme="minorHAnsi"/>
        </w:rPr>
        <w:t>s for its students that are</w:t>
      </w:r>
      <w:r w:rsidR="00D2400A" w:rsidRPr="005E5D3E">
        <w:rPr>
          <w:rFonts w:asciiTheme="minorHAnsi" w:hAnsiTheme="minorHAnsi"/>
        </w:rPr>
        <w:t xml:space="preserve"> safe, legal, and responsibl</w:t>
      </w:r>
      <w:r w:rsidR="000E160D" w:rsidRPr="005E5D3E">
        <w:rPr>
          <w:rFonts w:asciiTheme="minorHAnsi" w:hAnsiTheme="minorHAnsi"/>
        </w:rPr>
        <w:t>e</w:t>
      </w:r>
      <w:r w:rsidR="00D2400A" w:rsidRPr="005E5D3E">
        <w:rPr>
          <w:rFonts w:asciiTheme="minorHAnsi" w:hAnsiTheme="minorHAnsi"/>
        </w:rPr>
        <w:t xml:space="preserve">, in accordance with University Policy #81, </w:t>
      </w:r>
      <w:r w:rsidR="00D2400A" w:rsidRPr="005E5D3E">
        <w:rPr>
          <w:rFonts w:asciiTheme="minorHAnsi" w:hAnsiTheme="minorHAnsi"/>
          <w:i/>
        </w:rPr>
        <w:t>General Campus Policy for Alcoholic Beverages</w:t>
      </w:r>
      <w:r w:rsidR="00D2400A" w:rsidRPr="005E5D3E">
        <w:rPr>
          <w:rFonts w:asciiTheme="minorHAnsi" w:hAnsiTheme="minorHAnsi"/>
        </w:rPr>
        <w:t>, and the University Code of Student Conduct.</w:t>
      </w:r>
      <w:r w:rsidR="004D636C" w:rsidRPr="005E5D3E">
        <w:rPr>
          <w:rFonts w:asciiTheme="minorHAnsi" w:hAnsiTheme="minorHAnsi"/>
        </w:rPr>
        <w:t xml:space="preserve"> </w:t>
      </w:r>
      <w:r w:rsidR="00BF018A" w:rsidRPr="005E5D3E">
        <w:rPr>
          <w:rFonts w:asciiTheme="minorHAnsi" w:hAnsiTheme="minorHAnsi"/>
        </w:rPr>
        <w:t xml:space="preserve">  </w:t>
      </w:r>
    </w:p>
    <w:p w14:paraId="40B75093" w14:textId="77777777" w:rsidR="00F414F5" w:rsidRPr="005E5D3E" w:rsidRDefault="00F414F5" w:rsidP="00F414F5">
      <w:pPr>
        <w:rPr>
          <w:rFonts w:asciiTheme="minorHAnsi" w:hAnsiTheme="minorHAnsi"/>
        </w:rPr>
      </w:pPr>
    </w:p>
    <w:p w14:paraId="59FEE631" w14:textId="22D1CFD4" w:rsidR="00A836E9" w:rsidRPr="005E5D3E" w:rsidRDefault="00F414F5" w:rsidP="00F414F5">
      <w:pPr>
        <w:rPr>
          <w:rFonts w:asciiTheme="minorHAnsi" w:hAnsiTheme="minorHAnsi"/>
          <w:b/>
        </w:rPr>
      </w:pPr>
      <w:r w:rsidRPr="005E5D3E">
        <w:rPr>
          <w:rFonts w:asciiTheme="minorHAnsi" w:hAnsiTheme="minorHAnsi"/>
          <w:b/>
        </w:rPr>
        <w:t>II.</w:t>
      </w:r>
      <w:r w:rsidRPr="005E5D3E">
        <w:rPr>
          <w:rFonts w:asciiTheme="minorHAnsi" w:hAnsiTheme="minorHAnsi"/>
          <w:b/>
        </w:rPr>
        <w:tab/>
      </w:r>
      <w:r w:rsidR="00E716FC" w:rsidRPr="005E5D3E">
        <w:rPr>
          <w:rFonts w:asciiTheme="minorHAnsi" w:hAnsiTheme="minorHAnsi"/>
          <w:b/>
        </w:rPr>
        <w:t>University Interests</w:t>
      </w:r>
    </w:p>
    <w:p w14:paraId="77F2428A" w14:textId="77777777" w:rsidR="00F414F5" w:rsidRPr="005E5D3E" w:rsidRDefault="00F414F5" w:rsidP="00F414F5">
      <w:pPr>
        <w:rPr>
          <w:rFonts w:asciiTheme="minorHAnsi" w:hAnsiTheme="minorHAnsi"/>
        </w:rPr>
      </w:pPr>
    </w:p>
    <w:p w14:paraId="23EFA9FC" w14:textId="7A338793" w:rsidR="00F414F5" w:rsidRPr="005E5D3E" w:rsidRDefault="00BF214A" w:rsidP="00E716FC">
      <w:pPr>
        <w:ind w:left="720"/>
        <w:rPr>
          <w:rFonts w:asciiTheme="minorHAnsi" w:hAnsiTheme="minorHAnsi"/>
        </w:rPr>
      </w:pPr>
      <w:r w:rsidRPr="005E5D3E">
        <w:rPr>
          <w:rFonts w:asciiTheme="minorHAnsi" w:hAnsiTheme="minorHAnsi"/>
        </w:rPr>
        <w:t xml:space="preserve">The University recognizes its responsibility to provide for a safe </w:t>
      </w:r>
      <w:r w:rsidR="009E1AA0">
        <w:rPr>
          <w:rFonts w:asciiTheme="minorHAnsi" w:hAnsiTheme="minorHAnsi"/>
        </w:rPr>
        <w:t>learning</w:t>
      </w:r>
      <w:r w:rsidR="009E1AA0" w:rsidRPr="005E5D3E">
        <w:rPr>
          <w:rFonts w:asciiTheme="minorHAnsi" w:hAnsiTheme="minorHAnsi"/>
        </w:rPr>
        <w:t xml:space="preserve"> </w:t>
      </w:r>
      <w:r w:rsidRPr="005E5D3E">
        <w:rPr>
          <w:rFonts w:asciiTheme="minorHAnsi" w:hAnsiTheme="minorHAnsi"/>
        </w:rPr>
        <w:t>environment for University students</w:t>
      </w:r>
      <w:r w:rsidR="008017A7" w:rsidRPr="005E5D3E">
        <w:rPr>
          <w:rFonts w:asciiTheme="minorHAnsi" w:hAnsiTheme="minorHAnsi"/>
        </w:rPr>
        <w:t xml:space="preserve"> </w:t>
      </w:r>
      <w:r w:rsidRPr="005E5D3E">
        <w:rPr>
          <w:rFonts w:asciiTheme="minorHAnsi" w:hAnsiTheme="minorHAnsi"/>
        </w:rPr>
        <w:t xml:space="preserve">and </w:t>
      </w:r>
      <w:r w:rsidR="008017A7" w:rsidRPr="005E5D3E">
        <w:rPr>
          <w:rFonts w:asciiTheme="minorHAnsi" w:hAnsiTheme="minorHAnsi"/>
        </w:rPr>
        <w:t>personnel</w:t>
      </w:r>
      <w:r w:rsidRPr="005E5D3E">
        <w:rPr>
          <w:rFonts w:asciiTheme="minorHAnsi" w:hAnsiTheme="minorHAnsi"/>
        </w:rPr>
        <w:t>, as well as a safe clinica</w:t>
      </w:r>
      <w:r w:rsidR="007C5A44">
        <w:rPr>
          <w:rFonts w:asciiTheme="minorHAnsi" w:hAnsiTheme="minorHAnsi"/>
        </w:rPr>
        <w:t>l/internship</w:t>
      </w:r>
      <w:r w:rsidRPr="005E5D3E">
        <w:rPr>
          <w:rFonts w:asciiTheme="minorHAnsi" w:hAnsiTheme="minorHAnsi"/>
        </w:rPr>
        <w:t xml:space="preserve"> setting for patients and employees of affiliated agencies.  </w:t>
      </w:r>
      <w:r w:rsidR="008017A7" w:rsidRPr="005E5D3E">
        <w:rPr>
          <w:rFonts w:asciiTheme="minorHAnsi" w:hAnsiTheme="minorHAnsi"/>
        </w:rPr>
        <w:t xml:space="preserve">The use of alcohol and/or drugs, lawfully prescribed or otherwise, which interfere with the student’s judgment or motor coordination poses an unacceptable risk to the aforementioned. </w:t>
      </w:r>
      <w:r w:rsidRPr="005E5D3E">
        <w:rPr>
          <w:rFonts w:asciiTheme="minorHAnsi" w:hAnsiTheme="minorHAnsi"/>
        </w:rPr>
        <w:t xml:space="preserve">For the foregoing reasons, the </w:t>
      </w:r>
      <w:r w:rsidR="00B0376D" w:rsidRPr="005E5D3E">
        <w:rPr>
          <w:rFonts w:asciiTheme="minorHAnsi" w:hAnsiTheme="minorHAnsi"/>
        </w:rPr>
        <w:t>College ha</w:t>
      </w:r>
      <w:r w:rsidR="00F53C3C" w:rsidRPr="005E5D3E">
        <w:rPr>
          <w:rFonts w:asciiTheme="minorHAnsi" w:hAnsiTheme="minorHAnsi"/>
        </w:rPr>
        <w:t>s</w:t>
      </w:r>
      <w:r w:rsidRPr="005E5D3E">
        <w:rPr>
          <w:rFonts w:asciiTheme="minorHAnsi" w:hAnsiTheme="minorHAnsi"/>
        </w:rPr>
        <w:t xml:space="preserve"> adopted this policy to</w:t>
      </w:r>
      <w:r w:rsidR="00ED662A" w:rsidRPr="005E5D3E">
        <w:rPr>
          <w:rFonts w:asciiTheme="minorHAnsi" w:hAnsiTheme="minorHAnsi"/>
        </w:rPr>
        <w:t xml:space="preserve"> further the following interests</w:t>
      </w:r>
      <w:r w:rsidR="00E7144C">
        <w:rPr>
          <w:rFonts w:asciiTheme="minorHAnsi" w:hAnsiTheme="minorHAnsi"/>
        </w:rPr>
        <w:t xml:space="preserve"> of the Un</w:t>
      </w:r>
      <w:r w:rsidR="005E5D3E">
        <w:rPr>
          <w:rFonts w:asciiTheme="minorHAnsi" w:hAnsiTheme="minorHAnsi"/>
        </w:rPr>
        <w:t>i</w:t>
      </w:r>
      <w:r w:rsidR="00E7144C">
        <w:rPr>
          <w:rFonts w:asciiTheme="minorHAnsi" w:hAnsiTheme="minorHAnsi"/>
        </w:rPr>
        <w:t>versity</w:t>
      </w:r>
      <w:r w:rsidRPr="005E5D3E">
        <w:rPr>
          <w:rFonts w:asciiTheme="minorHAnsi" w:hAnsiTheme="minorHAnsi"/>
        </w:rPr>
        <w:t>:</w:t>
      </w:r>
    </w:p>
    <w:p w14:paraId="3C58FA25" w14:textId="77777777" w:rsidR="00BF214A" w:rsidRPr="005E5D3E" w:rsidRDefault="00BF214A" w:rsidP="00E716FC">
      <w:pPr>
        <w:ind w:left="720"/>
        <w:rPr>
          <w:rFonts w:asciiTheme="minorHAnsi" w:hAnsiTheme="minorHAnsi"/>
        </w:rPr>
      </w:pPr>
    </w:p>
    <w:p w14:paraId="3C812FDD" w14:textId="7CF372F0" w:rsidR="00B43638" w:rsidRPr="005E5D3E" w:rsidRDefault="00E213AD" w:rsidP="00C77176">
      <w:pPr>
        <w:pStyle w:val="ListParagraph"/>
        <w:numPr>
          <w:ilvl w:val="0"/>
          <w:numId w:val="2"/>
        </w:numPr>
        <w:ind w:left="1530" w:hanging="450"/>
        <w:rPr>
          <w:rFonts w:asciiTheme="minorHAnsi" w:hAnsiTheme="minorHAnsi"/>
        </w:rPr>
      </w:pPr>
      <w:r w:rsidRPr="005E5D3E">
        <w:rPr>
          <w:rFonts w:asciiTheme="minorHAnsi" w:hAnsiTheme="minorHAnsi"/>
        </w:rPr>
        <w:t xml:space="preserve">To </w:t>
      </w:r>
      <w:r w:rsidR="00B43638" w:rsidRPr="005E5D3E">
        <w:rPr>
          <w:rFonts w:asciiTheme="minorHAnsi" w:hAnsiTheme="minorHAnsi"/>
        </w:rPr>
        <w:t>prevent the possession, con</w:t>
      </w:r>
      <w:r w:rsidR="008D038A" w:rsidRPr="005E5D3E">
        <w:rPr>
          <w:rFonts w:asciiTheme="minorHAnsi" w:hAnsiTheme="minorHAnsi"/>
        </w:rPr>
        <w:t>sumption or distribution of illegal drugs</w:t>
      </w:r>
      <w:r w:rsidR="00D87CBA" w:rsidRPr="005E5D3E">
        <w:rPr>
          <w:rFonts w:asciiTheme="minorHAnsi" w:hAnsiTheme="minorHAnsi"/>
        </w:rPr>
        <w:t xml:space="preserve">, which violates </w:t>
      </w:r>
      <w:r w:rsidR="00B43638" w:rsidRPr="005E5D3E">
        <w:rPr>
          <w:rFonts w:asciiTheme="minorHAnsi" w:hAnsiTheme="minorHAnsi"/>
        </w:rPr>
        <w:t>applicable federal and state law, University Policy #</w:t>
      </w:r>
      <w:r w:rsidR="00D2400A" w:rsidRPr="005E5D3E">
        <w:rPr>
          <w:rFonts w:asciiTheme="minorHAnsi" w:hAnsiTheme="minorHAnsi"/>
        </w:rPr>
        <w:t>38 and/or the University</w:t>
      </w:r>
      <w:r w:rsidR="00B43638" w:rsidRPr="005E5D3E">
        <w:rPr>
          <w:rFonts w:asciiTheme="minorHAnsi" w:hAnsiTheme="minorHAnsi"/>
        </w:rPr>
        <w:t xml:space="preserve"> Code of </w:t>
      </w:r>
      <w:r w:rsidR="00D2400A" w:rsidRPr="005E5D3E">
        <w:rPr>
          <w:rFonts w:asciiTheme="minorHAnsi" w:hAnsiTheme="minorHAnsi"/>
        </w:rPr>
        <w:t xml:space="preserve">Student </w:t>
      </w:r>
      <w:r w:rsidR="00B43638" w:rsidRPr="005E5D3E">
        <w:rPr>
          <w:rFonts w:asciiTheme="minorHAnsi" w:hAnsiTheme="minorHAnsi"/>
        </w:rPr>
        <w:t>Conduct</w:t>
      </w:r>
      <w:r w:rsidR="00D87CBA" w:rsidRPr="005E5D3E">
        <w:rPr>
          <w:rFonts w:asciiTheme="minorHAnsi" w:hAnsiTheme="minorHAnsi"/>
        </w:rPr>
        <w:t xml:space="preserve"> and substantially adversely impacts the </w:t>
      </w:r>
      <w:r w:rsidR="008D038A" w:rsidRPr="005E5D3E">
        <w:rPr>
          <w:rFonts w:asciiTheme="minorHAnsi" w:hAnsiTheme="minorHAnsi"/>
        </w:rPr>
        <w:t>efficacy</w:t>
      </w:r>
      <w:r w:rsidR="00D87CBA" w:rsidRPr="005E5D3E">
        <w:rPr>
          <w:rFonts w:asciiTheme="minorHAnsi" w:hAnsiTheme="minorHAnsi"/>
        </w:rPr>
        <w:t xml:space="preserve"> and integrity of the Program</w:t>
      </w:r>
      <w:r w:rsidR="00C74374" w:rsidRPr="005E5D3E">
        <w:rPr>
          <w:rFonts w:asciiTheme="minorHAnsi" w:hAnsiTheme="minorHAnsi"/>
        </w:rPr>
        <w:t>s</w:t>
      </w:r>
      <w:r w:rsidR="008017A7" w:rsidRPr="005E5D3E">
        <w:rPr>
          <w:rFonts w:asciiTheme="minorHAnsi" w:hAnsiTheme="minorHAnsi"/>
        </w:rPr>
        <w:t>;</w:t>
      </w:r>
    </w:p>
    <w:p w14:paraId="431603A2" w14:textId="29281F59" w:rsidR="009262CC" w:rsidRPr="005E5D3E" w:rsidRDefault="009262CC" w:rsidP="00C77176">
      <w:pPr>
        <w:pStyle w:val="ListParagraph"/>
        <w:numPr>
          <w:ilvl w:val="0"/>
          <w:numId w:val="2"/>
        </w:numPr>
        <w:ind w:left="1530" w:hanging="450"/>
        <w:rPr>
          <w:rFonts w:asciiTheme="minorHAnsi" w:hAnsiTheme="minorHAnsi"/>
        </w:rPr>
      </w:pPr>
      <w:r w:rsidRPr="005E5D3E">
        <w:rPr>
          <w:rFonts w:asciiTheme="minorHAnsi" w:hAnsiTheme="minorHAnsi"/>
        </w:rPr>
        <w:t xml:space="preserve">To promote the safe, legal, and responsible purchase, consumption or possession of alcohol, in accordance with University Policy #81, </w:t>
      </w:r>
      <w:r w:rsidRPr="005E5D3E">
        <w:rPr>
          <w:rFonts w:asciiTheme="minorHAnsi" w:hAnsiTheme="minorHAnsi"/>
          <w:i/>
        </w:rPr>
        <w:t>General Campus Policy for Alcoholic Beverages</w:t>
      </w:r>
      <w:r w:rsidR="008017A7" w:rsidRPr="005E5D3E">
        <w:rPr>
          <w:rFonts w:asciiTheme="minorHAnsi" w:hAnsiTheme="minorHAnsi"/>
          <w:i/>
        </w:rPr>
        <w:t>;</w:t>
      </w:r>
    </w:p>
    <w:p w14:paraId="25331363" w14:textId="5C69FFB2" w:rsidR="00F414F5" w:rsidRPr="005E5D3E" w:rsidRDefault="009E230F" w:rsidP="005E5D3E">
      <w:pPr>
        <w:pStyle w:val="ListParagraph"/>
        <w:numPr>
          <w:ilvl w:val="0"/>
          <w:numId w:val="2"/>
        </w:numPr>
        <w:ind w:left="1530" w:hanging="450"/>
        <w:rPr>
          <w:rFonts w:asciiTheme="minorHAnsi" w:hAnsiTheme="minorHAnsi"/>
        </w:rPr>
      </w:pPr>
      <w:r w:rsidRPr="005E5D3E">
        <w:rPr>
          <w:rFonts w:asciiTheme="minorHAnsi" w:hAnsiTheme="minorHAnsi"/>
        </w:rPr>
        <w:t xml:space="preserve">To cooperate with affiliated agencies by ensuring, to the extent possible, that </w:t>
      </w:r>
      <w:proofErr w:type="gramStart"/>
      <w:r w:rsidRPr="005E5D3E">
        <w:rPr>
          <w:rFonts w:asciiTheme="minorHAnsi" w:hAnsiTheme="minorHAnsi"/>
        </w:rPr>
        <w:t>students</w:t>
      </w:r>
      <w:proofErr w:type="gramEnd"/>
      <w:r w:rsidRPr="005E5D3E">
        <w:rPr>
          <w:rFonts w:asciiTheme="minorHAnsi" w:hAnsiTheme="minorHAnsi"/>
        </w:rPr>
        <w:t xml:space="preserve"> comply with agency policies, rules, and regulations pertaining to the placement of students in clinical/</w:t>
      </w:r>
      <w:r w:rsidR="00181236">
        <w:rPr>
          <w:rFonts w:asciiTheme="minorHAnsi" w:hAnsiTheme="minorHAnsi"/>
        </w:rPr>
        <w:t>internship</w:t>
      </w:r>
      <w:r w:rsidRPr="005E5D3E">
        <w:rPr>
          <w:rFonts w:asciiTheme="minorHAnsi" w:hAnsiTheme="minorHAnsi"/>
        </w:rPr>
        <w:t xml:space="preserve"> experiences, including agency </w:t>
      </w:r>
      <w:r w:rsidR="00BF018A" w:rsidRPr="005E5D3E">
        <w:rPr>
          <w:rFonts w:asciiTheme="minorHAnsi" w:hAnsiTheme="minorHAnsi"/>
        </w:rPr>
        <w:t xml:space="preserve">alcohol and </w:t>
      </w:r>
      <w:r w:rsidRPr="005E5D3E">
        <w:rPr>
          <w:rFonts w:asciiTheme="minorHAnsi" w:hAnsiTheme="minorHAnsi"/>
        </w:rPr>
        <w:t>drug testing policies;</w:t>
      </w:r>
      <w:r w:rsidR="001F676D" w:rsidRPr="005E5D3E">
        <w:rPr>
          <w:rFonts w:asciiTheme="minorHAnsi" w:hAnsiTheme="minorHAnsi"/>
        </w:rPr>
        <w:t xml:space="preserve"> </w:t>
      </w:r>
      <w:r w:rsidR="008017A7" w:rsidRPr="005E5D3E" w:rsidDel="008017A7">
        <w:rPr>
          <w:rFonts w:asciiTheme="minorHAnsi" w:hAnsiTheme="minorHAnsi"/>
          <w:u w:val="single"/>
        </w:rPr>
        <w:t xml:space="preserve"> </w:t>
      </w:r>
    </w:p>
    <w:p w14:paraId="337B729D" w14:textId="77777777" w:rsidR="00BA4912" w:rsidRDefault="00BA4912" w:rsidP="00F414F5">
      <w:pPr>
        <w:rPr>
          <w:rFonts w:asciiTheme="minorHAnsi" w:hAnsiTheme="minorHAnsi"/>
        </w:rPr>
      </w:pPr>
    </w:p>
    <w:p w14:paraId="4F6465D2" w14:textId="77777777" w:rsidR="005E2375" w:rsidRDefault="005E2375" w:rsidP="00F414F5">
      <w:pPr>
        <w:rPr>
          <w:rFonts w:asciiTheme="minorHAnsi" w:hAnsiTheme="minorHAnsi"/>
        </w:rPr>
      </w:pPr>
    </w:p>
    <w:p w14:paraId="59A30706" w14:textId="77777777" w:rsidR="005E2375" w:rsidRDefault="005E2375" w:rsidP="00F414F5">
      <w:pPr>
        <w:rPr>
          <w:rFonts w:asciiTheme="minorHAnsi" w:hAnsiTheme="minorHAnsi"/>
        </w:rPr>
      </w:pPr>
    </w:p>
    <w:p w14:paraId="5E5153EF" w14:textId="77777777" w:rsidR="005E2375" w:rsidRPr="005E5D3E" w:rsidRDefault="005E2375" w:rsidP="00F414F5">
      <w:pPr>
        <w:rPr>
          <w:rFonts w:asciiTheme="minorHAnsi" w:hAnsiTheme="minorHAnsi"/>
        </w:rPr>
      </w:pPr>
    </w:p>
    <w:p w14:paraId="4FAC3FF2" w14:textId="60D1F074" w:rsidR="00257D6C" w:rsidRPr="005E5D3E" w:rsidRDefault="00F414F5" w:rsidP="005E5D3E">
      <w:pPr>
        <w:pStyle w:val="ListParagraph"/>
        <w:ind w:left="0"/>
        <w:rPr>
          <w:rFonts w:asciiTheme="minorHAnsi" w:hAnsiTheme="minorHAnsi"/>
        </w:rPr>
      </w:pPr>
      <w:r w:rsidRPr="005E5D3E">
        <w:rPr>
          <w:rFonts w:asciiTheme="minorHAnsi" w:hAnsiTheme="minorHAnsi"/>
          <w:b/>
        </w:rPr>
        <w:lastRenderedPageBreak/>
        <w:t>III.</w:t>
      </w:r>
      <w:r w:rsidRPr="005E5D3E">
        <w:rPr>
          <w:rFonts w:asciiTheme="minorHAnsi" w:hAnsiTheme="minorHAnsi"/>
          <w:b/>
        </w:rPr>
        <w:tab/>
      </w:r>
      <w:r w:rsidR="0063325D" w:rsidRPr="005E5D3E">
        <w:rPr>
          <w:rFonts w:asciiTheme="minorHAnsi" w:hAnsiTheme="minorHAnsi"/>
          <w:b/>
        </w:rPr>
        <w:t xml:space="preserve"> </w:t>
      </w:r>
      <w:r w:rsidR="00257D6C" w:rsidRPr="005E5D3E">
        <w:rPr>
          <w:rFonts w:asciiTheme="minorHAnsi" w:hAnsiTheme="minorHAnsi"/>
          <w:b/>
        </w:rPr>
        <w:t>Definitions</w:t>
      </w:r>
      <w:r w:rsidR="00706801" w:rsidRPr="005E5D3E">
        <w:rPr>
          <w:rFonts w:asciiTheme="minorHAnsi" w:hAnsiTheme="minorHAnsi"/>
          <w:b/>
        </w:rPr>
        <w:t xml:space="preserve"> </w:t>
      </w:r>
    </w:p>
    <w:p w14:paraId="00EA33F6" w14:textId="77777777" w:rsidR="00AB5521" w:rsidRPr="005E5D3E" w:rsidRDefault="00AB5521" w:rsidP="00AB5521">
      <w:pPr>
        <w:ind w:left="720"/>
        <w:rPr>
          <w:rFonts w:asciiTheme="minorHAnsi" w:hAnsiTheme="minorHAnsi"/>
        </w:rPr>
      </w:pPr>
    </w:p>
    <w:p w14:paraId="3FBE2EE3" w14:textId="7F53FFA1" w:rsidR="00117608" w:rsidRPr="005E5D3E" w:rsidRDefault="00117608" w:rsidP="00C77176">
      <w:pPr>
        <w:pStyle w:val="ListParagraph"/>
        <w:numPr>
          <w:ilvl w:val="0"/>
          <w:numId w:val="4"/>
        </w:numPr>
        <w:ind w:left="1530" w:hanging="450"/>
        <w:rPr>
          <w:rFonts w:asciiTheme="minorHAnsi" w:hAnsiTheme="minorHAnsi"/>
        </w:rPr>
      </w:pPr>
      <w:r w:rsidRPr="00924B49">
        <w:rPr>
          <w:rFonts w:asciiTheme="minorHAnsi" w:hAnsiTheme="minorHAnsi"/>
          <w:i/>
        </w:rPr>
        <w:t>Drug testing</w:t>
      </w:r>
      <w:r w:rsidRPr="005E5D3E">
        <w:rPr>
          <w:rFonts w:asciiTheme="minorHAnsi" w:hAnsiTheme="minorHAnsi"/>
        </w:rPr>
        <w:t xml:space="preserve"> means the scientific analysis of urine, blood, breath, saliva, hair, tissue, and other specimens of the human body for the purpose of detecting a</w:t>
      </w:r>
      <w:r w:rsidR="00DB3533">
        <w:rPr>
          <w:rFonts w:asciiTheme="minorHAnsi" w:hAnsiTheme="minorHAnsi"/>
        </w:rPr>
        <w:t>n illegal</w:t>
      </w:r>
      <w:r w:rsidRPr="005E5D3E">
        <w:rPr>
          <w:rFonts w:asciiTheme="minorHAnsi" w:hAnsiTheme="minorHAnsi"/>
        </w:rPr>
        <w:t xml:space="preserve"> drug or alcohol.</w:t>
      </w:r>
    </w:p>
    <w:p w14:paraId="3F99836B" w14:textId="77777777" w:rsidR="00117608" w:rsidRPr="005E5D3E" w:rsidRDefault="00117608" w:rsidP="00117608">
      <w:pPr>
        <w:pStyle w:val="ListParagraph"/>
        <w:ind w:left="1800"/>
        <w:rPr>
          <w:rFonts w:asciiTheme="minorHAnsi" w:hAnsiTheme="minorHAnsi"/>
        </w:rPr>
      </w:pPr>
    </w:p>
    <w:p w14:paraId="33D8111A" w14:textId="4344AE35" w:rsidR="00AB5521" w:rsidRPr="005E5D3E" w:rsidRDefault="00AB5521" w:rsidP="005E5D3E">
      <w:pPr>
        <w:pStyle w:val="ListParagraph"/>
        <w:numPr>
          <w:ilvl w:val="1"/>
          <w:numId w:val="4"/>
        </w:numPr>
        <w:ind w:left="1800"/>
        <w:rPr>
          <w:rFonts w:asciiTheme="minorHAnsi" w:hAnsiTheme="minorHAnsi"/>
        </w:rPr>
      </w:pPr>
      <w:r w:rsidRPr="00924B49">
        <w:rPr>
          <w:rFonts w:asciiTheme="minorHAnsi" w:hAnsiTheme="minorHAnsi"/>
          <w:i/>
        </w:rPr>
        <w:t>Pre-placement</w:t>
      </w:r>
      <w:r w:rsidRPr="005E5D3E">
        <w:rPr>
          <w:rFonts w:asciiTheme="minorHAnsi" w:hAnsiTheme="minorHAnsi"/>
        </w:rPr>
        <w:t xml:space="preserve"> </w:t>
      </w:r>
      <w:r w:rsidR="00924B49" w:rsidRPr="006818ED">
        <w:rPr>
          <w:rFonts w:asciiTheme="minorHAnsi" w:hAnsiTheme="minorHAnsi"/>
          <w:i/>
        </w:rPr>
        <w:t xml:space="preserve">drug </w:t>
      </w:r>
      <w:r w:rsidRPr="006818ED">
        <w:rPr>
          <w:rFonts w:asciiTheme="minorHAnsi" w:hAnsiTheme="minorHAnsi"/>
          <w:i/>
        </w:rPr>
        <w:t>testing</w:t>
      </w:r>
      <w:r w:rsidR="00720FB2" w:rsidRPr="005E5D3E">
        <w:rPr>
          <w:rFonts w:asciiTheme="minorHAnsi" w:hAnsiTheme="minorHAnsi"/>
        </w:rPr>
        <w:t xml:space="preserve"> means drug testing conducted </w:t>
      </w:r>
      <w:r w:rsidR="00253A05" w:rsidRPr="005E5D3E">
        <w:rPr>
          <w:rFonts w:asciiTheme="minorHAnsi" w:hAnsiTheme="minorHAnsi"/>
        </w:rPr>
        <w:t>prior to</w:t>
      </w:r>
      <w:r w:rsidR="00117608" w:rsidRPr="005E5D3E">
        <w:rPr>
          <w:rFonts w:asciiTheme="minorHAnsi" w:hAnsiTheme="minorHAnsi"/>
        </w:rPr>
        <w:t xml:space="preserve"> a student</w:t>
      </w:r>
      <w:r w:rsidR="00253A05" w:rsidRPr="005E5D3E">
        <w:rPr>
          <w:rFonts w:asciiTheme="minorHAnsi" w:hAnsiTheme="minorHAnsi"/>
        </w:rPr>
        <w:t xml:space="preserve"> engaging in a</w:t>
      </w:r>
      <w:r w:rsidRPr="005E5D3E">
        <w:rPr>
          <w:rFonts w:asciiTheme="minorHAnsi" w:hAnsiTheme="minorHAnsi"/>
        </w:rPr>
        <w:t xml:space="preserve"> </w:t>
      </w:r>
      <w:r w:rsidR="00E7144C">
        <w:rPr>
          <w:rFonts w:asciiTheme="minorHAnsi" w:hAnsiTheme="minorHAnsi"/>
        </w:rPr>
        <w:t xml:space="preserve">learning </w:t>
      </w:r>
      <w:r w:rsidRPr="005E5D3E">
        <w:rPr>
          <w:rFonts w:asciiTheme="minorHAnsi" w:hAnsiTheme="minorHAnsi"/>
        </w:rPr>
        <w:t xml:space="preserve">experience </w:t>
      </w:r>
      <w:r w:rsidR="00D4614E" w:rsidRPr="005E5D3E">
        <w:rPr>
          <w:rFonts w:asciiTheme="minorHAnsi" w:hAnsiTheme="minorHAnsi"/>
        </w:rPr>
        <w:t>at an affiliated agency</w:t>
      </w:r>
      <w:r w:rsidR="00E3652A" w:rsidRPr="005E5D3E">
        <w:rPr>
          <w:rFonts w:asciiTheme="minorHAnsi" w:hAnsiTheme="minorHAnsi"/>
        </w:rPr>
        <w:t xml:space="preserve"> if the agency requests such testing</w:t>
      </w:r>
      <w:r w:rsidRPr="005E5D3E">
        <w:rPr>
          <w:rFonts w:asciiTheme="minorHAnsi" w:hAnsiTheme="minorHAnsi"/>
        </w:rPr>
        <w:t>.</w:t>
      </w:r>
    </w:p>
    <w:p w14:paraId="0314D6C9" w14:textId="77777777" w:rsidR="00B0376D" w:rsidRPr="005E5D3E" w:rsidRDefault="00B0376D" w:rsidP="00C77176">
      <w:pPr>
        <w:ind w:left="1800"/>
        <w:rPr>
          <w:rFonts w:asciiTheme="minorHAnsi" w:hAnsiTheme="minorHAnsi"/>
        </w:rPr>
      </w:pPr>
    </w:p>
    <w:p w14:paraId="513B5B78" w14:textId="5CD861C6" w:rsidR="00117608" w:rsidRPr="005E5D3E" w:rsidRDefault="00AB5521" w:rsidP="00535050">
      <w:pPr>
        <w:pStyle w:val="ListParagraph"/>
        <w:numPr>
          <w:ilvl w:val="1"/>
          <w:numId w:val="4"/>
        </w:numPr>
        <w:ind w:left="1800"/>
        <w:rPr>
          <w:rFonts w:asciiTheme="minorHAnsi" w:hAnsiTheme="minorHAnsi"/>
        </w:rPr>
      </w:pPr>
      <w:r w:rsidRPr="00924B49">
        <w:rPr>
          <w:rFonts w:asciiTheme="minorHAnsi" w:hAnsiTheme="minorHAnsi"/>
          <w:i/>
        </w:rPr>
        <w:t>Reasonable suspicion</w:t>
      </w:r>
      <w:r w:rsidRPr="005E5D3E">
        <w:rPr>
          <w:rFonts w:asciiTheme="minorHAnsi" w:hAnsiTheme="minorHAnsi"/>
        </w:rPr>
        <w:t xml:space="preserve"> </w:t>
      </w:r>
      <w:r w:rsidR="00924B49" w:rsidRPr="006818ED">
        <w:rPr>
          <w:rFonts w:asciiTheme="minorHAnsi" w:hAnsiTheme="minorHAnsi"/>
          <w:i/>
        </w:rPr>
        <w:t xml:space="preserve">drug </w:t>
      </w:r>
      <w:r w:rsidRPr="006818ED">
        <w:rPr>
          <w:rFonts w:asciiTheme="minorHAnsi" w:hAnsiTheme="minorHAnsi"/>
          <w:i/>
        </w:rPr>
        <w:t>testing</w:t>
      </w:r>
      <w:r w:rsidRPr="005E5D3E">
        <w:rPr>
          <w:rFonts w:asciiTheme="minorHAnsi" w:hAnsiTheme="minorHAnsi"/>
        </w:rPr>
        <w:t xml:space="preserve"> means </w:t>
      </w:r>
      <w:r w:rsidR="00720FB2" w:rsidRPr="005E5D3E">
        <w:rPr>
          <w:rFonts w:asciiTheme="minorHAnsi" w:hAnsiTheme="minorHAnsi"/>
        </w:rPr>
        <w:t xml:space="preserve">drug testing conducted on a student because </w:t>
      </w:r>
      <w:r w:rsidRPr="005E5D3E">
        <w:rPr>
          <w:rFonts w:asciiTheme="minorHAnsi" w:hAnsiTheme="minorHAnsi"/>
        </w:rPr>
        <w:t>individualized and objective evidence exists to support the conclusion that a student</w:t>
      </w:r>
      <w:r w:rsidR="00151BD4" w:rsidRPr="005E5D3E">
        <w:rPr>
          <w:rFonts w:asciiTheme="minorHAnsi" w:hAnsiTheme="minorHAnsi"/>
        </w:rPr>
        <w:t xml:space="preserve"> (1)</w:t>
      </w:r>
      <w:r w:rsidR="00302280" w:rsidRPr="005E5D3E">
        <w:rPr>
          <w:rFonts w:asciiTheme="minorHAnsi" w:hAnsiTheme="minorHAnsi"/>
        </w:rPr>
        <w:t xml:space="preserve"> has engaged in the use of </w:t>
      </w:r>
      <w:r w:rsidR="00582AA0" w:rsidRPr="005E5D3E">
        <w:rPr>
          <w:rFonts w:asciiTheme="minorHAnsi" w:hAnsiTheme="minorHAnsi"/>
        </w:rPr>
        <w:t xml:space="preserve">alcohol and/or </w:t>
      </w:r>
      <w:r w:rsidR="00302280" w:rsidRPr="005E5D3E">
        <w:rPr>
          <w:rFonts w:asciiTheme="minorHAnsi" w:hAnsiTheme="minorHAnsi"/>
        </w:rPr>
        <w:t>illegal drugs</w:t>
      </w:r>
      <w:r w:rsidR="009267DE" w:rsidRPr="005E5D3E">
        <w:rPr>
          <w:rFonts w:asciiTheme="minorHAnsi" w:hAnsiTheme="minorHAnsi"/>
        </w:rPr>
        <w:t xml:space="preserve"> in violation of a</w:t>
      </w:r>
      <w:r w:rsidR="00151BD4" w:rsidRPr="005E5D3E">
        <w:rPr>
          <w:rFonts w:asciiTheme="minorHAnsi" w:hAnsiTheme="minorHAnsi"/>
        </w:rPr>
        <w:t>pplicable policies, laws, and</w:t>
      </w:r>
      <w:r w:rsidR="009267DE" w:rsidRPr="005E5D3E">
        <w:rPr>
          <w:rFonts w:asciiTheme="minorHAnsi" w:hAnsiTheme="minorHAnsi"/>
        </w:rPr>
        <w:t xml:space="preserve"> regulations</w:t>
      </w:r>
      <w:r w:rsidR="00151BD4" w:rsidRPr="005E5D3E">
        <w:rPr>
          <w:rFonts w:asciiTheme="minorHAnsi" w:hAnsiTheme="minorHAnsi"/>
        </w:rPr>
        <w:t xml:space="preserve">; </w:t>
      </w:r>
      <w:r w:rsidR="00F227AA" w:rsidRPr="005E5D3E">
        <w:rPr>
          <w:rFonts w:asciiTheme="minorHAnsi" w:hAnsiTheme="minorHAnsi"/>
        </w:rPr>
        <w:t xml:space="preserve">or </w:t>
      </w:r>
      <w:r w:rsidR="00151BD4" w:rsidRPr="005E5D3E">
        <w:rPr>
          <w:rFonts w:asciiTheme="minorHAnsi" w:hAnsiTheme="minorHAnsi"/>
        </w:rPr>
        <w:t xml:space="preserve">(2) </w:t>
      </w:r>
      <w:r w:rsidR="00F227AA" w:rsidRPr="005E5D3E">
        <w:rPr>
          <w:rFonts w:asciiTheme="minorHAnsi" w:hAnsiTheme="minorHAnsi"/>
        </w:rPr>
        <w:t>appears to be impaired</w:t>
      </w:r>
      <w:r w:rsidR="00302280" w:rsidRPr="005E5D3E">
        <w:rPr>
          <w:rFonts w:asciiTheme="minorHAnsi" w:hAnsiTheme="minorHAnsi"/>
        </w:rPr>
        <w:t>.  Facts that could give rise to reasonable suspicion include, without limitation:</w:t>
      </w:r>
      <w:r w:rsidR="004D636C" w:rsidRPr="005E5D3E">
        <w:rPr>
          <w:rFonts w:asciiTheme="minorHAnsi" w:hAnsiTheme="minorHAnsi"/>
        </w:rPr>
        <w:t xml:space="preserve"> </w:t>
      </w:r>
      <w:r w:rsidR="004061E1" w:rsidRPr="005E5D3E">
        <w:rPr>
          <w:rFonts w:asciiTheme="minorHAnsi" w:hAnsiTheme="minorHAnsi"/>
        </w:rPr>
        <w:t xml:space="preserve">observed possession or use of illegal drugs or alcohol; </w:t>
      </w:r>
      <w:r w:rsidR="00A443E3" w:rsidRPr="005E5D3E">
        <w:rPr>
          <w:rFonts w:asciiTheme="minorHAnsi" w:hAnsiTheme="minorHAnsi"/>
        </w:rPr>
        <w:t>the odor of alcohol or drugs; impaired behavior such</w:t>
      </w:r>
      <w:r w:rsidR="004061E1" w:rsidRPr="005E5D3E">
        <w:rPr>
          <w:rFonts w:asciiTheme="minorHAnsi" w:hAnsiTheme="minorHAnsi"/>
        </w:rPr>
        <w:t xml:space="preserve"> as slurred speech; decreased motor coordination;</w:t>
      </w:r>
      <w:r w:rsidR="00A443E3" w:rsidRPr="005E5D3E">
        <w:rPr>
          <w:rFonts w:asciiTheme="minorHAnsi" w:hAnsiTheme="minorHAnsi"/>
        </w:rPr>
        <w:t xml:space="preserve"> di</w:t>
      </w:r>
      <w:r w:rsidR="004061E1" w:rsidRPr="005E5D3E">
        <w:rPr>
          <w:rFonts w:asciiTheme="minorHAnsi" w:hAnsiTheme="minorHAnsi"/>
        </w:rPr>
        <w:t>fficulty in maintaining balance;</w:t>
      </w:r>
      <w:r w:rsidR="00A443E3" w:rsidRPr="005E5D3E">
        <w:rPr>
          <w:rFonts w:asciiTheme="minorHAnsi" w:hAnsiTheme="minorHAnsi"/>
        </w:rPr>
        <w:t xml:space="preserve"> marked changes in pers</w:t>
      </w:r>
      <w:r w:rsidR="004061E1" w:rsidRPr="005E5D3E">
        <w:rPr>
          <w:rFonts w:asciiTheme="minorHAnsi" w:hAnsiTheme="minorHAnsi"/>
        </w:rPr>
        <w:t>onality or academic performance or behavior; reports of observed drug or alcohol use;</w:t>
      </w:r>
      <w:r w:rsidR="00A443E3" w:rsidRPr="005E5D3E">
        <w:rPr>
          <w:rFonts w:asciiTheme="minorHAnsi" w:hAnsiTheme="minorHAnsi"/>
        </w:rPr>
        <w:t xml:space="preserve"> an arrest or conviction for a drug</w:t>
      </w:r>
      <w:r w:rsidR="004061E1" w:rsidRPr="005E5D3E">
        <w:rPr>
          <w:rFonts w:asciiTheme="minorHAnsi" w:hAnsiTheme="minorHAnsi"/>
        </w:rPr>
        <w:t xml:space="preserve"> or alcohol related offense;</w:t>
      </w:r>
      <w:r w:rsidR="00A443E3" w:rsidRPr="005E5D3E">
        <w:rPr>
          <w:rFonts w:asciiTheme="minorHAnsi" w:hAnsiTheme="minorHAnsi"/>
        </w:rPr>
        <w:t xml:space="preserve"> positive pre-pla</w:t>
      </w:r>
      <w:r w:rsidR="004061E1" w:rsidRPr="005E5D3E">
        <w:rPr>
          <w:rFonts w:asciiTheme="minorHAnsi" w:hAnsiTheme="minorHAnsi"/>
        </w:rPr>
        <w:t xml:space="preserve">cement </w:t>
      </w:r>
      <w:r w:rsidR="0069690C" w:rsidRPr="005E5D3E">
        <w:rPr>
          <w:rFonts w:asciiTheme="minorHAnsi" w:hAnsiTheme="minorHAnsi"/>
        </w:rPr>
        <w:t xml:space="preserve">or other </w:t>
      </w:r>
      <w:r w:rsidR="004061E1" w:rsidRPr="005E5D3E">
        <w:rPr>
          <w:rFonts w:asciiTheme="minorHAnsi" w:hAnsiTheme="minorHAnsi"/>
        </w:rPr>
        <w:t>drug tests; or</w:t>
      </w:r>
      <w:r w:rsidR="00A443E3" w:rsidRPr="005E5D3E">
        <w:rPr>
          <w:rFonts w:asciiTheme="minorHAnsi" w:hAnsiTheme="minorHAnsi"/>
        </w:rPr>
        <w:t xml:space="preserve"> newly discovered evidence of drug test tampering</w:t>
      </w:r>
      <w:r w:rsidR="004061E1" w:rsidRPr="005E5D3E">
        <w:rPr>
          <w:rFonts w:asciiTheme="minorHAnsi" w:hAnsiTheme="minorHAnsi"/>
        </w:rPr>
        <w:t>.</w:t>
      </w:r>
    </w:p>
    <w:p w14:paraId="4D792410" w14:textId="77777777" w:rsidR="00D77C7D" w:rsidRPr="005E5D3E" w:rsidRDefault="00D77C7D" w:rsidP="005E5D3E">
      <w:pPr>
        <w:ind w:left="1800"/>
        <w:rPr>
          <w:rFonts w:asciiTheme="minorHAnsi" w:hAnsiTheme="minorHAnsi"/>
        </w:rPr>
      </w:pPr>
    </w:p>
    <w:p w14:paraId="518DF191" w14:textId="48CF9D51" w:rsidR="00D77C7D" w:rsidRPr="005E5D3E" w:rsidRDefault="00D77C7D" w:rsidP="005E5D3E">
      <w:pPr>
        <w:pStyle w:val="ListParagraph"/>
        <w:numPr>
          <w:ilvl w:val="1"/>
          <w:numId w:val="4"/>
        </w:numPr>
        <w:ind w:left="1800"/>
        <w:rPr>
          <w:rFonts w:asciiTheme="minorHAnsi" w:hAnsiTheme="minorHAnsi"/>
        </w:rPr>
      </w:pPr>
      <w:r w:rsidRPr="00924B49">
        <w:rPr>
          <w:rFonts w:asciiTheme="minorHAnsi" w:hAnsiTheme="minorHAnsi"/>
          <w:i/>
        </w:rPr>
        <w:t>Repeat</w:t>
      </w:r>
      <w:r w:rsidRPr="005E5D3E">
        <w:rPr>
          <w:rFonts w:asciiTheme="minorHAnsi" w:hAnsiTheme="minorHAnsi"/>
        </w:rPr>
        <w:t xml:space="preserve"> </w:t>
      </w:r>
      <w:proofErr w:type="gramStart"/>
      <w:r w:rsidR="0042003B" w:rsidRPr="006818ED">
        <w:rPr>
          <w:rFonts w:asciiTheme="minorHAnsi" w:hAnsiTheme="minorHAnsi"/>
          <w:i/>
        </w:rPr>
        <w:t xml:space="preserve">drug </w:t>
      </w:r>
      <w:r w:rsidRPr="006818ED">
        <w:rPr>
          <w:rFonts w:asciiTheme="minorHAnsi" w:hAnsiTheme="minorHAnsi"/>
          <w:i/>
        </w:rPr>
        <w:t>test</w:t>
      </w:r>
      <w:r w:rsidR="00B0230C" w:rsidRPr="006818ED">
        <w:rPr>
          <w:rFonts w:asciiTheme="minorHAnsi" w:hAnsiTheme="minorHAnsi"/>
          <w:i/>
        </w:rPr>
        <w:t>ing</w:t>
      </w:r>
      <w:proofErr w:type="gramEnd"/>
      <w:r w:rsidR="0099387A" w:rsidRPr="005E5D3E">
        <w:rPr>
          <w:rFonts w:asciiTheme="minorHAnsi" w:hAnsiTheme="minorHAnsi"/>
        </w:rPr>
        <w:t xml:space="preserve"> means a drug test that is repeated following a positive test.  This </w:t>
      </w:r>
      <w:r w:rsidR="00CC4BBF">
        <w:rPr>
          <w:rFonts w:asciiTheme="minorHAnsi" w:hAnsiTheme="minorHAnsi"/>
        </w:rPr>
        <w:t xml:space="preserve">test </w:t>
      </w:r>
      <w:r w:rsidR="0099387A" w:rsidRPr="005E5D3E">
        <w:rPr>
          <w:rFonts w:asciiTheme="minorHAnsi" w:hAnsiTheme="minorHAnsi"/>
        </w:rPr>
        <w:t>will be conducted within 5 days following notification of a positive test</w:t>
      </w:r>
      <w:r w:rsidR="00CC4BBF">
        <w:rPr>
          <w:rFonts w:asciiTheme="minorHAnsi" w:hAnsiTheme="minorHAnsi"/>
        </w:rPr>
        <w:t xml:space="preserve"> and will test the broadest spectrum of drugs</w:t>
      </w:r>
      <w:r w:rsidR="0099387A" w:rsidRPr="005E5D3E">
        <w:rPr>
          <w:rFonts w:asciiTheme="minorHAnsi" w:hAnsiTheme="minorHAnsi"/>
        </w:rPr>
        <w:t>.</w:t>
      </w:r>
    </w:p>
    <w:p w14:paraId="342D845B" w14:textId="77777777" w:rsidR="00117608" w:rsidRPr="005E5D3E" w:rsidRDefault="00117608" w:rsidP="00C77176">
      <w:pPr>
        <w:pStyle w:val="ListParagraph"/>
        <w:ind w:left="1800"/>
        <w:rPr>
          <w:rFonts w:asciiTheme="minorHAnsi" w:hAnsiTheme="minorHAnsi"/>
        </w:rPr>
      </w:pPr>
    </w:p>
    <w:p w14:paraId="5C36D445" w14:textId="0AA49552" w:rsidR="00107F6B" w:rsidRPr="005E5D3E" w:rsidRDefault="00107F6B" w:rsidP="005E5D3E">
      <w:pPr>
        <w:pStyle w:val="ListParagraph"/>
        <w:numPr>
          <w:ilvl w:val="1"/>
          <w:numId w:val="4"/>
        </w:numPr>
        <w:ind w:left="1800"/>
        <w:rPr>
          <w:rFonts w:asciiTheme="minorHAnsi" w:hAnsiTheme="minorHAnsi"/>
        </w:rPr>
      </w:pPr>
      <w:r w:rsidRPr="00924B49">
        <w:rPr>
          <w:rFonts w:asciiTheme="minorHAnsi" w:hAnsiTheme="minorHAnsi"/>
          <w:i/>
        </w:rPr>
        <w:t>Random</w:t>
      </w:r>
      <w:r w:rsidRPr="005E5D3E">
        <w:rPr>
          <w:rFonts w:asciiTheme="minorHAnsi" w:hAnsiTheme="minorHAnsi"/>
        </w:rPr>
        <w:t xml:space="preserve"> </w:t>
      </w:r>
      <w:r w:rsidRPr="006818ED">
        <w:rPr>
          <w:rFonts w:asciiTheme="minorHAnsi" w:hAnsiTheme="minorHAnsi"/>
          <w:i/>
        </w:rPr>
        <w:t>drug testing</w:t>
      </w:r>
      <w:r w:rsidRPr="005E5D3E">
        <w:rPr>
          <w:rFonts w:asciiTheme="minorHAnsi" w:hAnsiTheme="minorHAnsi"/>
        </w:rPr>
        <w:t xml:space="preserve"> means drug testing where employees or students of affiliated agencies are tested randomly at the discretion of the agency without reasonable suspicion. </w:t>
      </w:r>
    </w:p>
    <w:p w14:paraId="3E7A4F0E" w14:textId="77777777" w:rsidR="00107F6B" w:rsidRPr="005E5D3E" w:rsidRDefault="00107F6B" w:rsidP="005E5D3E">
      <w:pPr>
        <w:rPr>
          <w:rFonts w:asciiTheme="minorHAnsi" w:hAnsiTheme="minorHAnsi"/>
        </w:rPr>
      </w:pPr>
    </w:p>
    <w:p w14:paraId="57F7A9BD" w14:textId="1BA9838D" w:rsidR="00117608" w:rsidRPr="00AF45FF" w:rsidRDefault="003343FF" w:rsidP="00C77176">
      <w:pPr>
        <w:pStyle w:val="ListParagraph"/>
        <w:numPr>
          <w:ilvl w:val="0"/>
          <w:numId w:val="4"/>
        </w:numPr>
        <w:ind w:left="1530" w:hanging="450"/>
        <w:rPr>
          <w:rFonts w:asciiTheme="minorHAnsi" w:hAnsiTheme="minorHAnsi"/>
        </w:rPr>
      </w:pPr>
      <w:r w:rsidRPr="005E5D3E">
        <w:rPr>
          <w:rFonts w:asciiTheme="minorHAnsi" w:hAnsiTheme="minorHAnsi"/>
        </w:rPr>
        <w:t>“Impaired” means</w:t>
      </w:r>
      <w:r w:rsidR="00FA6D4E" w:rsidRPr="005E5D3E">
        <w:rPr>
          <w:rFonts w:asciiTheme="minorHAnsi" w:hAnsiTheme="minorHAnsi"/>
        </w:rPr>
        <w:t xml:space="preserve"> that a person’s mental or physical capabilities are reduced below their normal levels (with or without any reasonable accommodation for disability).</w:t>
      </w:r>
      <w:r w:rsidR="00042612" w:rsidRPr="005E5D3E">
        <w:rPr>
          <w:rFonts w:asciiTheme="minorHAnsi" w:hAnsiTheme="minorHAnsi"/>
        </w:rPr>
        <w:t xml:space="preserve">  An impaired student</w:t>
      </w:r>
      <w:r w:rsidR="00AC7749" w:rsidRPr="005E5D3E">
        <w:rPr>
          <w:rFonts w:asciiTheme="minorHAnsi" w:hAnsiTheme="minorHAnsi"/>
        </w:rPr>
        <w:t>, by v</w:t>
      </w:r>
      <w:r w:rsidR="002720EA">
        <w:rPr>
          <w:rFonts w:asciiTheme="minorHAnsi" w:hAnsiTheme="minorHAnsi"/>
        </w:rPr>
        <w:t xml:space="preserve">irtue of his/her use of alcohol, </w:t>
      </w:r>
      <w:r w:rsidR="006169B3" w:rsidRPr="005E5D3E">
        <w:rPr>
          <w:rFonts w:asciiTheme="minorHAnsi" w:hAnsiTheme="minorHAnsi"/>
        </w:rPr>
        <w:t xml:space="preserve">illegal </w:t>
      </w:r>
      <w:r w:rsidR="002720EA">
        <w:rPr>
          <w:rFonts w:asciiTheme="minorHAnsi" w:hAnsiTheme="minorHAnsi"/>
        </w:rPr>
        <w:t xml:space="preserve">or </w:t>
      </w:r>
      <w:r w:rsidR="002720EA" w:rsidRPr="00AF45FF">
        <w:rPr>
          <w:rFonts w:asciiTheme="minorHAnsi" w:hAnsiTheme="minorHAnsi"/>
        </w:rPr>
        <w:t xml:space="preserve">legal </w:t>
      </w:r>
      <w:r w:rsidR="006169B3" w:rsidRPr="00AF45FF">
        <w:rPr>
          <w:rFonts w:asciiTheme="minorHAnsi" w:hAnsiTheme="minorHAnsi"/>
        </w:rPr>
        <w:t>drugs</w:t>
      </w:r>
      <w:r w:rsidR="00AC7749" w:rsidRPr="00AF45FF">
        <w:rPr>
          <w:rFonts w:asciiTheme="minorHAnsi" w:hAnsiTheme="minorHAnsi"/>
        </w:rPr>
        <w:t>,</w:t>
      </w:r>
      <w:r w:rsidR="00042612" w:rsidRPr="00AF45FF">
        <w:rPr>
          <w:rFonts w:asciiTheme="minorHAnsi" w:hAnsiTheme="minorHAnsi"/>
        </w:rPr>
        <w:t xml:space="preserve"> exhibits deteriorated</w:t>
      </w:r>
      <w:r w:rsidR="00F0299F" w:rsidRPr="00AF45FF">
        <w:rPr>
          <w:rFonts w:asciiTheme="minorHAnsi" w:hAnsiTheme="minorHAnsi"/>
        </w:rPr>
        <w:t xml:space="preserve"> </w:t>
      </w:r>
      <w:r w:rsidR="00042612" w:rsidRPr="00AF45FF">
        <w:rPr>
          <w:rFonts w:asciiTheme="minorHAnsi" w:hAnsiTheme="minorHAnsi"/>
        </w:rPr>
        <w:t>motor/psychomotor function, reduced conceptual/integrative/synthetic thought processes, and/or diminished judgment and attentiveness</w:t>
      </w:r>
      <w:r w:rsidR="00F0299F" w:rsidRPr="00AF45FF">
        <w:rPr>
          <w:rFonts w:asciiTheme="minorHAnsi" w:hAnsiTheme="minorHAnsi"/>
        </w:rPr>
        <w:t xml:space="preserve"> compared with previous observations</w:t>
      </w:r>
      <w:r w:rsidR="00042612" w:rsidRPr="00AF45FF">
        <w:rPr>
          <w:rFonts w:asciiTheme="minorHAnsi" w:hAnsiTheme="minorHAnsi"/>
        </w:rPr>
        <w:t xml:space="preserve"> of the student’s conduct and performance.  For purposes of this policy, </w:t>
      </w:r>
      <w:r w:rsidR="0035156C" w:rsidRPr="00AF45FF">
        <w:rPr>
          <w:rFonts w:asciiTheme="minorHAnsi" w:hAnsiTheme="minorHAnsi"/>
        </w:rPr>
        <w:t>the term impaired shall also mean</w:t>
      </w:r>
      <w:r w:rsidR="00042612" w:rsidRPr="00AF45FF">
        <w:rPr>
          <w:rFonts w:asciiTheme="minorHAnsi" w:hAnsiTheme="minorHAnsi"/>
        </w:rPr>
        <w:t xml:space="preserve"> addiction and/or physical or m</w:t>
      </w:r>
      <w:r w:rsidR="002720EA" w:rsidRPr="00AF45FF">
        <w:rPr>
          <w:rFonts w:asciiTheme="minorHAnsi" w:hAnsiTheme="minorHAnsi"/>
        </w:rPr>
        <w:t>ental dependence upon alcohol,</w:t>
      </w:r>
      <w:r w:rsidR="00042612" w:rsidRPr="00AF45FF">
        <w:rPr>
          <w:rFonts w:asciiTheme="minorHAnsi" w:hAnsiTheme="minorHAnsi"/>
        </w:rPr>
        <w:t xml:space="preserve"> illegal</w:t>
      </w:r>
      <w:r w:rsidR="002720EA" w:rsidRPr="00AF45FF">
        <w:rPr>
          <w:rFonts w:asciiTheme="minorHAnsi" w:hAnsiTheme="minorHAnsi"/>
        </w:rPr>
        <w:t>, or legal</w:t>
      </w:r>
      <w:r w:rsidR="00042612" w:rsidRPr="00AF45FF">
        <w:rPr>
          <w:rFonts w:asciiTheme="minorHAnsi" w:hAnsiTheme="minorHAnsi"/>
        </w:rPr>
        <w:t xml:space="preserve"> drugs</w:t>
      </w:r>
      <w:r w:rsidR="00117608" w:rsidRPr="00AF45FF">
        <w:rPr>
          <w:rFonts w:asciiTheme="minorHAnsi" w:hAnsiTheme="minorHAnsi"/>
        </w:rPr>
        <w:t>.</w:t>
      </w:r>
    </w:p>
    <w:p w14:paraId="7F25A92F" w14:textId="14B35A3D" w:rsidR="003343FF" w:rsidRPr="00AF45FF" w:rsidRDefault="003343FF" w:rsidP="00117608">
      <w:pPr>
        <w:pStyle w:val="ListParagraph"/>
        <w:ind w:left="1800"/>
        <w:rPr>
          <w:rFonts w:asciiTheme="minorHAnsi" w:hAnsiTheme="minorHAnsi"/>
        </w:rPr>
      </w:pPr>
    </w:p>
    <w:p w14:paraId="09AD44BD" w14:textId="17194A9F" w:rsidR="00117608" w:rsidRPr="00AF45FF" w:rsidRDefault="00D06EBC" w:rsidP="00C77176">
      <w:pPr>
        <w:pStyle w:val="ListParagraph"/>
        <w:numPr>
          <w:ilvl w:val="0"/>
          <w:numId w:val="4"/>
        </w:numPr>
        <w:ind w:left="1530"/>
        <w:rPr>
          <w:rFonts w:asciiTheme="minorHAnsi" w:hAnsiTheme="minorHAnsi"/>
        </w:rPr>
      </w:pPr>
      <w:r w:rsidRPr="00AF45FF">
        <w:rPr>
          <w:rFonts w:asciiTheme="minorHAnsi" w:hAnsiTheme="minorHAnsi" w:cs="Arial"/>
        </w:rPr>
        <w:t>“Illegal drug</w:t>
      </w:r>
      <w:r w:rsidR="00117608" w:rsidRPr="00AF45FF">
        <w:rPr>
          <w:rFonts w:asciiTheme="minorHAnsi" w:hAnsiTheme="minorHAnsi" w:cs="Arial"/>
        </w:rPr>
        <w:t xml:space="preserve">” means (1) any drug or substance whose use, possession, and manufacture are regulated by the Commission for Mental Health, Developmental Disabilities, and Substance Abuse Services pursuant to Article 5 </w:t>
      </w:r>
      <w:r w:rsidR="00117608" w:rsidRPr="00AF45FF">
        <w:rPr>
          <w:rFonts w:asciiTheme="minorHAnsi" w:hAnsiTheme="minorHAnsi" w:cs="Arial"/>
        </w:rPr>
        <w:lastRenderedPageBreak/>
        <w:t>of Chapter 90 of the North Carolina General Statutes (the “Controlled Substances Act”); or (2) a drug whose use is strictly controlled by a physician’s prescription or other order</w:t>
      </w:r>
      <w:r w:rsidR="007A2B3E" w:rsidRPr="00AF45FF">
        <w:rPr>
          <w:rFonts w:asciiTheme="minorHAnsi" w:hAnsiTheme="minorHAnsi" w:cs="Arial"/>
        </w:rPr>
        <w:t xml:space="preserve"> and such use is inconsistent with the prescription or other order</w:t>
      </w:r>
      <w:r w:rsidR="00117608" w:rsidRPr="00AF45FF">
        <w:rPr>
          <w:rFonts w:asciiTheme="minorHAnsi" w:hAnsiTheme="minorHAnsi" w:cs="Arial"/>
        </w:rPr>
        <w:t>.</w:t>
      </w:r>
    </w:p>
    <w:p w14:paraId="03759D57" w14:textId="77777777" w:rsidR="00D06EBC" w:rsidRPr="00AF45FF" w:rsidRDefault="00D06EBC" w:rsidP="00D06EBC">
      <w:pPr>
        <w:rPr>
          <w:rFonts w:asciiTheme="minorHAnsi" w:hAnsiTheme="minorHAnsi"/>
        </w:rPr>
      </w:pPr>
    </w:p>
    <w:p w14:paraId="5F8B70DC" w14:textId="49F7E2D4" w:rsidR="00D06EBC" w:rsidRPr="00AF45FF" w:rsidRDefault="00D06EBC" w:rsidP="00C77176">
      <w:pPr>
        <w:pStyle w:val="ListParagraph"/>
        <w:numPr>
          <w:ilvl w:val="0"/>
          <w:numId w:val="4"/>
        </w:numPr>
        <w:ind w:left="1530"/>
        <w:rPr>
          <w:rFonts w:asciiTheme="minorHAnsi" w:hAnsiTheme="minorHAnsi"/>
        </w:rPr>
      </w:pPr>
      <w:r w:rsidRPr="00AF45FF">
        <w:rPr>
          <w:rFonts w:asciiTheme="minorHAnsi" w:hAnsiTheme="minorHAnsi"/>
        </w:rPr>
        <w:t>“</w:t>
      </w:r>
      <w:proofErr w:type="gramStart"/>
      <w:r w:rsidRPr="00AF45FF">
        <w:rPr>
          <w:rFonts w:asciiTheme="minorHAnsi" w:hAnsiTheme="minorHAnsi"/>
        </w:rPr>
        <w:t>legal</w:t>
      </w:r>
      <w:proofErr w:type="gramEnd"/>
      <w:r w:rsidRPr="00AF45FF">
        <w:rPr>
          <w:rFonts w:asciiTheme="minorHAnsi" w:hAnsiTheme="minorHAnsi"/>
        </w:rPr>
        <w:t xml:space="preserve"> drug” means any drug or substance that is available without a prescription and/or any drug</w:t>
      </w:r>
      <w:r w:rsidR="00DF5C6D" w:rsidRPr="00AF45FF">
        <w:rPr>
          <w:rFonts w:asciiTheme="minorHAnsi" w:hAnsiTheme="minorHAnsi"/>
        </w:rPr>
        <w:t xml:space="preserve"> or substance</w:t>
      </w:r>
      <w:r w:rsidRPr="00AF45FF">
        <w:rPr>
          <w:rFonts w:asciiTheme="minorHAnsi" w:hAnsiTheme="minorHAnsi"/>
        </w:rPr>
        <w:t xml:space="preserve"> that has been prescribed by a </w:t>
      </w:r>
      <w:r w:rsidR="005E2375">
        <w:rPr>
          <w:rFonts w:asciiTheme="minorHAnsi" w:hAnsiTheme="minorHAnsi"/>
        </w:rPr>
        <w:t>healthcare provider</w:t>
      </w:r>
      <w:bookmarkStart w:id="0" w:name="_GoBack"/>
      <w:bookmarkEnd w:id="0"/>
      <w:r w:rsidRPr="00AF45FF">
        <w:rPr>
          <w:rFonts w:asciiTheme="minorHAnsi" w:hAnsiTheme="minorHAnsi"/>
        </w:rPr>
        <w:t>.</w:t>
      </w:r>
    </w:p>
    <w:p w14:paraId="0E9E19E8" w14:textId="77777777" w:rsidR="00DB3533" w:rsidRPr="006818ED" w:rsidRDefault="00DB3533" w:rsidP="006818ED">
      <w:pPr>
        <w:rPr>
          <w:rFonts w:asciiTheme="minorHAnsi" w:hAnsiTheme="minorHAnsi"/>
        </w:rPr>
      </w:pPr>
    </w:p>
    <w:p w14:paraId="32E176FA" w14:textId="44924B78" w:rsidR="00DB3533" w:rsidRPr="006818ED" w:rsidRDefault="00DB3533" w:rsidP="00C77176">
      <w:pPr>
        <w:pStyle w:val="ListParagraph"/>
        <w:numPr>
          <w:ilvl w:val="0"/>
          <w:numId w:val="4"/>
        </w:numPr>
        <w:ind w:left="1530"/>
        <w:rPr>
          <w:rFonts w:asciiTheme="minorHAnsi" w:hAnsiTheme="minorHAnsi"/>
        </w:rPr>
      </w:pPr>
      <w:r w:rsidRPr="006818ED">
        <w:rPr>
          <w:rFonts w:asciiTheme="minorHAnsi" w:hAnsiTheme="minorHAnsi"/>
        </w:rPr>
        <w:t>“</w:t>
      </w:r>
      <w:r w:rsidRPr="006818ED">
        <w:rPr>
          <w:rFonts w:asciiTheme="minorHAnsi" w:hAnsiTheme="minorHAnsi"/>
          <w:i/>
        </w:rPr>
        <w:t>Program</w:t>
      </w:r>
      <w:r w:rsidRPr="006818ED">
        <w:rPr>
          <w:rFonts w:asciiTheme="minorHAnsi" w:hAnsiTheme="minorHAnsi"/>
        </w:rPr>
        <w:t xml:space="preserve">” means </w:t>
      </w:r>
      <w:r w:rsidR="006818ED" w:rsidRPr="006818ED">
        <w:rPr>
          <w:rFonts w:asciiTheme="minorHAnsi" w:hAnsiTheme="minorHAnsi"/>
        </w:rPr>
        <w:t>all degree granting programs in the CHHS.</w:t>
      </w:r>
    </w:p>
    <w:p w14:paraId="20C768A0" w14:textId="77777777" w:rsidR="00A83DA5" w:rsidRPr="006818ED" w:rsidRDefault="00A83DA5" w:rsidP="006818ED">
      <w:pPr>
        <w:rPr>
          <w:rFonts w:asciiTheme="minorHAnsi" w:hAnsiTheme="minorHAnsi"/>
        </w:rPr>
      </w:pPr>
    </w:p>
    <w:p w14:paraId="43BC103A" w14:textId="3214DA27" w:rsidR="00A83DA5" w:rsidRPr="006818ED" w:rsidRDefault="006818ED" w:rsidP="00C77176">
      <w:pPr>
        <w:pStyle w:val="ListParagraph"/>
        <w:numPr>
          <w:ilvl w:val="0"/>
          <w:numId w:val="4"/>
        </w:numPr>
        <w:ind w:left="1530"/>
        <w:rPr>
          <w:rFonts w:asciiTheme="minorHAnsi" w:hAnsiTheme="minorHAnsi"/>
        </w:rPr>
      </w:pPr>
      <w:r w:rsidRPr="006818ED">
        <w:rPr>
          <w:rFonts w:asciiTheme="minorHAnsi" w:hAnsiTheme="minorHAnsi"/>
        </w:rPr>
        <w:t xml:space="preserve">Each program will have one or more </w:t>
      </w:r>
      <w:r>
        <w:rPr>
          <w:rFonts w:asciiTheme="minorHAnsi" w:hAnsiTheme="minorHAnsi"/>
        </w:rPr>
        <w:t>“</w:t>
      </w:r>
      <w:r w:rsidR="00A83DA5" w:rsidRPr="006818ED">
        <w:rPr>
          <w:rFonts w:asciiTheme="minorHAnsi" w:hAnsiTheme="minorHAnsi"/>
        </w:rPr>
        <w:t>Program Designee</w:t>
      </w:r>
      <w:r w:rsidRPr="006818ED">
        <w:rPr>
          <w:rFonts w:asciiTheme="minorHAnsi" w:hAnsiTheme="minorHAnsi"/>
        </w:rPr>
        <w:t>s</w:t>
      </w:r>
      <w:r w:rsidR="00A83DA5" w:rsidRPr="006818ED">
        <w:rPr>
          <w:rFonts w:asciiTheme="minorHAnsi" w:hAnsiTheme="minorHAnsi"/>
        </w:rPr>
        <w:t xml:space="preserve">” </w:t>
      </w:r>
      <w:r w:rsidRPr="006818ED">
        <w:rPr>
          <w:rFonts w:asciiTheme="minorHAnsi" w:hAnsiTheme="minorHAnsi"/>
        </w:rPr>
        <w:t xml:space="preserve">that will oversee student affairs issues.  </w:t>
      </w:r>
    </w:p>
    <w:p w14:paraId="56883AB4" w14:textId="77777777" w:rsidR="0032657E" w:rsidRPr="006818ED" w:rsidRDefault="0032657E" w:rsidP="00535050">
      <w:pPr>
        <w:rPr>
          <w:rFonts w:asciiTheme="minorHAnsi" w:hAnsiTheme="minorHAnsi"/>
        </w:rPr>
      </w:pPr>
    </w:p>
    <w:p w14:paraId="30EB65E8" w14:textId="77777777" w:rsidR="0032657E" w:rsidRDefault="0032657E" w:rsidP="00535050">
      <w:pPr>
        <w:rPr>
          <w:rFonts w:asciiTheme="minorHAnsi" w:hAnsiTheme="minorHAnsi"/>
        </w:rPr>
      </w:pPr>
    </w:p>
    <w:p w14:paraId="6B3B6EFA" w14:textId="7DD43765" w:rsidR="00257D6C" w:rsidRPr="00535050" w:rsidRDefault="00A836E9" w:rsidP="00F414F5">
      <w:pPr>
        <w:rPr>
          <w:rFonts w:asciiTheme="minorHAnsi" w:hAnsiTheme="minorHAnsi"/>
        </w:rPr>
      </w:pPr>
      <w:r w:rsidRPr="00535050">
        <w:rPr>
          <w:rFonts w:asciiTheme="minorHAnsi" w:hAnsiTheme="minorHAnsi"/>
          <w:b/>
        </w:rPr>
        <w:t>IV</w:t>
      </w:r>
      <w:r w:rsidR="00257D6C" w:rsidRPr="00535050">
        <w:rPr>
          <w:rFonts w:asciiTheme="minorHAnsi" w:hAnsiTheme="minorHAnsi"/>
          <w:b/>
        </w:rPr>
        <w:t>.</w:t>
      </w:r>
      <w:r w:rsidR="00257D6C" w:rsidRPr="00535050">
        <w:rPr>
          <w:rFonts w:asciiTheme="minorHAnsi" w:hAnsiTheme="minorHAnsi"/>
          <w:b/>
        </w:rPr>
        <w:tab/>
      </w:r>
      <w:r w:rsidR="009E1AA0" w:rsidRPr="00535050">
        <w:rPr>
          <w:rFonts w:asciiTheme="minorHAnsi" w:hAnsiTheme="minorHAnsi"/>
          <w:b/>
        </w:rPr>
        <w:t xml:space="preserve">College </w:t>
      </w:r>
      <w:r w:rsidR="00257D6C" w:rsidRPr="00535050">
        <w:rPr>
          <w:rFonts w:asciiTheme="minorHAnsi" w:hAnsiTheme="minorHAnsi"/>
          <w:b/>
        </w:rPr>
        <w:t>Procedural Requirements</w:t>
      </w:r>
    </w:p>
    <w:p w14:paraId="621D65E7" w14:textId="77777777" w:rsidR="00257D6C" w:rsidRPr="00535050" w:rsidRDefault="00257D6C" w:rsidP="00F414F5">
      <w:pPr>
        <w:rPr>
          <w:rFonts w:asciiTheme="minorHAnsi" w:hAnsiTheme="minorHAnsi"/>
        </w:rPr>
      </w:pPr>
    </w:p>
    <w:p w14:paraId="1CDB3D24" w14:textId="77777777" w:rsidR="00257D6C" w:rsidRPr="00535050" w:rsidRDefault="00F8353C" w:rsidP="00257D6C">
      <w:pPr>
        <w:pStyle w:val="ListParagraph"/>
        <w:numPr>
          <w:ilvl w:val="0"/>
          <w:numId w:val="3"/>
        </w:numPr>
        <w:rPr>
          <w:rFonts w:asciiTheme="minorHAnsi" w:hAnsiTheme="minorHAnsi"/>
          <w:b/>
        </w:rPr>
      </w:pPr>
      <w:r w:rsidRPr="00535050">
        <w:rPr>
          <w:rFonts w:asciiTheme="minorHAnsi" w:hAnsiTheme="minorHAnsi"/>
          <w:b/>
        </w:rPr>
        <w:t>Prohibited Conduct</w:t>
      </w:r>
      <w:r w:rsidR="00257D6C" w:rsidRPr="00535050">
        <w:rPr>
          <w:rFonts w:asciiTheme="minorHAnsi" w:hAnsiTheme="minorHAnsi"/>
          <w:b/>
        </w:rPr>
        <w:t xml:space="preserve"> and Duty to Notify of </w:t>
      </w:r>
      <w:r w:rsidR="00017FFA" w:rsidRPr="00535050">
        <w:rPr>
          <w:rFonts w:asciiTheme="minorHAnsi" w:hAnsiTheme="minorHAnsi"/>
          <w:b/>
        </w:rPr>
        <w:t>Charges/</w:t>
      </w:r>
      <w:r w:rsidR="00257D6C" w:rsidRPr="00535050">
        <w:rPr>
          <w:rFonts w:asciiTheme="minorHAnsi" w:hAnsiTheme="minorHAnsi"/>
          <w:b/>
        </w:rPr>
        <w:t>Convictions</w:t>
      </w:r>
    </w:p>
    <w:p w14:paraId="21C548F9" w14:textId="77777777" w:rsidR="00257D6C" w:rsidRPr="00535050" w:rsidRDefault="00257D6C" w:rsidP="00257D6C">
      <w:pPr>
        <w:rPr>
          <w:rFonts w:asciiTheme="minorHAnsi" w:hAnsiTheme="minorHAnsi"/>
        </w:rPr>
      </w:pPr>
    </w:p>
    <w:p w14:paraId="4AE03A61" w14:textId="7580B2B6" w:rsidR="00DB3533" w:rsidRDefault="00DB3533" w:rsidP="0035156C">
      <w:pPr>
        <w:pStyle w:val="ListParagraph"/>
        <w:numPr>
          <w:ilvl w:val="0"/>
          <w:numId w:val="8"/>
        </w:numPr>
        <w:rPr>
          <w:rFonts w:asciiTheme="minorHAnsi" w:hAnsiTheme="minorHAnsi"/>
        </w:rPr>
      </w:pPr>
      <w:r>
        <w:rPr>
          <w:rFonts w:asciiTheme="minorHAnsi" w:hAnsiTheme="minorHAnsi"/>
        </w:rPr>
        <w:t xml:space="preserve">All conduct specified in University Policy 38 Illegal Drugs and Illegal Use or Abuse of Alcohol </w:t>
      </w:r>
      <w:r w:rsidR="00A83DA5">
        <w:rPr>
          <w:rFonts w:asciiTheme="minorHAnsi" w:hAnsiTheme="minorHAnsi"/>
        </w:rPr>
        <w:t xml:space="preserve">(Policy 38) </w:t>
      </w:r>
      <w:r>
        <w:rPr>
          <w:rFonts w:asciiTheme="minorHAnsi" w:hAnsiTheme="minorHAnsi"/>
        </w:rPr>
        <w:t>and University Policy 81 Alcoholic Beverages</w:t>
      </w:r>
      <w:r w:rsidR="00A83DA5">
        <w:rPr>
          <w:rFonts w:asciiTheme="minorHAnsi" w:hAnsiTheme="minorHAnsi"/>
        </w:rPr>
        <w:t xml:space="preserve"> (Policy 81)</w:t>
      </w:r>
      <w:r>
        <w:rPr>
          <w:rFonts w:asciiTheme="minorHAnsi" w:hAnsiTheme="minorHAnsi"/>
        </w:rPr>
        <w:t xml:space="preserve"> is expressly prohibited.  The terms of </w:t>
      </w:r>
      <w:r w:rsidR="00A83DA5">
        <w:rPr>
          <w:rFonts w:asciiTheme="minorHAnsi" w:hAnsiTheme="minorHAnsi"/>
        </w:rPr>
        <w:t>Policy 38 and Policy 81</w:t>
      </w:r>
      <w:r>
        <w:rPr>
          <w:rFonts w:asciiTheme="minorHAnsi" w:hAnsiTheme="minorHAnsi"/>
        </w:rPr>
        <w:t xml:space="preserve"> shall be made a part of this policy.  Nothing in this policy shall be construed to limit or otherwise constrain the terms of </w:t>
      </w:r>
      <w:r w:rsidR="00A83DA5">
        <w:rPr>
          <w:rFonts w:asciiTheme="minorHAnsi" w:hAnsiTheme="minorHAnsi"/>
        </w:rPr>
        <w:t>Policy 38 or Policy 81</w:t>
      </w:r>
      <w:r>
        <w:rPr>
          <w:rFonts w:asciiTheme="minorHAnsi" w:hAnsiTheme="minorHAnsi"/>
        </w:rPr>
        <w:t>.</w:t>
      </w:r>
    </w:p>
    <w:p w14:paraId="00417690" w14:textId="4C5D2776" w:rsidR="003A25DD" w:rsidRDefault="003A25DD" w:rsidP="0035156C">
      <w:pPr>
        <w:pStyle w:val="ListParagraph"/>
        <w:numPr>
          <w:ilvl w:val="0"/>
          <w:numId w:val="8"/>
        </w:numPr>
        <w:rPr>
          <w:rFonts w:asciiTheme="minorHAnsi" w:hAnsiTheme="minorHAnsi"/>
        </w:rPr>
      </w:pPr>
      <w:r>
        <w:rPr>
          <w:rFonts w:asciiTheme="minorHAnsi" w:hAnsiTheme="minorHAnsi"/>
        </w:rPr>
        <w:t xml:space="preserve">Nothing in this policy shall be construed to limit or constrain the terms of any agency drug testing policy or scheme.  </w:t>
      </w:r>
    </w:p>
    <w:p w14:paraId="288D4975" w14:textId="172C821E" w:rsidR="0035156C" w:rsidRPr="00535050" w:rsidRDefault="0035156C" w:rsidP="0035156C">
      <w:pPr>
        <w:pStyle w:val="ListParagraph"/>
        <w:numPr>
          <w:ilvl w:val="0"/>
          <w:numId w:val="8"/>
        </w:numPr>
        <w:rPr>
          <w:rFonts w:asciiTheme="minorHAnsi" w:hAnsiTheme="minorHAnsi"/>
        </w:rPr>
      </w:pPr>
      <w:r w:rsidRPr="00535050">
        <w:rPr>
          <w:rFonts w:asciiTheme="minorHAnsi" w:hAnsiTheme="minorHAnsi"/>
        </w:rPr>
        <w:t xml:space="preserve">Under no circumstance should a student participate in Program courses or </w:t>
      </w:r>
      <w:r w:rsidR="00A56B2E" w:rsidRPr="00535050">
        <w:rPr>
          <w:rFonts w:asciiTheme="minorHAnsi" w:hAnsiTheme="minorHAnsi"/>
        </w:rPr>
        <w:t xml:space="preserve">educational </w:t>
      </w:r>
      <w:r w:rsidRPr="00535050">
        <w:rPr>
          <w:rFonts w:asciiTheme="minorHAnsi" w:hAnsiTheme="minorHAnsi"/>
        </w:rPr>
        <w:t>experiences while he/she is impaired.</w:t>
      </w:r>
    </w:p>
    <w:p w14:paraId="4F47CE8B" w14:textId="31A8FF64" w:rsidR="0035156C" w:rsidRPr="00535050" w:rsidRDefault="00017FFA" w:rsidP="0035156C">
      <w:pPr>
        <w:pStyle w:val="ListParagraph"/>
        <w:numPr>
          <w:ilvl w:val="0"/>
          <w:numId w:val="8"/>
        </w:numPr>
        <w:rPr>
          <w:rFonts w:asciiTheme="minorHAnsi" w:hAnsiTheme="minorHAnsi"/>
        </w:rPr>
      </w:pPr>
      <w:r w:rsidRPr="00535050">
        <w:rPr>
          <w:rFonts w:asciiTheme="minorHAnsi" w:hAnsiTheme="minorHAnsi"/>
        </w:rPr>
        <w:t xml:space="preserve">Under no circumstance should a student </w:t>
      </w:r>
      <w:r w:rsidR="008909CE" w:rsidRPr="00535050">
        <w:rPr>
          <w:rFonts w:asciiTheme="minorHAnsi" w:hAnsiTheme="minorHAnsi"/>
        </w:rPr>
        <w:t xml:space="preserve">manufacture, </w:t>
      </w:r>
      <w:r w:rsidR="00220E3A" w:rsidRPr="00535050">
        <w:rPr>
          <w:rFonts w:asciiTheme="minorHAnsi" w:hAnsiTheme="minorHAnsi"/>
        </w:rPr>
        <w:t>consume</w:t>
      </w:r>
      <w:r w:rsidR="008909CE" w:rsidRPr="00535050">
        <w:rPr>
          <w:rFonts w:asciiTheme="minorHAnsi" w:hAnsiTheme="minorHAnsi"/>
        </w:rPr>
        <w:t>, possess, sell</w:t>
      </w:r>
      <w:r w:rsidRPr="00535050">
        <w:rPr>
          <w:rFonts w:asciiTheme="minorHAnsi" w:hAnsiTheme="minorHAnsi"/>
        </w:rPr>
        <w:t xml:space="preserve"> or dis</w:t>
      </w:r>
      <w:r w:rsidR="00634043" w:rsidRPr="00535050">
        <w:rPr>
          <w:rFonts w:asciiTheme="minorHAnsi" w:hAnsiTheme="minorHAnsi"/>
        </w:rPr>
        <w:t>tribute illegal drugs</w:t>
      </w:r>
      <w:r w:rsidR="00A56B2E" w:rsidRPr="00535050">
        <w:rPr>
          <w:rFonts w:asciiTheme="minorHAnsi" w:hAnsiTheme="minorHAnsi"/>
        </w:rPr>
        <w:t xml:space="preserve"> </w:t>
      </w:r>
      <w:r w:rsidR="00523EC7" w:rsidRPr="00535050">
        <w:rPr>
          <w:rFonts w:asciiTheme="minorHAnsi" w:hAnsiTheme="minorHAnsi"/>
        </w:rPr>
        <w:t>or</w:t>
      </w:r>
      <w:r w:rsidR="00A56B2E" w:rsidRPr="00535050">
        <w:rPr>
          <w:rFonts w:asciiTheme="minorHAnsi" w:hAnsiTheme="minorHAnsi"/>
        </w:rPr>
        <w:t xml:space="preserve"> alcohol</w:t>
      </w:r>
      <w:r w:rsidRPr="00535050">
        <w:rPr>
          <w:rFonts w:asciiTheme="minorHAnsi" w:hAnsiTheme="minorHAnsi"/>
        </w:rPr>
        <w:t xml:space="preserve"> in violation of applicable federal and state laws </w:t>
      </w:r>
      <w:r w:rsidR="008909CE" w:rsidRPr="00535050">
        <w:rPr>
          <w:rFonts w:asciiTheme="minorHAnsi" w:hAnsiTheme="minorHAnsi"/>
        </w:rPr>
        <w:t>and/</w:t>
      </w:r>
      <w:r w:rsidRPr="00535050">
        <w:rPr>
          <w:rFonts w:asciiTheme="minorHAnsi" w:hAnsiTheme="minorHAnsi"/>
        </w:rPr>
        <w:t xml:space="preserve">or applicable </w:t>
      </w:r>
      <w:r w:rsidR="006169B3" w:rsidRPr="00535050">
        <w:rPr>
          <w:rFonts w:asciiTheme="minorHAnsi" w:hAnsiTheme="minorHAnsi"/>
        </w:rPr>
        <w:t xml:space="preserve">Program and </w:t>
      </w:r>
      <w:r w:rsidRPr="00535050">
        <w:rPr>
          <w:rFonts w:asciiTheme="minorHAnsi" w:hAnsiTheme="minorHAnsi"/>
        </w:rPr>
        <w:t>University policies, including the University Code of Student Conduct.</w:t>
      </w:r>
    </w:p>
    <w:p w14:paraId="68B23F28" w14:textId="7A2862F7" w:rsidR="00017FFA" w:rsidRPr="00535050" w:rsidRDefault="00017FFA" w:rsidP="0035156C">
      <w:pPr>
        <w:pStyle w:val="ListParagraph"/>
        <w:numPr>
          <w:ilvl w:val="0"/>
          <w:numId w:val="8"/>
        </w:numPr>
        <w:rPr>
          <w:rFonts w:asciiTheme="minorHAnsi" w:hAnsiTheme="minorHAnsi"/>
        </w:rPr>
      </w:pPr>
      <w:r w:rsidRPr="00535050">
        <w:rPr>
          <w:rFonts w:asciiTheme="minorHAnsi" w:hAnsiTheme="minorHAnsi"/>
        </w:rPr>
        <w:t>Students have an affirmative duty under this policy to report any criminal charge</w:t>
      </w:r>
      <w:r w:rsidR="00AC7749" w:rsidRPr="00535050">
        <w:rPr>
          <w:rFonts w:asciiTheme="minorHAnsi" w:hAnsiTheme="minorHAnsi"/>
        </w:rPr>
        <w:t>s</w:t>
      </w:r>
      <w:r w:rsidR="00720FB2" w:rsidRPr="00535050">
        <w:rPr>
          <w:rFonts w:asciiTheme="minorHAnsi" w:hAnsiTheme="minorHAnsi"/>
        </w:rPr>
        <w:t>, convictions</w:t>
      </w:r>
      <w:r w:rsidR="00087FAA" w:rsidRPr="00535050">
        <w:rPr>
          <w:rFonts w:asciiTheme="minorHAnsi" w:hAnsiTheme="minorHAnsi"/>
        </w:rPr>
        <w:t xml:space="preserve"> or plea agreements</w:t>
      </w:r>
      <w:r w:rsidR="00AC7749" w:rsidRPr="00535050">
        <w:rPr>
          <w:rFonts w:asciiTheme="minorHAnsi" w:hAnsiTheme="minorHAnsi"/>
        </w:rPr>
        <w:t xml:space="preserve"> that are related to the manufacture, use, possession,</w:t>
      </w:r>
      <w:r w:rsidR="00634043" w:rsidRPr="00535050">
        <w:rPr>
          <w:rFonts w:asciiTheme="minorHAnsi" w:hAnsiTheme="minorHAnsi"/>
        </w:rPr>
        <w:t xml:space="preserve"> sale or distribution of</w:t>
      </w:r>
      <w:r w:rsidR="00AC7749" w:rsidRPr="00535050">
        <w:rPr>
          <w:rFonts w:asciiTheme="minorHAnsi" w:hAnsiTheme="minorHAnsi"/>
        </w:rPr>
        <w:t xml:space="preserve"> an illegal drug</w:t>
      </w:r>
      <w:r w:rsidR="00177224" w:rsidRPr="00535050">
        <w:rPr>
          <w:rFonts w:asciiTheme="minorHAnsi" w:hAnsiTheme="minorHAnsi"/>
        </w:rPr>
        <w:t>,</w:t>
      </w:r>
      <w:r w:rsidR="00634043" w:rsidRPr="00535050">
        <w:rPr>
          <w:rFonts w:asciiTheme="minorHAnsi" w:hAnsiTheme="minorHAnsi"/>
        </w:rPr>
        <w:t xml:space="preserve"> or </w:t>
      </w:r>
      <w:r w:rsidR="00523EC7" w:rsidRPr="00535050">
        <w:rPr>
          <w:rFonts w:asciiTheme="minorHAnsi" w:hAnsiTheme="minorHAnsi"/>
        </w:rPr>
        <w:t xml:space="preserve">to </w:t>
      </w:r>
      <w:r w:rsidR="00634043" w:rsidRPr="00535050">
        <w:rPr>
          <w:rFonts w:asciiTheme="minorHAnsi" w:hAnsiTheme="minorHAnsi"/>
        </w:rPr>
        <w:t>the</w:t>
      </w:r>
      <w:r w:rsidR="002532DF" w:rsidRPr="00535050">
        <w:rPr>
          <w:rFonts w:asciiTheme="minorHAnsi" w:hAnsiTheme="minorHAnsi"/>
        </w:rPr>
        <w:t xml:space="preserve"> purchase, consumption or possession of an alcoholic beverage</w:t>
      </w:r>
      <w:r w:rsidR="00AC7749" w:rsidRPr="00535050">
        <w:rPr>
          <w:rFonts w:asciiTheme="minorHAnsi" w:hAnsiTheme="minorHAnsi"/>
        </w:rPr>
        <w:t>.  Such violations, if substantiated, will result in disciplinary action, up to and including dismissal from the Program, in accordance with established Program disciplinary policies and procedures.  Such violations will also result in a referral to the Department of Student Community Ethics (“DSCE”</w:t>
      </w:r>
      <w:r w:rsidR="00D450AD" w:rsidRPr="00535050">
        <w:rPr>
          <w:rFonts w:asciiTheme="minorHAnsi" w:hAnsiTheme="minorHAnsi"/>
        </w:rPr>
        <w:t>) for</w:t>
      </w:r>
      <w:r w:rsidR="00AC7749" w:rsidRPr="00535050">
        <w:rPr>
          <w:rFonts w:asciiTheme="minorHAnsi" w:hAnsiTheme="minorHAnsi"/>
        </w:rPr>
        <w:t xml:space="preserve"> </w:t>
      </w:r>
      <w:r w:rsidR="0044766B" w:rsidRPr="00535050">
        <w:rPr>
          <w:rFonts w:asciiTheme="minorHAnsi" w:hAnsiTheme="minorHAnsi"/>
        </w:rPr>
        <w:t xml:space="preserve">investigation and University discipline if warranted. </w:t>
      </w:r>
      <w:r w:rsidR="00A56B2E" w:rsidRPr="00535050">
        <w:rPr>
          <w:rFonts w:asciiTheme="minorHAnsi" w:hAnsiTheme="minorHAnsi"/>
        </w:rPr>
        <w:t xml:space="preserve"> </w:t>
      </w:r>
    </w:p>
    <w:p w14:paraId="192DCD35" w14:textId="7A69A114" w:rsidR="00250BDF" w:rsidRDefault="00250BDF" w:rsidP="0035156C">
      <w:pPr>
        <w:pStyle w:val="ListParagraph"/>
        <w:numPr>
          <w:ilvl w:val="0"/>
          <w:numId w:val="8"/>
        </w:numPr>
        <w:rPr>
          <w:rFonts w:asciiTheme="minorHAnsi" w:hAnsiTheme="minorHAnsi"/>
        </w:rPr>
      </w:pPr>
      <w:r w:rsidRPr="00535050">
        <w:rPr>
          <w:rFonts w:asciiTheme="minorHAnsi" w:hAnsiTheme="minorHAnsi"/>
        </w:rPr>
        <w:t xml:space="preserve">A student who violates any provision of this Section </w:t>
      </w:r>
      <w:r w:rsidR="00A6386A" w:rsidRPr="00535050">
        <w:rPr>
          <w:rFonts w:asciiTheme="minorHAnsi" w:hAnsiTheme="minorHAnsi"/>
        </w:rPr>
        <w:t>I</w:t>
      </w:r>
      <w:r w:rsidRPr="00535050">
        <w:rPr>
          <w:rFonts w:asciiTheme="minorHAnsi" w:hAnsiTheme="minorHAnsi"/>
        </w:rPr>
        <w:t>V</w:t>
      </w:r>
      <w:r w:rsidR="00A6386A" w:rsidRPr="00535050">
        <w:rPr>
          <w:rFonts w:asciiTheme="minorHAnsi" w:hAnsiTheme="minorHAnsi"/>
        </w:rPr>
        <w:t>.A</w:t>
      </w:r>
      <w:r w:rsidRPr="00535050">
        <w:rPr>
          <w:rFonts w:asciiTheme="minorHAnsi" w:hAnsiTheme="minorHAnsi"/>
        </w:rPr>
        <w:t xml:space="preserve"> will be deemed to be </w:t>
      </w:r>
      <w:r w:rsidRPr="00535050">
        <w:rPr>
          <w:rFonts w:asciiTheme="minorHAnsi" w:hAnsiTheme="minorHAnsi"/>
          <w:b/>
          <w:i/>
        </w:rPr>
        <w:t>unable to meet the essential functions and technical standards</w:t>
      </w:r>
      <w:r w:rsidRPr="00535050">
        <w:rPr>
          <w:rFonts w:asciiTheme="minorHAnsi" w:hAnsiTheme="minorHAnsi"/>
        </w:rPr>
        <w:t xml:space="preserve"> of the</w:t>
      </w:r>
      <w:r w:rsidR="00A6386A" w:rsidRPr="00535050">
        <w:rPr>
          <w:rFonts w:asciiTheme="minorHAnsi" w:hAnsiTheme="minorHAnsi"/>
        </w:rPr>
        <w:t>ir Program</w:t>
      </w:r>
      <w:r w:rsidRPr="00535050">
        <w:rPr>
          <w:rFonts w:asciiTheme="minorHAnsi" w:hAnsiTheme="minorHAnsi"/>
        </w:rPr>
        <w:t xml:space="preserve"> </w:t>
      </w:r>
      <w:r w:rsidRPr="00535050">
        <w:rPr>
          <w:rFonts w:asciiTheme="minorHAnsi" w:hAnsiTheme="minorHAnsi"/>
        </w:rPr>
        <w:lastRenderedPageBreak/>
        <w:t>and will be subject to disciplinary action, up to and including dismissal from the Program.</w:t>
      </w:r>
    </w:p>
    <w:p w14:paraId="6DAC9724" w14:textId="54FB9AAD" w:rsidR="008A565E" w:rsidRPr="008A565E" w:rsidRDefault="008A565E" w:rsidP="008A565E">
      <w:pPr>
        <w:pStyle w:val="ListParagraph"/>
        <w:numPr>
          <w:ilvl w:val="0"/>
          <w:numId w:val="8"/>
        </w:numPr>
        <w:rPr>
          <w:rFonts w:asciiTheme="minorHAnsi" w:hAnsiTheme="minorHAnsi"/>
        </w:rPr>
      </w:pPr>
      <w:r>
        <w:rPr>
          <w:rFonts w:asciiTheme="minorHAnsi" w:hAnsiTheme="minorHAnsi"/>
        </w:rPr>
        <w:t>A student should be aware that a positive drug test may impede his/her ability to part-take in clinical/internship experiences and therefore may impede his/her ability to progress in a Program.</w:t>
      </w:r>
    </w:p>
    <w:p w14:paraId="0A693F72" w14:textId="77777777" w:rsidR="00257D6C" w:rsidRPr="00535050" w:rsidRDefault="00257D6C" w:rsidP="00257D6C">
      <w:pPr>
        <w:rPr>
          <w:rFonts w:asciiTheme="minorHAnsi" w:hAnsiTheme="minorHAnsi"/>
          <w:b/>
        </w:rPr>
      </w:pPr>
    </w:p>
    <w:p w14:paraId="02B3ACB8" w14:textId="77777777" w:rsidR="00257D6C" w:rsidRPr="00535050" w:rsidRDefault="00257D6C" w:rsidP="00257D6C">
      <w:pPr>
        <w:pStyle w:val="ListParagraph"/>
        <w:numPr>
          <w:ilvl w:val="0"/>
          <w:numId w:val="3"/>
        </w:numPr>
        <w:rPr>
          <w:rFonts w:asciiTheme="minorHAnsi" w:hAnsiTheme="minorHAnsi"/>
          <w:b/>
        </w:rPr>
      </w:pPr>
      <w:r w:rsidRPr="00535050">
        <w:rPr>
          <w:rFonts w:asciiTheme="minorHAnsi" w:hAnsiTheme="minorHAnsi"/>
          <w:b/>
        </w:rPr>
        <w:t>Agreement to Submit to Drug</w:t>
      </w:r>
      <w:r w:rsidR="005315B2" w:rsidRPr="00535050">
        <w:rPr>
          <w:rFonts w:asciiTheme="minorHAnsi" w:hAnsiTheme="minorHAnsi"/>
          <w:b/>
        </w:rPr>
        <w:t xml:space="preserve"> and Alcohol</w:t>
      </w:r>
      <w:r w:rsidRPr="00535050">
        <w:rPr>
          <w:rFonts w:asciiTheme="minorHAnsi" w:hAnsiTheme="minorHAnsi"/>
          <w:b/>
        </w:rPr>
        <w:t xml:space="preserve"> Testing</w:t>
      </w:r>
    </w:p>
    <w:p w14:paraId="41F5BA14" w14:textId="77777777" w:rsidR="00257D6C" w:rsidRPr="00535050" w:rsidRDefault="00257D6C" w:rsidP="00257D6C">
      <w:pPr>
        <w:rPr>
          <w:rFonts w:asciiTheme="minorHAnsi" w:hAnsiTheme="minorHAnsi"/>
        </w:rPr>
      </w:pPr>
    </w:p>
    <w:p w14:paraId="0936E62E" w14:textId="6018D3A5" w:rsidR="00A83DA5" w:rsidRPr="00A83DA5" w:rsidRDefault="00A83DA5" w:rsidP="00A83DA5">
      <w:pPr>
        <w:pStyle w:val="ListParagraph"/>
        <w:numPr>
          <w:ilvl w:val="0"/>
          <w:numId w:val="9"/>
        </w:numPr>
        <w:rPr>
          <w:rFonts w:asciiTheme="minorHAnsi" w:hAnsiTheme="minorHAnsi"/>
        </w:rPr>
      </w:pPr>
      <w:r w:rsidRPr="00ED1732">
        <w:rPr>
          <w:rFonts w:asciiTheme="minorHAnsi" w:hAnsiTheme="minorHAnsi"/>
        </w:rPr>
        <w:t>A student entering or progressing in a Program that requires a drug test(s) as a condition of enrollment must submit to the said drug test</w:t>
      </w:r>
      <w:r>
        <w:rPr>
          <w:rFonts w:asciiTheme="minorHAnsi" w:hAnsiTheme="minorHAnsi"/>
        </w:rPr>
        <w:t>ing as required by the Program</w:t>
      </w:r>
      <w:r w:rsidRPr="00ED1732">
        <w:rPr>
          <w:rFonts w:asciiTheme="minorHAnsi" w:hAnsiTheme="minorHAnsi"/>
        </w:rPr>
        <w:t xml:space="preserve">. </w:t>
      </w:r>
    </w:p>
    <w:p w14:paraId="488487ED" w14:textId="4344FEFB" w:rsidR="00BC60E0" w:rsidRPr="00ED1732" w:rsidRDefault="00D4614E" w:rsidP="00EA0022">
      <w:pPr>
        <w:pStyle w:val="ListParagraph"/>
        <w:numPr>
          <w:ilvl w:val="0"/>
          <w:numId w:val="9"/>
        </w:numPr>
        <w:rPr>
          <w:rFonts w:asciiTheme="minorHAnsi" w:hAnsiTheme="minorHAnsi"/>
        </w:rPr>
      </w:pPr>
      <w:r w:rsidRPr="00ED1732">
        <w:rPr>
          <w:rFonts w:asciiTheme="minorHAnsi" w:hAnsiTheme="minorHAnsi"/>
        </w:rPr>
        <w:t>A student</w:t>
      </w:r>
      <w:r w:rsidR="003742C8" w:rsidRPr="00ED1732">
        <w:rPr>
          <w:rFonts w:asciiTheme="minorHAnsi" w:hAnsiTheme="minorHAnsi"/>
        </w:rPr>
        <w:t xml:space="preserve"> participating in a Program</w:t>
      </w:r>
      <w:r w:rsidRPr="00ED1732">
        <w:rPr>
          <w:rFonts w:asciiTheme="minorHAnsi" w:hAnsiTheme="minorHAnsi"/>
        </w:rPr>
        <w:t xml:space="preserve"> must agree to submit to</w:t>
      </w:r>
      <w:r w:rsidR="007C38CB" w:rsidRPr="00ED1732">
        <w:rPr>
          <w:rFonts w:asciiTheme="minorHAnsi" w:hAnsiTheme="minorHAnsi"/>
        </w:rPr>
        <w:t xml:space="preserve"> pre-placement</w:t>
      </w:r>
      <w:r w:rsidR="00220E3A" w:rsidRPr="00ED1732">
        <w:rPr>
          <w:rFonts w:asciiTheme="minorHAnsi" w:hAnsiTheme="minorHAnsi"/>
        </w:rPr>
        <w:t xml:space="preserve"> </w:t>
      </w:r>
      <w:r w:rsidR="00A83DA5">
        <w:rPr>
          <w:rFonts w:asciiTheme="minorHAnsi" w:hAnsiTheme="minorHAnsi"/>
        </w:rPr>
        <w:t xml:space="preserve">drug </w:t>
      </w:r>
      <w:r w:rsidR="00220E3A" w:rsidRPr="00ED1732">
        <w:rPr>
          <w:rFonts w:asciiTheme="minorHAnsi" w:hAnsiTheme="minorHAnsi"/>
        </w:rPr>
        <w:t>testing</w:t>
      </w:r>
      <w:r w:rsidR="00A83DA5">
        <w:rPr>
          <w:rFonts w:asciiTheme="minorHAnsi" w:hAnsiTheme="minorHAnsi"/>
        </w:rPr>
        <w:t>;</w:t>
      </w:r>
      <w:r w:rsidR="00A56B2E" w:rsidRPr="00ED1732">
        <w:rPr>
          <w:rFonts w:asciiTheme="minorHAnsi" w:hAnsiTheme="minorHAnsi"/>
        </w:rPr>
        <w:t xml:space="preserve"> </w:t>
      </w:r>
      <w:r w:rsidR="007C38CB" w:rsidRPr="00ED1732">
        <w:rPr>
          <w:rFonts w:asciiTheme="minorHAnsi" w:hAnsiTheme="minorHAnsi"/>
        </w:rPr>
        <w:t xml:space="preserve">reasonable suspicion </w:t>
      </w:r>
      <w:r w:rsidR="00A83DA5">
        <w:rPr>
          <w:rFonts w:asciiTheme="minorHAnsi" w:hAnsiTheme="minorHAnsi"/>
        </w:rPr>
        <w:t xml:space="preserve">drug </w:t>
      </w:r>
      <w:r w:rsidR="007C38CB" w:rsidRPr="00ED1732">
        <w:rPr>
          <w:rFonts w:asciiTheme="minorHAnsi" w:hAnsiTheme="minorHAnsi"/>
        </w:rPr>
        <w:t>testing when circumstances warrant such testing</w:t>
      </w:r>
      <w:r w:rsidR="00A83DA5">
        <w:rPr>
          <w:rFonts w:asciiTheme="minorHAnsi" w:hAnsiTheme="minorHAnsi"/>
        </w:rPr>
        <w:t>; and/or repeat drug testing as required by the Program</w:t>
      </w:r>
      <w:r w:rsidR="007C38CB" w:rsidRPr="00ED1732">
        <w:rPr>
          <w:rFonts w:asciiTheme="minorHAnsi" w:hAnsiTheme="minorHAnsi"/>
        </w:rPr>
        <w:t xml:space="preserve">.  </w:t>
      </w:r>
    </w:p>
    <w:p w14:paraId="0AF063B1" w14:textId="688296D7" w:rsidR="00EA0022" w:rsidRDefault="00BC60E0" w:rsidP="00EA0022">
      <w:pPr>
        <w:pStyle w:val="ListParagraph"/>
        <w:numPr>
          <w:ilvl w:val="0"/>
          <w:numId w:val="9"/>
        </w:numPr>
        <w:rPr>
          <w:rFonts w:asciiTheme="minorHAnsi" w:hAnsiTheme="minorHAnsi"/>
        </w:rPr>
      </w:pPr>
      <w:r w:rsidRPr="00ED1732">
        <w:rPr>
          <w:rFonts w:asciiTheme="minorHAnsi" w:hAnsiTheme="minorHAnsi"/>
        </w:rPr>
        <w:t xml:space="preserve">All </w:t>
      </w:r>
      <w:r w:rsidR="007C38CB" w:rsidRPr="00ED1732">
        <w:rPr>
          <w:rFonts w:asciiTheme="minorHAnsi" w:hAnsiTheme="minorHAnsi"/>
        </w:rPr>
        <w:t>student</w:t>
      </w:r>
      <w:r w:rsidRPr="00ED1732">
        <w:rPr>
          <w:rFonts w:asciiTheme="minorHAnsi" w:hAnsiTheme="minorHAnsi"/>
        </w:rPr>
        <w:t>s</w:t>
      </w:r>
      <w:r w:rsidR="007C38CB" w:rsidRPr="00ED1732">
        <w:rPr>
          <w:rFonts w:asciiTheme="minorHAnsi" w:hAnsiTheme="minorHAnsi"/>
        </w:rPr>
        <w:t xml:space="preserve"> shall sign an acknowledgment and consent form (Attachment A) that evidences the student’s consent to: (a) comply with </w:t>
      </w:r>
      <w:r w:rsidR="0077009E" w:rsidRPr="00ED1732">
        <w:rPr>
          <w:rFonts w:asciiTheme="minorHAnsi" w:hAnsiTheme="minorHAnsi"/>
        </w:rPr>
        <w:t>University</w:t>
      </w:r>
      <w:r w:rsidR="009D7961" w:rsidRPr="00ED1732">
        <w:rPr>
          <w:rFonts w:asciiTheme="minorHAnsi" w:hAnsiTheme="minorHAnsi"/>
        </w:rPr>
        <w:t>, College,</w:t>
      </w:r>
      <w:r w:rsidR="0077009E" w:rsidRPr="00ED1732">
        <w:rPr>
          <w:rFonts w:asciiTheme="minorHAnsi" w:hAnsiTheme="minorHAnsi"/>
        </w:rPr>
        <w:t xml:space="preserve"> and Program policies pertaining to alcohol and illegal drugs; (b) comply with all policies and regulations of affiliated agencies pertaining to a</w:t>
      </w:r>
      <w:r w:rsidR="00F526D2" w:rsidRPr="00ED1732">
        <w:rPr>
          <w:rFonts w:asciiTheme="minorHAnsi" w:hAnsiTheme="minorHAnsi"/>
        </w:rPr>
        <w:t xml:space="preserve">lcohol and illegal drugs; (c) </w:t>
      </w:r>
      <w:r w:rsidR="0077009E" w:rsidRPr="00ED1732">
        <w:rPr>
          <w:rFonts w:asciiTheme="minorHAnsi" w:hAnsiTheme="minorHAnsi"/>
        </w:rPr>
        <w:t>submit to</w:t>
      </w:r>
      <w:r w:rsidR="003742C8" w:rsidRPr="00ED1732">
        <w:rPr>
          <w:rFonts w:asciiTheme="minorHAnsi" w:hAnsiTheme="minorHAnsi"/>
        </w:rPr>
        <w:t xml:space="preserve"> </w:t>
      </w:r>
      <w:r w:rsidR="009B01B4" w:rsidRPr="00ED1732">
        <w:rPr>
          <w:rFonts w:asciiTheme="minorHAnsi" w:hAnsiTheme="minorHAnsi"/>
        </w:rPr>
        <w:t>all</w:t>
      </w:r>
      <w:r w:rsidR="0077009E" w:rsidRPr="00ED1732">
        <w:rPr>
          <w:rFonts w:asciiTheme="minorHAnsi" w:hAnsiTheme="minorHAnsi"/>
        </w:rPr>
        <w:t xml:space="preserve"> drug testing</w:t>
      </w:r>
      <w:r w:rsidR="009B01B4" w:rsidRPr="00ED1732">
        <w:rPr>
          <w:rFonts w:asciiTheme="minorHAnsi" w:hAnsiTheme="minorHAnsi"/>
        </w:rPr>
        <w:t xml:space="preserve"> as </w:t>
      </w:r>
      <w:r w:rsidRPr="00ED1732">
        <w:rPr>
          <w:rFonts w:asciiTheme="minorHAnsi" w:hAnsiTheme="minorHAnsi"/>
        </w:rPr>
        <w:t>described in this policy</w:t>
      </w:r>
      <w:r w:rsidR="0077009E" w:rsidRPr="00ED1732">
        <w:rPr>
          <w:rFonts w:asciiTheme="minorHAnsi" w:hAnsiTheme="minorHAnsi"/>
        </w:rPr>
        <w:t xml:space="preserve">; </w:t>
      </w:r>
      <w:r w:rsidR="00F526D2" w:rsidRPr="00ED1732">
        <w:rPr>
          <w:rFonts w:asciiTheme="minorHAnsi" w:hAnsiTheme="minorHAnsi"/>
        </w:rPr>
        <w:t xml:space="preserve">and </w:t>
      </w:r>
      <w:r w:rsidR="0077009E" w:rsidRPr="00ED1732">
        <w:rPr>
          <w:rFonts w:asciiTheme="minorHAnsi" w:hAnsiTheme="minorHAnsi"/>
        </w:rPr>
        <w:t>(d)</w:t>
      </w:r>
      <w:r w:rsidR="00F526D2" w:rsidRPr="00ED1732">
        <w:rPr>
          <w:rFonts w:asciiTheme="minorHAnsi" w:hAnsiTheme="minorHAnsi"/>
        </w:rPr>
        <w:t xml:space="preserve"> authorize the disclosure of drug testing results to the Dean of the College of Health and Human Sciences</w:t>
      </w:r>
      <w:r w:rsidR="00CA7561">
        <w:rPr>
          <w:rFonts w:asciiTheme="minorHAnsi" w:hAnsiTheme="minorHAnsi"/>
        </w:rPr>
        <w:t xml:space="preserve"> (CHHS)</w:t>
      </w:r>
      <w:r w:rsidR="00D77C7D" w:rsidRPr="00ED1732">
        <w:rPr>
          <w:rFonts w:asciiTheme="minorHAnsi" w:hAnsiTheme="minorHAnsi"/>
        </w:rPr>
        <w:t xml:space="preserve"> or his/her designee.</w:t>
      </w:r>
      <w:r w:rsidR="007D13EC" w:rsidRPr="00ED1732">
        <w:rPr>
          <w:rFonts w:asciiTheme="minorHAnsi" w:hAnsiTheme="minorHAnsi"/>
        </w:rPr>
        <w:t xml:space="preserve"> </w:t>
      </w:r>
      <w:r w:rsidR="00F526D2" w:rsidRPr="00ED1732">
        <w:rPr>
          <w:rFonts w:asciiTheme="minorHAnsi" w:hAnsiTheme="minorHAnsi"/>
        </w:rPr>
        <w:t xml:space="preserve"> Refusal to sign the acknowledgment and consent form shall be grounds for non-placement in clinical</w:t>
      </w:r>
      <w:r w:rsidR="00F42C09" w:rsidRPr="00ED1732">
        <w:rPr>
          <w:rFonts w:asciiTheme="minorHAnsi" w:hAnsiTheme="minorHAnsi"/>
        </w:rPr>
        <w:t>/internship</w:t>
      </w:r>
      <w:r w:rsidR="00F526D2" w:rsidRPr="00ED1732">
        <w:rPr>
          <w:rFonts w:asciiTheme="minorHAnsi" w:hAnsiTheme="minorHAnsi"/>
        </w:rPr>
        <w:t xml:space="preserve"> experiences and </w:t>
      </w:r>
      <w:r w:rsidR="00155808" w:rsidRPr="00ED1732">
        <w:rPr>
          <w:rFonts w:asciiTheme="minorHAnsi" w:hAnsiTheme="minorHAnsi"/>
        </w:rPr>
        <w:t>subsequent dismissal from the Program.</w:t>
      </w:r>
      <w:r w:rsidR="00C72477" w:rsidRPr="00ED1732">
        <w:rPr>
          <w:rFonts w:asciiTheme="minorHAnsi" w:hAnsiTheme="minorHAnsi"/>
        </w:rPr>
        <w:t xml:space="preserve"> </w:t>
      </w:r>
      <w:r w:rsidR="0077009E" w:rsidRPr="00ED1732">
        <w:rPr>
          <w:rFonts w:asciiTheme="minorHAnsi" w:hAnsiTheme="minorHAnsi"/>
        </w:rPr>
        <w:t xml:space="preserve"> </w:t>
      </w:r>
      <w:r w:rsidR="00D4614E" w:rsidRPr="00ED1732">
        <w:rPr>
          <w:rFonts w:asciiTheme="minorHAnsi" w:hAnsiTheme="minorHAnsi"/>
        </w:rPr>
        <w:t xml:space="preserve"> </w:t>
      </w:r>
    </w:p>
    <w:p w14:paraId="432D4049" w14:textId="77777777" w:rsidR="00F716FA" w:rsidRDefault="00F716FA" w:rsidP="005D3CCF">
      <w:pPr>
        <w:rPr>
          <w:rFonts w:asciiTheme="minorHAnsi" w:hAnsiTheme="minorHAnsi"/>
        </w:rPr>
      </w:pPr>
    </w:p>
    <w:p w14:paraId="167DB4BE" w14:textId="77777777" w:rsidR="0032657E" w:rsidRDefault="0032657E" w:rsidP="005D3CCF">
      <w:pPr>
        <w:rPr>
          <w:rFonts w:asciiTheme="minorHAnsi" w:hAnsiTheme="minorHAnsi"/>
        </w:rPr>
      </w:pPr>
    </w:p>
    <w:p w14:paraId="068716DC" w14:textId="3BB5C69F" w:rsidR="00E245B3" w:rsidRPr="00535050" w:rsidRDefault="00E245B3" w:rsidP="00E245B3">
      <w:pPr>
        <w:pStyle w:val="ListParagraph"/>
        <w:numPr>
          <w:ilvl w:val="0"/>
          <w:numId w:val="3"/>
        </w:numPr>
        <w:rPr>
          <w:rFonts w:asciiTheme="minorHAnsi" w:hAnsiTheme="minorHAnsi"/>
          <w:b/>
        </w:rPr>
      </w:pPr>
      <w:r>
        <w:rPr>
          <w:rFonts w:asciiTheme="minorHAnsi" w:hAnsiTheme="minorHAnsi"/>
          <w:b/>
        </w:rPr>
        <w:t xml:space="preserve">Actions Following </w:t>
      </w:r>
      <w:r w:rsidR="00CE7226">
        <w:rPr>
          <w:rFonts w:asciiTheme="minorHAnsi" w:hAnsiTheme="minorHAnsi"/>
          <w:b/>
        </w:rPr>
        <w:t>Positive Drug Tests</w:t>
      </w:r>
    </w:p>
    <w:p w14:paraId="0784B983" w14:textId="77777777" w:rsidR="00E245B3" w:rsidRPr="00535050" w:rsidRDefault="00E245B3" w:rsidP="00E245B3">
      <w:pPr>
        <w:rPr>
          <w:rFonts w:asciiTheme="minorHAnsi" w:hAnsiTheme="minorHAnsi"/>
        </w:rPr>
      </w:pPr>
    </w:p>
    <w:p w14:paraId="52BC9AED" w14:textId="50EC3515" w:rsidR="00872552" w:rsidRPr="00872552" w:rsidRDefault="00A83DA5" w:rsidP="003A25DD">
      <w:pPr>
        <w:pStyle w:val="ListParagraph"/>
        <w:numPr>
          <w:ilvl w:val="0"/>
          <w:numId w:val="14"/>
        </w:numPr>
        <w:rPr>
          <w:rFonts w:asciiTheme="minorHAnsi" w:hAnsiTheme="minorHAnsi"/>
        </w:rPr>
      </w:pPr>
      <w:r>
        <w:rPr>
          <w:rFonts w:asciiTheme="minorHAnsi" w:hAnsiTheme="minorHAnsi"/>
        </w:rPr>
        <w:t xml:space="preserve">Upon receipt of a positive drug test, </w:t>
      </w:r>
      <w:r w:rsidR="003A25DD">
        <w:rPr>
          <w:rFonts w:asciiTheme="minorHAnsi" w:hAnsiTheme="minorHAnsi"/>
        </w:rPr>
        <w:t xml:space="preserve">the Dean of </w:t>
      </w:r>
      <w:r w:rsidR="00CA7561">
        <w:rPr>
          <w:rFonts w:asciiTheme="minorHAnsi" w:hAnsiTheme="minorHAnsi"/>
        </w:rPr>
        <w:t xml:space="preserve">College of </w:t>
      </w:r>
      <w:r w:rsidR="003A25DD">
        <w:rPr>
          <w:rFonts w:asciiTheme="minorHAnsi" w:hAnsiTheme="minorHAnsi"/>
        </w:rPr>
        <w:t>CHHS</w:t>
      </w:r>
      <w:r w:rsidR="00CA7561">
        <w:rPr>
          <w:rFonts w:asciiTheme="minorHAnsi" w:hAnsiTheme="minorHAnsi"/>
        </w:rPr>
        <w:t xml:space="preserve"> or his/her designee</w:t>
      </w:r>
      <w:r w:rsidR="003A25DD">
        <w:rPr>
          <w:rFonts w:asciiTheme="minorHAnsi" w:hAnsiTheme="minorHAnsi"/>
        </w:rPr>
        <w:t xml:space="preserve"> shall inform the Program Designee of the positive drug test, the student who received the positive test, as well as any other information needed to evaluate the positive drug test.  </w:t>
      </w:r>
      <w:r w:rsidR="003A25DD">
        <w:rPr>
          <w:rFonts w:asciiTheme="minorHAnsi" w:hAnsiTheme="minorHAnsi"/>
        </w:rPr>
        <w:br/>
      </w:r>
      <w:r w:rsidR="003A25DD">
        <w:rPr>
          <w:rFonts w:asciiTheme="minorHAnsi" w:hAnsiTheme="minorHAnsi"/>
        </w:rPr>
        <w:br/>
        <w:t>T</w:t>
      </w:r>
      <w:r w:rsidRPr="003A25DD">
        <w:rPr>
          <w:rFonts w:asciiTheme="minorHAnsi" w:hAnsiTheme="minorHAnsi"/>
        </w:rPr>
        <w:t>he Program Designee shall notify the student in writing of the result</w:t>
      </w:r>
      <w:r w:rsidR="002F1FD9" w:rsidRPr="003A25DD">
        <w:rPr>
          <w:rFonts w:asciiTheme="minorHAnsi" w:hAnsiTheme="minorHAnsi"/>
        </w:rPr>
        <w:t xml:space="preserve"> </w:t>
      </w:r>
      <w:r w:rsidR="004E1D13" w:rsidRPr="003A25DD">
        <w:rPr>
          <w:rFonts w:asciiTheme="minorHAnsi" w:hAnsiTheme="minorHAnsi"/>
        </w:rPr>
        <w:t xml:space="preserve">of the drug test; </w:t>
      </w:r>
      <w:r w:rsidR="002F1FD9" w:rsidRPr="003A25DD">
        <w:rPr>
          <w:rFonts w:asciiTheme="minorHAnsi" w:hAnsiTheme="minorHAnsi"/>
        </w:rPr>
        <w:t>the option to repeat the drug test one time</w:t>
      </w:r>
      <w:r w:rsidR="004E1D13" w:rsidRPr="003A25DD">
        <w:rPr>
          <w:rFonts w:asciiTheme="minorHAnsi" w:hAnsiTheme="minorHAnsi"/>
        </w:rPr>
        <w:t>; as well as any disciplinary action imposed</w:t>
      </w:r>
      <w:r w:rsidR="002F1FD9" w:rsidRPr="003A25DD">
        <w:rPr>
          <w:rFonts w:asciiTheme="minorHAnsi" w:hAnsiTheme="minorHAnsi"/>
        </w:rPr>
        <w:t xml:space="preserve">.  The repeat drug test shall be conducted by a mutually agreed upon qualified vendor and all costs of the repeat test shall be borne by the student. </w:t>
      </w:r>
      <w:r w:rsidR="004E1D13" w:rsidRPr="003A25DD">
        <w:rPr>
          <w:rFonts w:asciiTheme="minorHAnsi" w:hAnsiTheme="minorHAnsi"/>
        </w:rPr>
        <w:br/>
      </w:r>
      <w:r w:rsidR="004E1D13" w:rsidRPr="003A25DD">
        <w:rPr>
          <w:rFonts w:asciiTheme="minorHAnsi" w:hAnsiTheme="minorHAnsi"/>
        </w:rPr>
        <w:br/>
        <w:t xml:space="preserve">If a student chooses to submit to a repeat drug test, </w:t>
      </w:r>
      <w:r w:rsidR="00872552" w:rsidRPr="003A25DD">
        <w:rPr>
          <w:rFonts w:asciiTheme="minorHAnsi" w:hAnsiTheme="minorHAnsi"/>
        </w:rPr>
        <w:t>any appeal time-line designed in this policy shall be stayed until the Program Designee notifies the student of the result of the repeat drug test.</w:t>
      </w:r>
      <w:r w:rsidR="004E1D13" w:rsidRPr="003A25DD">
        <w:rPr>
          <w:rFonts w:asciiTheme="minorHAnsi" w:hAnsiTheme="minorHAnsi"/>
        </w:rPr>
        <w:br/>
      </w:r>
      <w:r w:rsidR="00872552" w:rsidRPr="003A25DD">
        <w:rPr>
          <w:rFonts w:asciiTheme="minorHAnsi" w:hAnsiTheme="minorHAnsi"/>
        </w:rPr>
        <w:br/>
      </w:r>
      <w:r w:rsidR="00E13483" w:rsidRPr="003A25DD">
        <w:rPr>
          <w:rFonts w:asciiTheme="minorHAnsi" w:hAnsiTheme="minorHAnsi"/>
        </w:rPr>
        <w:t xml:space="preserve">A </w:t>
      </w:r>
      <w:proofErr w:type="gramStart"/>
      <w:r w:rsidR="00E13483" w:rsidRPr="003A25DD">
        <w:rPr>
          <w:rFonts w:asciiTheme="minorHAnsi" w:hAnsiTheme="minorHAnsi"/>
        </w:rPr>
        <w:t>s</w:t>
      </w:r>
      <w:r w:rsidR="00E245B3">
        <w:rPr>
          <w:rFonts w:asciiTheme="minorHAnsi" w:hAnsiTheme="minorHAnsi"/>
        </w:rPr>
        <w:t>tudent</w:t>
      </w:r>
      <w:proofErr w:type="gramEnd"/>
      <w:r w:rsidR="00E13483">
        <w:rPr>
          <w:rFonts w:asciiTheme="minorHAnsi" w:hAnsiTheme="minorHAnsi"/>
        </w:rPr>
        <w:t xml:space="preserve"> who receives a positive drug test</w:t>
      </w:r>
      <w:r w:rsidR="00CA7561">
        <w:rPr>
          <w:rFonts w:asciiTheme="minorHAnsi" w:hAnsiTheme="minorHAnsi"/>
        </w:rPr>
        <w:t>, or a positive repeat drug test,</w:t>
      </w:r>
      <w:r w:rsidR="00E13483">
        <w:rPr>
          <w:rFonts w:asciiTheme="minorHAnsi" w:hAnsiTheme="minorHAnsi"/>
        </w:rPr>
        <w:t xml:space="preserve"> </w:t>
      </w:r>
      <w:r w:rsidR="00E245B3">
        <w:rPr>
          <w:rFonts w:asciiTheme="minorHAnsi" w:hAnsiTheme="minorHAnsi"/>
        </w:rPr>
        <w:t xml:space="preserve">will be </w:t>
      </w:r>
      <w:r w:rsidR="00E245B3" w:rsidRPr="00535050">
        <w:rPr>
          <w:rFonts w:asciiTheme="minorHAnsi" w:hAnsiTheme="minorHAnsi"/>
        </w:rPr>
        <w:lastRenderedPageBreak/>
        <w:t>subject to disciplinary action</w:t>
      </w:r>
      <w:r w:rsidR="00872552">
        <w:rPr>
          <w:rFonts w:asciiTheme="minorHAnsi" w:hAnsiTheme="minorHAnsi"/>
        </w:rPr>
        <w:t>.</w:t>
      </w:r>
      <w:r w:rsidR="00872552">
        <w:rPr>
          <w:rFonts w:asciiTheme="minorHAnsi" w:hAnsiTheme="minorHAnsi"/>
        </w:rPr>
        <w:br/>
      </w:r>
    </w:p>
    <w:p w14:paraId="32969E7B" w14:textId="1EB8F9CC" w:rsidR="00CC4BBF" w:rsidRDefault="00CC4BBF" w:rsidP="00B0230C">
      <w:pPr>
        <w:pStyle w:val="ListParagraph"/>
        <w:numPr>
          <w:ilvl w:val="0"/>
          <w:numId w:val="14"/>
        </w:numPr>
        <w:rPr>
          <w:rFonts w:asciiTheme="minorHAnsi" w:hAnsiTheme="minorHAnsi"/>
        </w:rPr>
      </w:pPr>
      <w:r>
        <w:rPr>
          <w:rFonts w:asciiTheme="minorHAnsi" w:hAnsiTheme="minorHAnsi"/>
        </w:rPr>
        <w:t xml:space="preserve">Disciplinary action at the </w:t>
      </w:r>
      <w:r w:rsidR="00E13483">
        <w:rPr>
          <w:rFonts w:asciiTheme="minorHAnsi" w:hAnsiTheme="minorHAnsi"/>
        </w:rPr>
        <w:t>P</w:t>
      </w:r>
      <w:r>
        <w:rPr>
          <w:rFonts w:asciiTheme="minorHAnsi" w:hAnsiTheme="minorHAnsi"/>
        </w:rPr>
        <w:t xml:space="preserve">rogram level for a positive drug test will be decided by a designated group of </w:t>
      </w:r>
      <w:r w:rsidR="00E13483">
        <w:rPr>
          <w:rFonts w:asciiTheme="minorHAnsi" w:hAnsiTheme="minorHAnsi"/>
        </w:rPr>
        <w:t>P</w:t>
      </w:r>
      <w:r>
        <w:rPr>
          <w:rFonts w:asciiTheme="minorHAnsi" w:hAnsiTheme="minorHAnsi"/>
        </w:rPr>
        <w:t>rogram faculty</w:t>
      </w:r>
      <w:r w:rsidR="00872552">
        <w:rPr>
          <w:rFonts w:asciiTheme="minorHAnsi" w:hAnsiTheme="minorHAnsi"/>
        </w:rPr>
        <w:t xml:space="preserve"> and may include dismissal from the Program</w:t>
      </w:r>
      <w:r>
        <w:rPr>
          <w:rFonts w:asciiTheme="minorHAnsi" w:hAnsiTheme="minorHAnsi"/>
        </w:rPr>
        <w:t xml:space="preserve">. </w:t>
      </w:r>
      <w:r w:rsidR="00E13483">
        <w:rPr>
          <w:rFonts w:asciiTheme="minorHAnsi" w:hAnsiTheme="minorHAnsi"/>
        </w:rPr>
        <w:t xml:space="preserve"> Program level disciplinary action may be appealed pursuant to </w:t>
      </w:r>
      <w:r w:rsidR="00872552">
        <w:rPr>
          <w:rFonts w:asciiTheme="minorHAnsi" w:hAnsiTheme="minorHAnsi"/>
        </w:rPr>
        <w:t xml:space="preserve">Section D of </w:t>
      </w:r>
      <w:r w:rsidR="00E13483">
        <w:rPr>
          <w:rFonts w:asciiTheme="minorHAnsi" w:hAnsiTheme="minorHAnsi"/>
        </w:rPr>
        <w:t>this policy.</w:t>
      </w:r>
    </w:p>
    <w:p w14:paraId="01290626" w14:textId="5DC20BCC" w:rsidR="00E245B3" w:rsidRDefault="00E13483" w:rsidP="00B0230C">
      <w:pPr>
        <w:pStyle w:val="ListParagraph"/>
        <w:numPr>
          <w:ilvl w:val="0"/>
          <w:numId w:val="14"/>
        </w:numPr>
        <w:rPr>
          <w:rFonts w:asciiTheme="minorHAnsi" w:hAnsiTheme="minorHAnsi"/>
        </w:rPr>
      </w:pPr>
      <w:r>
        <w:rPr>
          <w:rFonts w:asciiTheme="minorHAnsi" w:hAnsiTheme="minorHAnsi"/>
        </w:rPr>
        <w:t>A p</w:t>
      </w:r>
      <w:r w:rsidR="00E245B3" w:rsidRPr="00535050">
        <w:rPr>
          <w:rFonts w:asciiTheme="minorHAnsi" w:hAnsiTheme="minorHAnsi"/>
        </w:rPr>
        <w:t xml:space="preserve">ositive drug tests will also be referred to </w:t>
      </w:r>
      <w:r>
        <w:rPr>
          <w:rFonts w:asciiTheme="minorHAnsi" w:hAnsiTheme="minorHAnsi"/>
        </w:rPr>
        <w:t>Department of Student Community Ethics (</w:t>
      </w:r>
      <w:r w:rsidR="00E245B3" w:rsidRPr="00535050">
        <w:rPr>
          <w:rFonts w:asciiTheme="minorHAnsi" w:hAnsiTheme="minorHAnsi"/>
        </w:rPr>
        <w:t>DSCE</w:t>
      </w:r>
      <w:r>
        <w:rPr>
          <w:rFonts w:asciiTheme="minorHAnsi" w:hAnsiTheme="minorHAnsi"/>
        </w:rPr>
        <w:t>)</w:t>
      </w:r>
      <w:r w:rsidR="00E245B3" w:rsidRPr="00535050">
        <w:rPr>
          <w:rFonts w:asciiTheme="minorHAnsi" w:hAnsiTheme="minorHAnsi"/>
        </w:rPr>
        <w:t xml:space="preserve"> for investigation </w:t>
      </w:r>
      <w:r>
        <w:rPr>
          <w:rFonts w:asciiTheme="minorHAnsi" w:hAnsiTheme="minorHAnsi"/>
        </w:rPr>
        <w:t>pursuant to the Western Carolina University Student Code of Conduct (Code).</w:t>
      </w:r>
    </w:p>
    <w:p w14:paraId="42730DBA" w14:textId="242DB74C" w:rsidR="00CC4BBF" w:rsidRDefault="00CC4BBF" w:rsidP="00B0230C">
      <w:pPr>
        <w:pStyle w:val="ListParagraph"/>
        <w:numPr>
          <w:ilvl w:val="0"/>
          <w:numId w:val="14"/>
        </w:numPr>
        <w:rPr>
          <w:rFonts w:asciiTheme="minorHAnsi" w:hAnsiTheme="minorHAnsi"/>
        </w:rPr>
      </w:pPr>
      <w:r>
        <w:rPr>
          <w:rFonts w:asciiTheme="minorHAnsi" w:hAnsiTheme="minorHAnsi"/>
        </w:rPr>
        <w:t xml:space="preserve">Students that are dismissed from the University are dismissed from the </w:t>
      </w:r>
      <w:r w:rsidR="00F6097E">
        <w:rPr>
          <w:rFonts w:asciiTheme="minorHAnsi" w:hAnsiTheme="minorHAnsi"/>
        </w:rPr>
        <w:t>Program</w:t>
      </w:r>
      <w:r>
        <w:rPr>
          <w:rFonts w:asciiTheme="minorHAnsi" w:hAnsiTheme="minorHAnsi"/>
        </w:rPr>
        <w:t>.</w:t>
      </w:r>
    </w:p>
    <w:p w14:paraId="1357577B" w14:textId="2D32F5F0" w:rsidR="00D43413" w:rsidRDefault="00D43413" w:rsidP="00D43413">
      <w:pPr>
        <w:pStyle w:val="ListParagraph"/>
        <w:numPr>
          <w:ilvl w:val="0"/>
          <w:numId w:val="14"/>
        </w:numPr>
        <w:rPr>
          <w:rFonts w:asciiTheme="minorHAnsi" w:hAnsiTheme="minorHAnsi"/>
        </w:rPr>
      </w:pPr>
      <w:r>
        <w:rPr>
          <w:rFonts w:asciiTheme="minorHAnsi" w:hAnsiTheme="minorHAnsi"/>
        </w:rPr>
        <w:t>A</w:t>
      </w:r>
      <w:r w:rsidRPr="00535050">
        <w:rPr>
          <w:rFonts w:asciiTheme="minorHAnsi" w:hAnsiTheme="minorHAnsi"/>
        </w:rPr>
        <w:t xml:space="preserve">ny attempt to tamper with, contaminate or switch a sample </w:t>
      </w:r>
      <w:r>
        <w:rPr>
          <w:rFonts w:asciiTheme="minorHAnsi" w:hAnsiTheme="minorHAnsi"/>
        </w:rPr>
        <w:t xml:space="preserve">during any drug test </w:t>
      </w:r>
      <w:r w:rsidRPr="00535050">
        <w:rPr>
          <w:rFonts w:asciiTheme="minorHAnsi" w:hAnsiTheme="minorHAnsi"/>
        </w:rPr>
        <w:t>will result in disciplinary action, up to and including dismissal from the Program</w:t>
      </w:r>
      <w:r w:rsidR="00E13483">
        <w:rPr>
          <w:rFonts w:asciiTheme="minorHAnsi" w:hAnsiTheme="minorHAnsi"/>
        </w:rPr>
        <w:t xml:space="preserve"> and will be referred to the DSCE for investigation pursuant to the Code</w:t>
      </w:r>
      <w:r w:rsidRPr="00535050">
        <w:rPr>
          <w:rFonts w:asciiTheme="minorHAnsi" w:hAnsiTheme="minorHAnsi"/>
        </w:rPr>
        <w:t>.</w:t>
      </w:r>
    </w:p>
    <w:p w14:paraId="78D8288E" w14:textId="3612A66E" w:rsidR="00D848AA" w:rsidRDefault="00D848AA" w:rsidP="00D43413">
      <w:pPr>
        <w:pStyle w:val="ListParagraph"/>
        <w:numPr>
          <w:ilvl w:val="0"/>
          <w:numId w:val="14"/>
        </w:numPr>
        <w:rPr>
          <w:rFonts w:asciiTheme="minorHAnsi" w:hAnsiTheme="minorHAnsi"/>
        </w:rPr>
      </w:pPr>
      <w:r>
        <w:rPr>
          <w:rFonts w:asciiTheme="minorHAnsi" w:hAnsiTheme="minorHAnsi"/>
        </w:rPr>
        <w:t xml:space="preserve">If a student is permitted to continue in the Program following a positive drug test result, the agency that required the test may handle the issue according to its policy.   In the event that the agency refuses to permit the student to continue with the agency </w:t>
      </w:r>
      <w:r w:rsidR="004A2782">
        <w:rPr>
          <w:rFonts w:asciiTheme="minorHAnsi" w:hAnsiTheme="minorHAnsi"/>
        </w:rPr>
        <w:t>an alternative placement will be sought; however, if placement cannot be found the student may not be able to progress through the program, depending on the program’s requirements.</w:t>
      </w:r>
    </w:p>
    <w:p w14:paraId="4BFD5BD9" w14:textId="77777777" w:rsidR="00CE7226" w:rsidRPr="00535050" w:rsidRDefault="00CE7226" w:rsidP="00CE7226">
      <w:pPr>
        <w:pStyle w:val="ListParagraph"/>
        <w:ind w:left="1440"/>
        <w:rPr>
          <w:rFonts w:asciiTheme="minorHAnsi" w:hAnsiTheme="minorHAnsi"/>
        </w:rPr>
      </w:pPr>
    </w:p>
    <w:p w14:paraId="7ACB96AD" w14:textId="02131AA1" w:rsidR="00CC4BBF" w:rsidRPr="005E5D3E" w:rsidRDefault="003C2868" w:rsidP="00CC4BBF">
      <w:pPr>
        <w:pStyle w:val="ListParagraph"/>
        <w:numPr>
          <w:ilvl w:val="0"/>
          <w:numId w:val="3"/>
        </w:numPr>
        <w:rPr>
          <w:rFonts w:asciiTheme="minorHAnsi" w:hAnsiTheme="minorHAnsi"/>
          <w:b/>
        </w:rPr>
      </w:pPr>
      <w:r>
        <w:rPr>
          <w:rFonts w:asciiTheme="minorHAnsi" w:hAnsiTheme="minorHAnsi"/>
          <w:b/>
        </w:rPr>
        <w:t xml:space="preserve">Program </w:t>
      </w:r>
      <w:r w:rsidR="00CC4BBF">
        <w:rPr>
          <w:rFonts w:asciiTheme="minorHAnsi" w:hAnsiTheme="minorHAnsi"/>
          <w:b/>
        </w:rPr>
        <w:t xml:space="preserve">Appeal </w:t>
      </w:r>
    </w:p>
    <w:p w14:paraId="6F606A4C" w14:textId="77777777" w:rsidR="00CC4BBF" w:rsidRPr="005E5D3E" w:rsidRDefault="00CC4BBF" w:rsidP="00CC4BBF">
      <w:pPr>
        <w:rPr>
          <w:rFonts w:asciiTheme="minorHAnsi" w:hAnsiTheme="minorHAnsi"/>
        </w:rPr>
      </w:pPr>
    </w:p>
    <w:p w14:paraId="4886F01F" w14:textId="238158E0" w:rsidR="00CC4BBF" w:rsidRDefault="003C2868" w:rsidP="00CC4BBF">
      <w:pPr>
        <w:pStyle w:val="ListParagraph"/>
        <w:numPr>
          <w:ilvl w:val="0"/>
          <w:numId w:val="10"/>
        </w:numPr>
        <w:rPr>
          <w:rFonts w:asciiTheme="minorHAnsi" w:hAnsiTheme="minorHAnsi"/>
        </w:rPr>
      </w:pPr>
      <w:r>
        <w:rPr>
          <w:rFonts w:asciiTheme="minorHAnsi" w:hAnsiTheme="minorHAnsi"/>
        </w:rPr>
        <w:t>A s</w:t>
      </w:r>
      <w:r w:rsidR="003306DA">
        <w:rPr>
          <w:rFonts w:asciiTheme="minorHAnsi" w:hAnsiTheme="minorHAnsi"/>
        </w:rPr>
        <w:t xml:space="preserve">tudent </w:t>
      </w:r>
      <w:r w:rsidR="00D43413">
        <w:rPr>
          <w:rFonts w:asciiTheme="minorHAnsi" w:hAnsiTheme="minorHAnsi"/>
        </w:rPr>
        <w:t>who wish</w:t>
      </w:r>
      <w:r>
        <w:rPr>
          <w:rFonts w:asciiTheme="minorHAnsi" w:hAnsiTheme="minorHAnsi"/>
        </w:rPr>
        <w:t>es</w:t>
      </w:r>
      <w:r w:rsidR="00D43413">
        <w:rPr>
          <w:rFonts w:asciiTheme="minorHAnsi" w:hAnsiTheme="minorHAnsi"/>
        </w:rPr>
        <w:t xml:space="preserve"> to appeal the decision of the </w:t>
      </w:r>
      <w:r>
        <w:rPr>
          <w:rFonts w:asciiTheme="minorHAnsi" w:hAnsiTheme="minorHAnsi"/>
        </w:rPr>
        <w:t>P</w:t>
      </w:r>
      <w:r w:rsidR="00D43413">
        <w:rPr>
          <w:rFonts w:asciiTheme="minorHAnsi" w:hAnsiTheme="minorHAnsi"/>
        </w:rPr>
        <w:t>rogram</w:t>
      </w:r>
      <w:r w:rsidR="003306DA">
        <w:rPr>
          <w:rFonts w:asciiTheme="minorHAnsi" w:hAnsiTheme="minorHAnsi"/>
        </w:rPr>
        <w:t xml:space="preserve"> have the option to </w:t>
      </w:r>
      <w:r w:rsidR="00D43413">
        <w:rPr>
          <w:rFonts w:asciiTheme="minorHAnsi" w:hAnsiTheme="minorHAnsi"/>
        </w:rPr>
        <w:t>do so</w:t>
      </w:r>
      <w:r w:rsidR="003306DA">
        <w:rPr>
          <w:rFonts w:asciiTheme="minorHAnsi" w:hAnsiTheme="minorHAnsi"/>
        </w:rPr>
        <w:t xml:space="preserve"> in writing to the Dean of CHHS within </w:t>
      </w:r>
      <w:r w:rsidR="004E1D13">
        <w:rPr>
          <w:rFonts w:asciiTheme="minorHAnsi" w:hAnsiTheme="minorHAnsi"/>
        </w:rPr>
        <w:t>five (</w:t>
      </w:r>
      <w:r w:rsidR="003306DA">
        <w:rPr>
          <w:rFonts w:asciiTheme="minorHAnsi" w:hAnsiTheme="minorHAnsi"/>
        </w:rPr>
        <w:t>5</w:t>
      </w:r>
      <w:r w:rsidR="004E1D13">
        <w:rPr>
          <w:rFonts w:asciiTheme="minorHAnsi" w:hAnsiTheme="minorHAnsi"/>
        </w:rPr>
        <w:t>)</w:t>
      </w:r>
      <w:r w:rsidR="003306DA">
        <w:rPr>
          <w:rFonts w:asciiTheme="minorHAnsi" w:hAnsiTheme="minorHAnsi"/>
        </w:rPr>
        <w:t xml:space="preserve"> days of notification</w:t>
      </w:r>
      <w:r w:rsidR="00872552">
        <w:rPr>
          <w:rFonts w:asciiTheme="minorHAnsi" w:hAnsiTheme="minorHAnsi"/>
        </w:rPr>
        <w:t xml:space="preserve"> as specified in Section C.1</w:t>
      </w:r>
      <w:r w:rsidR="003306DA">
        <w:rPr>
          <w:rFonts w:asciiTheme="minorHAnsi" w:hAnsiTheme="minorHAnsi"/>
        </w:rPr>
        <w:t xml:space="preserve">. </w:t>
      </w:r>
    </w:p>
    <w:p w14:paraId="2766F4C9" w14:textId="1F9B0C3F" w:rsidR="003306DA" w:rsidRDefault="003306DA" w:rsidP="00CC4BBF">
      <w:pPr>
        <w:pStyle w:val="ListParagraph"/>
        <w:numPr>
          <w:ilvl w:val="0"/>
          <w:numId w:val="10"/>
        </w:numPr>
        <w:rPr>
          <w:rFonts w:asciiTheme="minorHAnsi" w:hAnsiTheme="minorHAnsi"/>
        </w:rPr>
      </w:pPr>
      <w:r>
        <w:rPr>
          <w:rFonts w:asciiTheme="minorHAnsi" w:hAnsiTheme="minorHAnsi"/>
        </w:rPr>
        <w:t>The Dean may request</w:t>
      </w:r>
      <w:r w:rsidR="00872552">
        <w:rPr>
          <w:rFonts w:asciiTheme="minorHAnsi" w:hAnsiTheme="minorHAnsi"/>
        </w:rPr>
        <w:t xml:space="preserve"> in writing</w:t>
      </w:r>
      <w:r>
        <w:rPr>
          <w:rFonts w:asciiTheme="minorHAnsi" w:hAnsiTheme="minorHAnsi"/>
        </w:rPr>
        <w:t xml:space="preserve"> supportive information from the student, which must be provided within 5 days</w:t>
      </w:r>
      <w:r w:rsidR="00872552">
        <w:rPr>
          <w:rFonts w:asciiTheme="minorHAnsi" w:hAnsiTheme="minorHAnsi"/>
        </w:rPr>
        <w:t xml:space="preserve"> of the Dean’s request</w:t>
      </w:r>
      <w:r>
        <w:rPr>
          <w:rFonts w:asciiTheme="minorHAnsi" w:hAnsiTheme="minorHAnsi"/>
        </w:rPr>
        <w:t>.</w:t>
      </w:r>
    </w:p>
    <w:p w14:paraId="282A3D7A" w14:textId="3F5220BF" w:rsidR="003306DA" w:rsidRDefault="003306DA" w:rsidP="003306DA">
      <w:pPr>
        <w:pStyle w:val="ListParagraph"/>
        <w:numPr>
          <w:ilvl w:val="0"/>
          <w:numId w:val="10"/>
        </w:numPr>
        <w:rPr>
          <w:rFonts w:asciiTheme="minorHAnsi" w:hAnsiTheme="minorHAnsi"/>
        </w:rPr>
      </w:pPr>
      <w:r>
        <w:rPr>
          <w:rFonts w:asciiTheme="minorHAnsi" w:hAnsiTheme="minorHAnsi"/>
        </w:rPr>
        <w:t xml:space="preserve">The Dean will decide on the case within </w:t>
      </w:r>
      <w:r w:rsidR="004E1D13">
        <w:rPr>
          <w:rFonts w:asciiTheme="minorHAnsi" w:hAnsiTheme="minorHAnsi"/>
        </w:rPr>
        <w:t>five (</w:t>
      </w:r>
      <w:r>
        <w:rPr>
          <w:rFonts w:asciiTheme="minorHAnsi" w:hAnsiTheme="minorHAnsi"/>
        </w:rPr>
        <w:t>5</w:t>
      </w:r>
      <w:r w:rsidR="004E1D13">
        <w:rPr>
          <w:rFonts w:asciiTheme="minorHAnsi" w:hAnsiTheme="minorHAnsi"/>
        </w:rPr>
        <w:t>)</w:t>
      </w:r>
      <w:r>
        <w:rPr>
          <w:rFonts w:asciiTheme="minorHAnsi" w:hAnsiTheme="minorHAnsi"/>
        </w:rPr>
        <w:t xml:space="preserve"> days of receiving all requested information.</w:t>
      </w:r>
      <w:r w:rsidRPr="003306DA">
        <w:rPr>
          <w:rFonts w:asciiTheme="minorHAnsi" w:hAnsiTheme="minorHAnsi"/>
        </w:rPr>
        <w:t xml:space="preserve"> </w:t>
      </w:r>
    </w:p>
    <w:p w14:paraId="269C33E7" w14:textId="5DCFB019" w:rsidR="003C2868" w:rsidRPr="003C2868" w:rsidRDefault="003C2868" w:rsidP="003C2868">
      <w:pPr>
        <w:pStyle w:val="ListParagraph"/>
        <w:numPr>
          <w:ilvl w:val="0"/>
          <w:numId w:val="10"/>
        </w:numPr>
        <w:rPr>
          <w:rFonts w:asciiTheme="minorHAnsi" w:hAnsiTheme="minorHAnsi"/>
        </w:rPr>
      </w:pPr>
      <w:r>
        <w:rPr>
          <w:rFonts w:asciiTheme="minorHAnsi" w:hAnsiTheme="minorHAnsi"/>
        </w:rPr>
        <w:t>The Dean may base his</w:t>
      </w:r>
      <w:r w:rsidR="00AF45FF">
        <w:rPr>
          <w:rFonts w:asciiTheme="minorHAnsi" w:hAnsiTheme="minorHAnsi"/>
        </w:rPr>
        <w:t>/her</w:t>
      </w:r>
      <w:r>
        <w:rPr>
          <w:rFonts w:asciiTheme="minorHAnsi" w:hAnsiTheme="minorHAnsi"/>
        </w:rPr>
        <w:t xml:space="preserve"> decision on any or all information provided and/or learned through investigation conducted him/her self or others.</w:t>
      </w:r>
    </w:p>
    <w:p w14:paraId="773A8E70" w14:textId="1751FB8B" w:rsidR="003306DA" w:rsidRPr="005E5D3E" w:rsidRDefault="00872552" w:rsidP="003306DA">
      <w:pPr>
        <w:pStyle w:val="ListParagraph"/>
        <w:numPr>
          <w:ilvl w:val="0"/>
          <w:numId w:val="10"/>
        </w:numPr>
        <w:rPr>
          <w:rFonts w:asciiTheme="minorHAnsi" w:hAnsiTheme="minorHAnsi"/>
        </w:rPr>
      </w:pPr>
      <w:r>
        <w:rPr>
          <w:rFonts w:asciiTheme="minorHAnsi" w:hAnsiTheme="minorHAnsi"/>
        </w:rPr>
        <w:t xml:space="preserve">In order to maintain an appeal, a person must remain a student </w:t>
      </w:r>
      <w:r w:rsidR="003A25DD">
        <w:rPr>
          <w:rFonts w:asciiTheme="minorHAnsi" w:hAnsiTheme="minorHAnsi"/>
        </w:rPr>
        <w:t xml:space="preserve">in good standing </w:t>
      </w:r>
      <w:r>
        <w:rPr>
          <w:rFonts w:asciiTheme="minorHAnsi" w:hAnsiTheme="minorHAnsi"/>
        </w:rPr>
        <w:t>of the university.</w:t>
      </w:r>
      <w:r w:rsidR="003A25DD">
        <w:rPr>
          <w:rFonts w:asciiTheme="minorHAnsi" w:hAnsiTheme="minorHAnsi"/>
        </w:rPr>
        <w:t xml:space="preserve">  All appeal rights terminate with the loss of student status.</w:t>
      </w:r>
      <w:r>
        <w:rPr>
          <w:rFonts w:asciiTheme="minorHAnsi" w:hAnsiTheme="minorHAnsi"/>
        </w:rPr>
        <w:t xml:space="preserve">  </w:t>
      </w:r>
    </w:p>
    <w:p w14:paraId="0E0126A0" w14:textId="77777777" w:rsidR="00CC4BBF" w:rsidRPr="00CE7226" w:rsidRDefault="00CC4BBF" w:rsidP="00F6097E">
      <w:pPr>
        <w:rPr>
          <w:rFonts w:asciiTheme="minorHAnsi" w:hAnsiTheme="minorHAnsi"/>
        </w:rPr>
      </w:pPr>
    </w:p>
    <w:p w14:paraId="63BB637C" w14:textId="77777777" w:rsidR="00257D6C" w:rsidRPr="005E5D3E" w:rsidRDefault="00EB23CF" w:rsidP="00257D6C">
      <w:pPr>
        <w:pStyle w:val="ListParagraph"/>
        <w:numPr>
          <w:ilvl w:val="0"/>
          <w:numId w:val="3"/>
        </w:numPr>
        <w:rPr>
          <w:rFonts w:asciiTheme="minorHAnsi" w:hAnsiTheme="minorHAnsi"/>
          <w:b/>
        </w:rPr>
      </w:pPr>
      <w:r w:rsidRPr="005E5D3E">
        <w:rPr>
          <w:rFonts w:asciiTheme="minorHAnsi" w:hAnsiTheme="minorHAnsi"/>
          <w:b/>
        </w:rPr>
        <w:t>Pre-</w:t>
      </w:r>
      <w:r w:rsidR="00257D6C" w:rsidRPr="005E5D3E">
        <w:rPr>
          <w:rFonts w:asciiTheme="minorHAnsi" w:hAnsiTheme="minorHAnsi"/>
          <w:b/>
        </w:rPr>
        <w:t>Placement Drug</w:t>
      </w:r>
      <w:r w:rsidR="005315B2" w:rsidRPr="005E5D3E">
        <w:rPr>
          <w:rFonts w:asciiTheme="minorHAnsi" w:hAnsiTheme="minorHAnsi"/>
          <w:b/>
        </w:rPr>
        <w:t xml:space="preserve"> and Alcohol</w:t>
      </w:r>
      <w:r w:rsidR="00257D6C" w:rsidRPr="005E5D3E">
        <w:rPr>
          <w:rFonts w:asciiTheme="minorHAnsi" w:hAnsiTheme="minorHAnsi"/>
          <w:b/>
        </w:rPr>
        <w:t xml:space="preserve"> Testing</w:t>
      </w:r>
    </w:p>
    <w:p w14:paraId="26E48176" w14:textId="77777777" w:rsidR="00257D6C" w:rsidRPr="005E5D3E" w:rsidRDefault="00257D6C" w:rsidP="00257D6C">
      <w:pPr>
        <w:rPr>
          <w:rFonts w:asciiTheme="minorHAnsi" w:hAnsiTheme="minorHAnsi"/>
        </w:rPr>
      </w:pPr>
    </w:p>
    <w:p w14:paraId="2747578C" w14:textId="3F2BCF53" w:rsidR="00F716FA" w:rsidRPr="005E5D3E" w:rsidRDefault="00EB23CF" w:rsidP="00F6097E">
      <w:pPr>
        <w:pStyle w:val="ListParagraph"/>
        <w:numPr>
          <w:ilvl w:val="0"/>
          <w:numId w:val="16"/>
        </w:numPr>
        <w:rPr>
          <w:rFonts w:asciiTheme="minorHAnsi" w:hAnsiTheme="minorHAnsi"/>
        </w:rPr>
      </w:pPr>
      <w:r w:rsidRPr="005E5D3E">
        <w:rPr>
          <w:rFonts w:asciiTheme="minorHAnsi" w:hAnsiTheme="minorHAnsi"/>
        </w:rPr>
        <w:t xml:space="preserve">Pre-placement drug testing will be </w:t>
      </w:r>
      <w:r w:rsidR="0086745E" w:rsidRPr="005E5D3E">
        <w:rPr>
          <w:rFonts w:asciiTheme="minorHAnsi" w:hAnsiTheme="minorHAnsi"/>
        </w:rPr>
        <w:t>coordinated t</w:t>
      </w:r>
      <w:r w:rsidR="00D94280" w:rsidRPr="005E5D3E">
        <w:rPr>
          <w:rFonts w:asciiTheme="minorHAnsi" w:hAnsiTheme="minorHAnsi"/>
        </w:rPr>
        <w:t xml:space="preserve">hrough </w:t>
      </w:r>
      <w:r w:rsidR="00107F6B" w:rsidRPr="005E5D3E">
        <w:rPr>
          <w:rFonts w:asciiTheme="minorHAnsi" w:hAnsiTheme="minorHAnsi"/>
        </w:rPr>
        <w:t>students’ Program</w:t>
      </w:r>
      <w:r w:rsidR="00D94280" w:rsidRPr="005E5D3E">
        <w:rPr>
          <w:rFonts w:asciiTheme="minorHAnsi" w:hAnsiTheme="minorHAnsi"/>
        </w:rPr>
        <w:t xml:space="preserve"> and will be conducted by a qualified vendor</w:t>
      </w:r>
      <w:r w:rsidR="007629D2">
        <w:rPr>
          <w:rFonts w:asciiTheme="minorHAnsi" w:hAnsiTheme="minorHAnsi"/>
        </w:rPr>
        <w:t xml:space="preserve"> or as determined by the affiliated agency</w:t>
      </w:r>
      <w:r w:rsidR="0086745E" w:rsidRPr="005E5D3E">
        <w:rPr>
          <w:rFonts w:asciiTheme="minorHAnsi" w:hAnsiTheme="minorHAnsi"/>
        </w:rPr>
        <w:t>.</w:t>
      </w:r>
      <w:r w:rsidR="00D94280" w:rsidRPr="005E5D3E">
        <w:rPr>
          <w:rFonts w:asciiTheme="minorHAnsi" w:hAnsiTheme="minorHAnsi"/>
        </w:rPr>
        <w:t xml:space="preserve">  The cost of </w:t>
      </w:r>
      <w:r w:rsidR="00A836E9" w:rsidRPr="005E5D3E">
        <w:rPr>
          <w:rFonts w:asciiTheme="minorHAnsi" w:hAnsiTheme="minorHAnsi"/>
        </w:rPr>
        <w:t xml:space="preserve">all </w:t>
      </w:r>
      <w:r w:rsidR="00D94280" w:rsidRPr="005E5D3E">
        <w:rPr>
          <w:rFonts w:asciiTheme="minorHAnsi" w:hAnsiTheme="minorHAnsi"/>
        </w:rPr>
        <w:t>drug testing shall be borne by the student</w:t>
      </w:r>
      <w:r w:rsidR="007629D2">
        <w:rPr>
          <w:rFonts w:asciiTheme="minorHAnsi" w:hAnsiTheme="minorHAnsi"/>
        </w:rPr>
        <w:t xml:space="preserve">, unless it is </w:t>
      </w:r>
      <w:r w:rsidR="003A25DD">
        <w:rPr>
          <w:rFonts w:asciiTheme="minorHAnsi" w:hAnsiTheme="minorHAnsi"/>
        </w:rPr>
        <w:t>otherwise provided</w:t>
      </w:r>
      <w:r w:rsidR="007629D2">
        <w:rPr>
          <w:rFonts w:asciiTheme="minorHAnsi" w:hAnsiTheme="minorHAnsi"/>
        </w:rPr>
        <w:t xml:space="preserve"> by the affiliated agency</w:t>
      </w:r>
      <w:r w:rsidR="00D94280" w:rsidRPr="005E5D3E">
        <w:rPr>
          <w:rFonts w:asciiTheme="minorHAnsi" w:hAnsiTheme="minorHAnsi"/>
        </w:rPr>
        <w:t xml:space="preserve">.  </w:t>
      </w:r>
      <w:r w:rsidR="00CA7561">
        <w:rPr>
          <w:rFonts w:asciiTheme="minorHAnsi" w:hAnsiTheme="minorHAnsi"/>
        </w:rPr>
        <w:t>Any positive pre-placement drug test shall be evaluated pursuant to this policy.</w:t>
      </w:r>
    </w:p>
    <w:p w14:paraId="64F3E718" w14:textId="44EA2E06" w:rsidR="00D43413" w:rsidRPr="004A2782" w:rsidRDefault="001D4A3B" w:rsidP="00CE7226">
      <w:pPr>
        <w:pStyle w:val="ListParagraph"/>
        <w:numPr>
          <w:ilvl w:val="0"/>
          <w:numId w:val="16"/>
        </w:numPr>
        <w:rPr>
          <w:rFonts w:asciiTheme="minorHAnsi" w:hAnsiTheme="minorHAnsi"/>
        </w:rPr>
      </w:pPr>
      <w:r w:rsidRPr="004A2782">
        <w:rPr>
          <w:rFonts w:asciiTheme="minorHAnsi" w:hAnsiTheme="minorHAnsi"/>
        </w:rPr>
        <w:t xml:space="preserve">If </w:t>
      </w:r>
      <w:r w:rsidR="00B96071" w:rsidRPr="004A2782">
        <w:rPr>
          <w:rFonts w:asciiTheme="minorHAnsi" w:hAnsiTheme="minorHAnsi"/>
        </w:rPr>
        <w:t xml:space="preserve">a student is permitted to continue in the </w:t>
      </w:r>
      <w:r w:rsidR="003A25DD" w:rsidRPr="004A2782">
        <w:rPr>
          <w:rFonts w:asciiTheme="minorHAnsi" w:hAnsiTheme="minorHAnsi"/>
        </w:rPr>
        <w:t>P</w:t>
      </w:r>
      <w:r w:rsidR="00B96071" w:rsidRPr="004A2782">
        <w:rPr>
          <w:rFonts w:asciiTheme="minorHAnsi" w:hAnsiTheme="minorHAnsi"/>
        </w:rPr>
        <w:t>rogram following a positive pre-placement drug test</w:t>
      </w:r>
      <w:r w:rsidR="00CA7561" w:rsidRPr="004A2782">
        <w:rPr>
          <w:rFonts w:asciiTheme="minorHAnsi" w:hAnsiTheme="minorHAnsi"/>
        </w:rPr>
        <w:t xml:space="preserve"> result</w:t>
      </w:r>
      <w:r w:rsidR="00B96071" w:rsidRPr="004A2782">
        <w:rPr>
          <w:rFonts w:asciiTheme="minorHAnsi" w:hAnsiTheme="minorHAnsi"/>
        </w:rPr>
        <w:t xml:space="preserve">, the agency that required the test will handle the </w:t>
      </w:r>
      <w:r w:rsidR="00CA7561" w:rsidRPr="004A2782">
        <w:rPr>
          <w:rFonts w:asciiTheme="minorHAnsi" w:hAnsiTheme="minorHAnsi"/>
        </w:rPr>
        <w:t xml:space="preserve">issue </w:t>
      </w:r>
      <w:r w:rsidR="00B96071" w:rsidRPr="004A2782">
        <w:rPr>
          <w:rFonts w:asciiTheme="minorHAnsi" w:hAnsiTheme="minorHAnsi"/>
        </w:rPr>
        <w:t xml:space="preserve">according to </w:t>
      </w:r>
      <w:r w:rsidR="00CA7561" w:rsidRPr="004A2782">
        <w:rPr>
          <w:rFonts w:asciiTheme="minorHAnsi" w:hAnsiTheme="minorHAnsi"/>
        </w:rPr>
        <w:t xml:space="preserve">its </w:t>
      </w:r>
      <w:r w:rsidRPr="004A2782">
        <w:rPr>
          <w:rFonts w:asciiTheme="minorHAnsi" w:hAnsiTheme="minorHAnsi"/>
        </w:rPr>
        <w:t xml:space="preserve">policy. </w:t>
      </w:r>
      <w:r w:rsidR="00E65B7A" w:rsidRPr="004A2782">
        <w:rPr>
          <w:rFonts w:asciiTheme="minorHAnsi" w:hAnsiTheme="minorHAnsi"/>
        </w:rPr>
        <w:t xml:space="preserve">  In the event that the agency refuses to permit the </w:t>
      </w:r>
      <w:r w:rsidR="00E65B7A" w:rsidRPr="004A2782">
        <w:rPr>
          <w:rFonts w:asciiTheme="minorHAnsi" w:hAnsiTheme="minorHAnsi"/>
        </w:rPr>
        <w:lastRenderedPageBreak/>
        <w:t xml:space="preserve">student to </w:t>
      </w:r>
      <w:r w:rsidR="00D848AA" w:rsidRPr="004A2782">
        <w:rPr>
          <w:rFonts w:asciiTheme="minorHAnsi" w:hAnsiTheme="minorHAnsi"/>
        </w:rPr>
        <w:t>work</w:t>
      </w:r>
      <w:r w:rsidR="00E65B7A" w:rsidRPr="004A2782">
        <w:rPr>
          <w:rFonts w:asciiTheme="minorHAnsi" w:hAnsiTheme="minorHAnsi"/>
        </w:rPr>
        <w:t xml:space="preserve"> with the agency </w:t>
      </w:r>
      <w:r w:rsidR="004A2782">
        <w:rPr>
          <w:rFonts w:asciiTheme="minorHAnsi" w:hAnsiTheme="minorHAnsi"/>
        </w:rPr>
        <w:t>an alternative placement will be sought; however, if placement cannot be found the student may not be able to progress through the program, depending on the program’s requirements.</w:t>
      </w:r>
    </w:p>
    <w:p w14:paraId="30AF0D60" w14:textId="77777777" w:rsidR="00CE7226" w:rsidRDefault="00CE7226" w:rsidP="00CE7226">
      <w:pPr>
        <w:pStyle w:val="ListParagraph"/>
        <w:ind w:left="1440"/>
        <w:rPr>
          <w:rFonts w:asciiTheme="minorHAnsi" w:hAnsiTheme="minorHAnsi"/>
        </w:rPr>
      </w:pPr>
    </w:p>
    <w:p w14:paraId="46A0DA84" w14:textId="77777777" w:rsidR="00CE7226" w:rsidRPr="005E5D3E" w:rsidRDefault="00CE7226" w:rsidP="00CE7226">
      <w:pPr>
        <w:pStyle w:val="ListParagraph"/>
        <w:ind w:left="1440"/>
        <w:rPr>
          <w:rFonts w:asciiTheme="minorHAnsi" w:hAnsiTheme="minorHAnsi"/>
        </w:rPr>
      </w:pPr>
    </w:p>
    <w:p w14:paraId="392629BB" w14:textId="77777777" w:rsidR="00257D6C" w:rsidRPr="00535050" w:rsidRDefault="00257D6C" w:rsidP="00257D6C">
      <w:pPr>
        <w:pStyle w:val="ListParagraph"/>
        <w:numPr>
          <w:ilvl w:val="0"/>
          <w:numId w:val="3"/>
        </w:numPr>
        <w:rPr>
          <w:rFonts w:asciiTheme="minorHAnsi" w:hAnsiTheme="minorHAnsi"/>
          <w:b/>
        </w:rPr>
      </w:pPr>
      <w:r w:rsidRPr="00535050">
        <w:rPr>
          <w:rFonts w:asciiTheme="minorHAnsi" w:hAnsiTheme="minorHAnsi"/>
          <w:b/>
        </w:rPr>
        <w:t>Reasonable Suspicion Drug</w:t>
      </w:r>
      <w:r w:rsidR="005315B2" w:rsidRPr="00535050">
        <w:rPr>
          <w:rFonts w:asciiTheme="minorHAnsi" w:hAnsiTheme="minorHAnsi"/>
          <w:b/>
        </w:rPr>
        <w:t xml:space="preserve"> and Alcohol</w:t>
      </w:r>
      <w:r w:rsidRPr="00535050">
        <w:rPr>
          <w:rFonts w:asciiTheme="minorHAnsi" w:hAnsiTheme="minorHAnsi"/>
          <w:b/>
        </w:rPr>
        <w:t xml:space="preserve"> Testing</w:t>
      </w:r>
    </w:p>
    <w:p w14:paraId="081BB5CA" w14:textId="77777777" w:rsidR="00257D6C" w:rsidRPr="00535050" w:rsidRDefault="00257D6C" w:rsidP="00257D6C">
      <w:pPr>
        <w:rPr>
          <w:rFonts w:asciiTheme="minorHAnsi" w:hAnsiTheme="minorHAnsi"/>
        </w:rPr>
      </w:pPr>
    </w:p>
    <w:p w14:paraId="2A19CB78" w14:textId="169ABE86" w:rsidR="00FF3BBF" w:rsidRPr="00535050" w:rsidRDefault="00480860" w:rsidP="00FF3BBF">
      <w:pPr>
        <w:pStyle w:val="ListParagraph"/>
        <w:numPr>
          <w:ilvl w:val="0"/>
          <w:numId w:val="11"/>
        </w:numPr>
        <w:rPr>
          <w:rFonts w:asciiTheme="minorHAnsi" w:hAnsiTheme="minorHAnsi"/>
        </w:rPr>
      </w:pPr>
      <w:r w:rsidRPr="00535050">
        <w:rPr>
          <w:rFonts w:asciiTheme="minorHAnsi" w:hAnsiTheme="minorHAnsi"/>
        </w:rPr>
        <w:t xml:space="preserve">Reasonable suspicion drug testing may be conducted when individualized and objective evidence exists to support the </w:t>
      </w:r>
      <w:r w:rsidR="00E65B7A">
        <w:rPr>
          <w:rFonts w:asciiTheme="minorHAnsi" w:hAnsiTheme="minorHAnsi"/>
        </w:rPr>
        <w:t>reasonable suspicion</w:t>
      </w:r>
      <w:r w:rsidR="00E65B7A" w:rsidRPr="00535050">
        <w:rPr>
          <w:rFonts w:asciiTheme="minorHAnsi" w:hAnsiTheme="minorHAnsi"/>
        </w:rPr>
        <w:t xml:space="preserve"> </w:t>
      </w:r>
      <w:r w:rsidRPr="00535050">
        <w:rPr>
          <w:rFonts w:asciiTheme="minorHAnsi" w:hAnsiTheme="minorHAnsi"/>
        </w:rPr>
        <w:t>that a student</w:t>
      </w:r>
      <w:r w:rsidR="00825C36" w:rsidRPr="00535050">
        <w:rPr>
          <w:rFonts w:asciiTheme="minorHAnsi" w:hAnsiTheme="minorHAnsi"/>
        </w:rPr>
        <w:t xml:space="preserve"> (1)</w:t>
      </w:r>
      <w:r w:rsidRPr="00535050">
        <w:rPr>
          <w:rFonts w:asciiTheme="minorHAnsi" w:hAnsiTheme="minorHAnsi"/>
        </w:rPr>
        <w:t xml:space="preserve"> has engaged in the use of alcohol and/or illegal drugs in violation of a</w:t>
      </w:r>
      <w:r w:rsidR="001A7FBA" w:rsidRPr="00535050">
        <w:rPr>
          <w:rFonts w:asciiTheme="minorHAnsi" w:hAnsiTheme="minorHAnsi"/>
        </w:rPr>
        <w:t>pplicable policies, laws, and</w:t>
      </w:r>
      <w:r w:rsidRPr="00535050">
        <w:rPr>
          <w:rFonts w:asciiTheme="minorHAnsi" w:hAnsiTheme="minorHAnsi"/>
        </w:rPr>
        <w:t xml:space="preserve"> regulations</w:t>
      </w:r>
      <w:r w:rsidR="00825C36" w:rsidRPr="00535050">
        <w:rPr>
          <w:rFonts w:asciiTheme="minorHAnsi" w:hAnsiTheme="minorHAnsi"/>
        </w:rPr>
        <w:t xml:space="preserve">; </w:t>
      </w:r>
      <w:r w:rsidR="00133CD0" w:rsidRPr="00535050">
        <w:rPr>
          <w:rFonts w:asciiTheme="minorHAnsi" w:hAnsiTheme="minorHAnsi"/>
        </w:rPr>
        <w:t xml:space="preserve">or </w:t>
      </w:r>
      <w:r w:rsidR="00825C36" w:rsidRPr="00535050">
        <w:rPr>
          <w:rFonts w:asciiTheme="minorHAnsi" w:hAnsiTheme="minorHAnsi"/>
        </w:rPr>
        <w:t xml:space="preserve">(2) </w:t>
      </w:r>
      <w:r w:rsidR="00133CD0" w:rsidRPr="00535050">
        <w:rPr>
          <w:rFonts w:asciiTheme="minorHAnsi" w:hAnsiTheme="minorHAnsi"/>
        </w:rPr>
        <w:t>appears to be impaired</w:t>
      </w:r>
      <w:r w:rsidRPr="00535050">
        <w:rPr>
          <w:rFonts w:asciiTheme="minorHAnsi" w:hAnsiTheme="minorHAnsi"/>
        </w:rPr>
        <w:t>.</w:t>
      </w:r>
    </w:p>
    <w:p w14:paraId="13A432AB" w14:textId="175B6BCD" w:rsidR="00DD4F62" w:rsidRPr="00535050" w:rsidRDefault="00DD4F62" w:rsidP="00C6520E">
      <w:pPr>
        <w:pStyle w:val="ListParagraph"/>
        <w:numPr>
          <w:ilvl w:val="0"/>
          <w:numId w:val="11"/>
        </w:numPr>
        <w:rPr>
          <w:rFonts w:asciiTheme="minorHAnsi" w:hAnsiTheme="minorHAnsi"/>
        </w:rPr>
      </w:pPr>
      <w:proofErr w:type="gramStart"/>
      <w:r w:rsidRPr="00535050">
        <w:rPr>
          <w:rFonts w:asciiTheme="minorHAnsi" w:hAnsiTheme="minorHAnsi"/>
        </w:rPr>
        <w:t>Evidence of a student’s use of alcohol and/or illegal drugs or impairment may be provided by any individual, including employees of affiliated agencies</w:t>
      </w:r>
      <w:proofErr w:type="gramEnd"/>
      <w:r w:rsidRPr="00535050">
        <w:rPr>
          <w:rFonts w:asciiTheme="minorHAnsi" w:hAnsiTheme="minorHAnsi"/>
        </w:rPr>
        <w:t xml:space="preserve">.  </w:t>
      </w:r>
    </w:p>
    <w:p w14:paraId="1E05C7ED" w14:textId="63479AF5" w:rsidR="00DD4F62" w:rsidRPr="00535050" w:rsidRDefault="00DD4F62" w:rsidP="00C6520E">
      <w:pPr>
        <w:pStyle w:val="ListParagraph"/>
        <w:numPr>
          <w:ilvl w:val="0"/>
          <w:numId w:val="11"/>
        </w:numPr>
        <w:rPr>
          <w:rFonts w:asciiTheme="minorHAnsi" w:hAnsiTheme="minorHAnsi"/>
        </w:rPr>
      </w:pPr>
      <w:r w:rsidRPr="00535050">
        <w:rPr>
          <w:rFonts w:asciiTheme="minorHAnsi" w:hAnsiTheme="minorHAnsi"/>
        </w:rPr>
        <w:t xml:space="preserve">The determination of whether </w:t>
      </w:r>
      <w:r w:rsidR="00707EF7">
        <w:rPr>
          <w:rFonts w:asciiTheme="minorHAnsi" w:hAnsiTheme="minorHAnsi"/>
        </w:rPr>
        <w:t xml:space="preserve">or not </w:t>
      </w:r>
      <w:r w:rsidR="00E65B7A">
        <w:rPr>
          <w:rFonts w:asciiTheme="minorHAnsi" w:hAnsiTheme="minorHAnsi"/>
        </w:rPr>
        <w:t>r</w:t>
      </w:r>
      <w:r w:rsidRPr="00535050">
        <w:rPr>
          <w:rFonts w:asciiTheme="minorHAnsi" w:hAnsiTheme="minorHAnsi"/>
        </w:rPr>
        <w:t xml:space="preserve">easonable suspicion testing is warranted shall be made by </w:t>
      </w:r>
      <w:r w:rsidR="00E65B7A">
        <w:rPr>
          <w:rFonts w:asciiTheme="minorHAnsi" w:hAnsiTheme="minorHAnsi"/>
        </w:rPr>
        <w:t>an agency</w:t>
      </w:r>
      <w:r w:rsidR="00317E4C">
        <w:rPr>
          <w:rFonts w:asciiTheme="minorHAnsi" w:hAnsiTheme="minorHAnsi"/>
        </w:rPr>
        <w:t>, or by the</w:t>
      </w:r>
      <w:r w:rsidRPr="00535050">
        <w:rPr>
          <w:rFonts w:asciiTheme="minorHAnsi" w:hAnsiTheme="minorHAnsi"/>
        </w:rPr>
        <w:t xml:space="preserve"> </w:t>
      </w:r>
      <w:r w:rsidR="00CE7226">
        <w:rPr>
          <w:rFonts w:asciiTheme="minorHAnsi" w:hAnsiTheme="minorHAnsi"/>
        </w:rPr>
        <w:t>Program Designee</w:t>
      </w:r>
      <w:r w:rsidR="00CE7226" w:rsidRPr="00535050">
        <w:rPr>
          <w:rFonts w:asciiTheme="minorHAnsi" w:hAnsiTheme="minorHAnsi"/>
        </w:rPr>
        <w:t xml:space="preserve"> </w:t>
      </w:r>
      <w:r w:rsidR="00CE7226">
        <w:rPr>
          <w:rFonts w:asciiTheme="minorHAnsi" w:hAnsiTheme="minorHAnsi"/>
        </w:rPr>
        <w:t xml:space="preserve">and </w:t>
      </w:r>
      <w:r w:rsidRPr="00535050">
        <w:rPr>
          <w:rFonts w:asciiTheme="minorHAnsi" w:hAnsiTheme="minorHAnsi"/>
        </w:rPr>
        <w:t>Dean</w:t>
      </w:r>
      <w:r w:rsidR="00806EFC">
        <w:rPr>
          <w:rFonts w:asciiTheme="minorHAnsi" w:hAnsiTheme="minorHAnsi"/>
        </w:rPr>
        <w:t xml:space="preserve"> </w:t>
      </w:r>
      <w:r w:rsidR="00CE7226">
        <w:rPr>
          <w:rFonts w:asciiTheme="minorHAnsi" w:hAnsiTheme="minorHAnsi"/>
        </w:rPr>
        <w:t>of CHHS</w:t>
      </w:r>
      <w:r w:rsidRPr="00535050">
        <w:rPr>
          <w:rFonts w:asciiTheme="minorHAnsi" w:hAnsiTheme="minorHAnsi"/>
        </w:rPr>
        <w:t xml:space="preserve">. </w:t>
      </w:r>
    </w:p>
    <w:p w14:paraId="3A9F8034" w14:textId="4D1099EC" w:rsidR="00C6520E" w:rsidRPr="005E5D3E" w:rsidRDefault="0069690C" w:rsidP="00C6520E">
      <w:pPr>
        <w:pStyle w:val="ListParagraph"/>
        <w:numPr>
          <w:ilvl w:val="0"/>
          <w:numId w:val="11"/>
        </w:numPr>
        <w:rPr>
          <w:rFonts w:asciiTheme="minorHAnsi" w:hAnsiTheme="minorHAnsi"/>
        </w:rPr>
      </w:pPr>
      <w:r w:rsidRPr="00535050">
        <w:rPr>
          <w:rFonts w:asciiTheme="minorHAnsi" w:hAnsiTheme="minorHAnsi"/>
        </w:rPr>
        <w:t xml:space="preserve">Reasonable suspicion drug testing will be coordinated through the </w:t>
      </w:r>
      <w:r w:rsidR="00DD4F62" w:rsidRPr="005E5D3E">
        <w:rPr>
          <w:rFonts w:asciiTheme="minorHAnsi" w:hAnsiTheme="minorHAnsi"/>
        </w:rPr>
        <w:t xml:space="preserve">student’s Program </w:t>
      </w:r>
      <w:r w:rsidR="00E65B7A">
        <w:rPr>
          <w:rFonts w:asciiTheme="minorHAnsi" w:hAnsiTheme="minorHAnsi"/>
        </w:rPr>
        <w:t>D</w:t>
      </w:r>
      <w:r w:rsidR="00DD4F62" w:rsidRPr="005E5D3E">
        <w:rPr>
          <w:rFonts w:asciiTheme="minorHAnsi" w:hAnsiTheme="minorHAnsi"/>
        </w:rPr>
        <w:t>esignee</w:t>
      </w:r>
      <w:r w:rsidRPr="005E5D3E">
        <w:rPr>
          <w:rFonts w:asciiTheme="minorHAnsi" w:hAnsiTheme="minorHAnsi"/>
        </w:rPr>
        <w:t xml:space="preserve">, and </w:t>
      </w:r>
      <w:r w:rsidR="00DD4F62" w:rsidRPr="005E5D3E">
        <w:rPr>
          <w:rFonts w:asciiTheme="minorHAnsi" w:hAnsiTheme="minorHAnsi"/>
        </w:rPr>
        <w:t>t</w:t>
      </w:r>
      <w:r w:rsidR="00C6520E" w:rsidRPr="005E5D3E">
        <w:rPr>
          <w:rFonts w:asciiTheme="minorHAnsi" w:hAnsiTheme="minorHAnsi"/>
        </w:rPr>
        <w:t xml:space="preserve">he cost of drug testing shall be borne by the student.  </w:t>
      </w:r>
    </w:p>
    <w:p w14:paraId="0AB15308" w14:textId="77777777" w:rsidR="0069690C" w:rsidRDefault="0069690C" w:rsidP="00C6520E">
      <w:pPr>
        <w:pStyle w:val="ListParagraph"/>
        <w:ind w:left="1440"/>
        <w:rPr>
          <w:rFonts w:asciiTheme="minorHAnsi" w:hAnsiTheme="minorHAnsi"/>
        </w:rPr>
      </w:pPr>
    </w:p>
    <w:p w14:paraId="4FCB0D62" w14:textId="0CBBF822" w:rsidR="00257D6C" w:rsidRPr="005E5D3E" w:rsidRDefault="00257D6C" w:rsidP="00257D6C">
      <w:pPr>
        <w:rPr>
          <w:rFonts w:asciiTheme="minorHAnsi" w:hAnsiTheme="minorHAnsi"/>
        </w:rPr>
      </w:pPr>
      <w:r w:rsidRPr="005E5D3E">
        <w:rPr>
          <w:rFonts w:asciiTheme="minorHAnsi" w:hAnsiTheme="minorHAnsi"/>
          <w:b/>
        </w:rPr>
        <w:t>V.</w:t>
      </w:r>
      <w:r w:rsidRPr="005E5D3E">
        <w:rPr>
          <w:rFonts w:asciiTheme="minorHAnsi" w:hAnsiTheme="minorHAnsi"/>
          <w:b/>
        </w:rPr>
        <w:tab/>
        <w:t>Confidentiality</w:t>
      </w:r>
    </w:p>
    <w:p w14:paraId="3BCD3A46" w14:textId="77777777" w:rsidR="00257D6C" w:rsidRPr="005E5D3E" w:rsidRDefault="00257D6C" w:rsidP="00257D6C">
      <w:pPr>
        <w:rPr>
          <w:rFonts w:asciiTheme="minorHAnsi" w:hAnsiTheme="minorHAnsi"/>
        </w:rPr>
      </w:pPr>
    </w:p>
    <w:p w14:paraId="4B4168D2" w14:textId="77777777" w:rsidR="00E01A94" w:rsidRPr="005E5D3E" w:rsidRDefault="00E01A94" w:rsidP="00E01A94">
      <w:pPr>
        <w:ind w:left="720"/>
        <w:rPr>
          <w:rFonts w:asciiTheme="minorHAnsi" w:hAnsiTheme="minorHAnsi"/>
        </w:rPr>
      </w:pPr>
      <w:r w:rsidRPr="005E5D3E">
        <w:rPr>
          <w:rFonts w:asciiTheme="minorHAnsi" w:hAnsiTheme="minorHAnsi"/>
        </w:rPr>
        <w:t xml:space="preserve">All drug testing results shall be used, maintained, and disclosed by the </w:t>
      </w:r>
      <w:r w:rsidR="00B14D21" w:rsidRPr="005E5D3E">
        <w:rPr>
          <w:rFonts w:asciiTheme="minorHAnsi" w:hAnsiTheme="minorHAnsi"/>
        </w:rPr>
        <w:t>College</w:t>
      </w:r>
      <w:r w:rsidRPr="005E5D3E">
        <w:rPr>
          <w:rFonts w:asciiTheme="minorHAnsi" w:hAnsiTheme="minorHAnsi"/>
        </w:rPr>
        <w:t xml:space="preserve"> and</w:t>
      </w:r>
      <w:r w:rsidR="00B14D21" w:rsidRPr="005E5D3E">
        <w:rPr>
          <w:rFonts w:asciiTheme="minorHAnsi" w:hAnsiTheme="minorHAnsi"/>
        </w:rPr>
        <w:t>/or</w:t>
      </w:r>
      <w:r w:rsidRPr="005E5D3E">
        <w:rPr>
          <w:rFonts w:asciiTheme="minorHAnsi" w:hAnsiTheme="minorHAnsi"/>
        </w:rPr>
        <w:t xml:space="preserve"> University </w:t>
      </w:r>
      <w:r w:rsidR="00B14D21" w:rsidRPr="005E5D3E">
        <w:rPr>
          <w:rFonts w:asciiTheme="minorHAnsi" w:hAnsiTheme="minorHAnsi"/>
        </w:rPr>
        <w:t xml:space="preserve">only </w:t>
      </w:r>
      <w:r w:rsidRPr="005E5D3E">
        <w:rPr>
          <w:rFonts w:asciiTheme="minorHAnsi" w:hAnsiTheme="minorHAnsi"/>
        </w:rPr>
        <w:t xml:space="preserve">as permitted by and in </w:t>
      </w:r>
      <w:r w:rsidR="00B14D21" w:rsidRPr="005E5D3E">
        <w:rPr>
          <w:rFonts w:asciiTheme="minorHAnsi" w:hAnsiTheme="minorHAnsi"/>
        </w:rPr>
        <w:t xml:space="preserve">strict </w:t>
      </w:r>
      <w:r w:rsidRPr="005E5D3E">
        <w:rPr>
          <w:rFonts w:asciiTheme="minorHAnsi" w:hAnsiTheme="minorHAnsi"/>
        </w:rPr>
        <w:t xml:space="preserve">compliance with all applicable federal and state laws and regulations pertaining to confidential and protected health information and student records.  </w:t>
      </w:r>
    </w:p>
    <w:p w14:paraId="04BCA9B6" w14:textId="77777777" w:rsidR="00257D6C" w:rsidRPr="005E5D3E" w:rsidRDefault="00257D6C" w:rsidP="00257D6C">
      <w:pPr>
        <w:rPr>
          <w:rFonts w:asciiTheme="minorHAnsi" w:hAnsiTheme="minorHAnsi"/>
        </w:rPr>
      </w:pPr>
    </w:p>
    <w:p w14:paraId="346AA7F3" w14:textId="77777777" w:rsidR="00755BAA" w:rsidRDefault="00755BAA">
      <w:pPr>
        <w:rPr>
          <w:rFonts w:asciiTheme="minorHAnsi" w:hAnsiTheme="minorHAnsi"/>
          <w:b/>
        </w:rPr>
      </w:pPr>
      <w:r>
        <w:rPr>
          <w:rFonts w:asciiTheme="minorHAnsi" w:hAnsiTheme="minorHAnsi"/>
          <w:b/>
        </w:rPr>
        <w:br w:type="page"/>
      </w:r>
    </w:p>
    <w:p w14:paraId="30E098FE" w14:textId="18B35FB0" w:rsidR="002E01B4" w:rsidRPr="005E5D3E" w:rsidRDefault="002E01B4" w:rsidP="002E01B4">
      <w:pPr>
        <w:jc w:val="center"/>
        <w:rPr>
          <w:rFonts w:asciiTheme="minorHAnsi" w:hAnsiTheme="minorHAnsi"/>
          <w:b/>
        </w:rPr>
      </w:pPr>
      <w:r w:rsidRPr="005E5D3E">
        <w:rPr>
          <w:rFonts w:asciiTheme="minorHAnsi" w:hAnsiTheme="minorHAnsi"/>
          <w:b/>
        </w:rPr>
        <w:lastRenderedPageBreak/>
        <w:t>Attachment A</w:t>
      </w:r>
    </w:p>
    <w:p w14:paraId="335A1B38" w14:textId="77777777" w:rsidR="002E01B4" w:rsidRPr="005E5D3E" w:rsidRDefault="002E01B4" w:rsidP="002E01B4">
      <w:pPr>
        <w:jc w:val="center"/>
        <w:rPr>
          <w:rFonts w:asciiTheme="minorHAnsi" w:hAnsiTheme="minorHAnsi"/>
          <w:b/>
        </w:rPr>
      </w:pPr>
    </w:p>
    <w:p w14:paraId="22D3101B" w14:textId="77777777" w:rsidR="002E01B4" w:rsidRPr="005E5D3E" w:rsidRDefault="002E01B4" w:rsidP="002E01B4">
      <w:pPr>
        <w:jc w:val="center"/>
        <w:rPr>
          <w:rFonts w:asciiTheme="minorHAnsi" w:hAnsiTheme="minorHAnsi"/>
          <w:b/>
        </w:rPr>
      </w:pPr>
      <w:r w:rsidRPr="005E5D3E">
        <w:rPr>
          <w:rFonts w:asciiTheme="minorHAnsi" w:hAnsiTheme="minorHAnsi"/>
          <w:b/>
        </w:rPr>
        <w:t xml:space="preserve">WESTERN CAROLINA UNIVERSITY </w:t>
      </w:r>
    </w:p>
    <w:p w14:paraId="161DB0B5" w14:textId="77777777" w:rsidR="002E01B4" w:rsidRPr="005E5D3E" w:rsidRDefault="005C4DC0" w:rsidP="002E01B4">
      <w:pPr>
        <w:jc w:val="center"/>
        <w:rPr>
          <w:rFonts w:asciiTheme="minorHAnsi" w:hAnsiTheme="minorHAnsi"/>
          <w:b/>
        </w:rPr>
      </w:pPr>
      <w:r w:rsidRPr="005E5D3E">
        <w:rPr>
          <w:rFonts w:asciiTheme="minorHAnsi" w:hAnsiTheme="minorHAnsi"/>
          <w:b/>
        </w:rPr>
        <w:t>College of Health and Human Sciences</w:t>
      </w:r>
    </w:p>
    <w:p w14:paraId="0C10BB84" w14:textId="77777777" w:rsidR="002E01B4" w:rsidRPr="005E5D3E" w:rsidRDefault="002E01B4" w:rsidP="002E01B4">
      <w:pPr>
        <w:jc w:val="center"/>
        <w:rPr>
          <w:rFonts w:asciiTheme="minorHAnsi" w:hAnsiTheme="minorHAnsi"/>
          <w:b/>
        </w:rPr>
      </w:pPr>
    </w:p>
    <w:p w14:paraId="78F66D6C" w14:textId="77777777" w:rsidR="002E01B4" w:rsidRPr="005E5D3E" w:rsidRDefault="002E01B4" w:rsidP="002E01B4">
      <w:pPr>
        <w:jc w:val="center"/>
        <w:rPr>
          <w:rFonts w:asciiTheme="minorHAnsi" w:hAnsiTheme="minorHAnsi"/>
          <w:b/>
        </w:rPr>
      </w:pPr>
      <w:r w:rsidRPr="005E5D3E">
        <w:rPr>
          <w:rFonts w:asciiTheme="minorHAnsi" w:hAnsiTheme="minorHAnsi"/>
          <w:b/>
        </w:rPr>
        <w:t>Acknowledgement and Consent Form</w:t>
      </w:r>
    </w:p>
    <w:p w14:paraId="20D0CA76" w14:textId="77777777" w:rsidR="002E01B4" w:rsidRPr="005E5D3E" w:rsidRDefault="002E01B4" w:rsidP="002E01B4">
      <w:pPr>
        <w:jc w:val="center"/>
        <w:rPr>
          <w:rFonts w:asciiTheme="minorHAnsi" w:hAnsiTheme="minorHAnsi"/>
        </w:rPr>
      </w:pPr>
    </w:p>
    <w:p w14:paraId="04F3DF05" w14:textId="77777777" w:rsidR="002E01B4" w:rsidRPr="005E5D3E" w:rsidRDefault="002E01B4" w:rsidP="002E01B4">
      <w:pPr>
        <w:jc w:val="center"/>
        <w:rPr>
          <w:rFonts w:asciiTheme="minorHAnsi" w:hAnsiTheme="minorHAnsi"/>
        </w:rPr>
      </w:pPr>
    </w:p>
    <w:p w14:paraId="1ABF879A" w14:textId="77777777" w:rsidR="002E01B4" w:rsidRPr="005E5D3E" w:rsidRDefault="002E01B4" w:rsidP="002E01B4">
      <w:pPr>
        <w:jc w:val="center"/>
        <w:rPr>
          <w:rFonts w:asciiTheme="minorHAnsi" w:hAnsiTheme="minorHAnsi"/>
        </w:rPr>
      </w:pPr>
    </w:p>
    <w:p w14:paraId="6A7BDD5E" w14:textId="66549742" w:rsidR="00C45E9E" w:rsidRDefault="00C45E9E" w:rsidP="00C45E9E">
      <w:pPr>
        <w:autoSpaceDE w:val="0"/>
        <w:autoSpaceDN w:val="0"/>
        <w:adjustRightInd w:val="0"/>
        <w:rPr>
          <w:rFonts w:asciiTheme="minorHAnsi" w:hAnsiTheme="minorHAnsi"/>
        </w:rPr>
      </w:pPr>
      <w:r w:rsidRPr="00C45E9E">
        <w:rPr>
          <w:rFonts w:asciiTheme="minorHAnsi" w:hAnsiTheme="minorHAnsi"/>
        </w:rPr>
        <w:t xml:space="preserve">Students in the Programs shall be familiar with applicable legal and ethical requirements set forth in state licensure laws and regulations pertaining to healthcare professions and occupations.  </w:t>
      </w:r>
    </w:p>
    <w:p w14:paraId="2CE84966" w14:textId="77777777" w:rsidR="00C45E9E" w:rsidRPr="00C45E9E" w:rsidRDefault="00C45E9E" w:rsidP="00C45E9E">
      <w:pPr>
        <w:autoSpaceDE w:val="0"/>
        <w:autoSpaceDN w:val="0"/>
        <w:adjustRightInd w:val="0"/>
        <w:rPr>
          <w:rFonts w:asciiTheme="minorHAnsi" w:hAnsiTheme="minorHAnsi"/>
        </w:rPr>
      </w:pPr>
    </w:p>
    <w:p w14:paraId="40C1EF0B" w14:textId="77777777" w:rsidR="002E01B4" w:rsidRDefault="00E846BA" w:rsidP="002E01B4">
      <w:pPr>
        <w:rPr>
          <w:rFonts w:asciiTheme="minorHAnsi" w:hAnsiTheme="minorHAnsi"/>
        </w:rPr>
      </w:pPr>
      <w:r w:rsidRPr="005E5D3E">
        <w:rPr>
          <w:rFonts w:asciiTheme="minorHAnsi" w:hAnsiTheme="minorHAnsi"/>
        </w:rPr>
        <w:t xml:space="preserve">I have read and understand the </w:t>
      </w:r>
      <w:r w:rsidR="005C4DC0" w:rsidRPr="005E5D3E">
        <w:rPr>
          <w:rFonts w:asciiTheme="minorHAnsi" w:hAnsiTheme="minorHAnsi"/>
        </w:rPr>
        <w:t>College of Health and Human Sciences</w:t>
      </w:r>
      <w:r w:rsidRPr="005E5D3E">
        <w:rPr>
          <w:rFonts w:asciiTheme="minorHAnsi" w:hAnsiTheme="minorHAnsi"/>
        </w:rPr>
        <w:t xml:space="preserve"> Alcohol and Illegal Drug</w:t>
      </w:r>
      <w:r w:rsidR="005C4DC0" w:rsidRPr="005E5D3E">
        <w:rPr>
          <w:rFonts w:asciiTheme="minorHAnsi" w:hAnsiTheme="minorHAnsi"/>
        </w:rPr>
        <w:t xml:space="preserve"> Testing</w:t>
      </w:r>
      <w:r w:rsidRPr="005E5D3E">
        <w:rPr>
          <w:rFonts w:asciiTheme="minorHAnsi" w:hAnsiTheme="minorHAnsi"/>
        </w:rPr>
        <w:t xml:space="preserve"> Policy</w:t>
      </w:r>
      <w:r w:rsidR="005C4DC0" w:rsidRPr="005E5D3E">
        <w:rPr>
          <w:rFonts w:asciiTheme="minorHAnsi" w:hAnsiTheme="minorHAnsi"/>
        </w:rPr>
        <w:t xml:space="preserve"> for Students</w:t>
      </w:r>
      <w:r w:rsidRPr="005E5D3E">
        <w:rPr>
          <w:rFonts w:asciiTheme="minorHAnsi" w:hAnsiTheme="minorHAnsi"/>
        </w:rPr>
        <w:t xml:space="preserve"> (“Policy”).  I </w:t>
      </w:r>
      <w:r w:rsidR="00C21088" w:rsidRPr="005E5D3E">
        <w:rPr>
          <w:rFonts w:asciiTheme="minorHAnsi" w:hAnsiTheme="minorHAnsi"/>
        </w:rPr>
        <w:t xml:space="preserve">also </w:t>
      </w:r>
      <w:r w:rsidRPr="005E5D3E">
        <w:rPr>
          <w:rFonts w:asciiTheme="minorHAnsi" w:hAnsiTheme="minorHAnsi"/>
        </w:rPr>
        <w:t>have had an opportunity to ask questions about the Policy.</w:t>
      </w:r>
    </w:p>
    <w:p w14:paraId="6AFC5980" w14:textId="77777777" w:rsidR="00E846BA" w:rsidRPr="005E5D3E" w:rsidRDefault="00E846BA" w:rsidP="002E01B4">
      <w:pPr>
        <w:rPr>
          <w:rFonts w:asciiTheme="minorHAnsi" w:hAnsiTheme="minorHAnsi"/>
        </w:rPr>
      </w:pPr>
    </w:p>
    <w:p w14:paraId="6E0281E7" w14:textId="195FBA1D" w:rsidR="00E846BA" w:rsidRPr="005E5D3E" w:rsidRDefault="00E846BA" w:rsidP="002E01B4">
      <w:pPr>
        <w:rPr>
          <w:rFonts w:asciiTheme="minorHAnsi" w:hAnsiTheme="minorHAnsi"/>
        </w:rPr>
      </w:pPr>
      <w:r w:rsidRPr="005E5D3E">
        <w:rPr>
          <w:rFonts w:asciiTheme="minorHAnsi" w:hAnsiTheme="minorHAnsi"/>
        </w:rPr>
        <w:t xml:space="preserve">By my signature below, I agree to comply with the requirements of </w:t>
      </w:r>
      <w:r w:rsidR="00C21088" w:rsidRPr="005E5D3E">
        <w:rPr>
          <w:rFonts w:asciiTheme="minorHAnsi" w:hAnsiTheme="minorHAnsi"/>
        </w:rPr>
        <w:t xml:space="preserve">this </w:t>
      </w:r>
      <w:r w:rsidRPr="005E5D3E">
        <w:rPr>
          <w:rFonts w:asciiTheme="minorHAnsi" w:hAnsiTheme="minorHAnsi"/>
        </w:rPr>
        <w:t xml:space="preserve">Policy, </w:t>
      </w:r>
      <w:r w:rsidR="00FB17C1" w:rsidRPr="005E5D3E">
        <w:rPr>
          <w:rFonts w:asciiTheme="minorHAnsi" w:hAnsiTheme="minorHAnsi"/>
        </w:rPr>
        <w:t xml:space="preserve">and </w:t>
      </w:r>
      <w:proofErr w:type="gramStart"/>
      <w:r w:rsidR="00FB17C1" w:rsidRPr="005E5D3E">
        <w:rPr>
          <w:rFonts w:asciiTheme="minorHAnsi" w:hAnsiTheme="minorHAnsi"/>
        </w:rPr>
        <w:t>all</w:t>
      </w:r>
      <w:r w:rsidR="00F017CA">
        <w:rPr>
          <w:rFonts w:asciiTheme="minorHAnsi" w:hAnsiTheme="minorHAnsi"/>
        </w:rPr>
        <w:t xml:space="preserve"> </w:t>
      </w:r>
      <w:r w:rsidR="00FB17C1" w:rsidRPr="005E5D3E">
        <w:rPr>
          <w:rFonts w:asciiTheme="minorHAnsi" w:hAnsiTheme="minorHAnsi"/>
        </w:rPr>
        <w:t>applicable</w:t>
      </w:r>
      <w:proofErr w:type="gramEnd"/>
      <w:r w:rsidR="00FB17C1" w:rsidRPr="005E5D3E">
        <w:rPr>
          <w:rFonts w:asciiTheme="minorHAnsi" w:hAnsiTheme="minorHAnsi"/>
        </w:rPr>
        <w:t xml:space="preserve"> policies and regulations of the University and affiliated agencies.  Further, as</w:t>
      </w:r>
      <w:r w:rsidR="00C21088" w:rsidRPr="005E5D3E">
        <w:rPr>
          <w:rFonts w:asciiTheme="minorHAnsi" w:hAnsiTheme="minorHAnsi"/>
        </w:rPr>
        <w:t xml:space="preserve"> a condition of participation in the Program,</w:t>
      </w:r>
      <w:r w:rsidRPr="005E5D3E">
        <w:rPr>
          <w:rFonts w:asciiTheme="minorHAnsi" w:hAnsiTheme="minorHAnsi"/>
        </w:rPr>
        <w:t xml:space="preserve"> </w:t>
      </w:r>
      <w:r w:rsidR="00FB17C1" w:rsidRPr="005E5D3E">
        <w:rPr>
          <w:rFonts w:asciiTheme="minorHAnsi" w:hAnsiTheme="minorHAnsi"/>
        </w:rPr>
        <w:t xml:space="preserve">I </w:t>
      </w:r>
      <w:r w:rsidR="00C21088" w:rsidRPr="005E5D3E">
        <w:rPr>
          <w:rFonts w:asciiTheme="minorHAnsi" w:hAnsiTheme="minorHAnsi"/>
        </w:rPr>
        <w:t>knowingly and voluntarily consent to submit to any drug testing</w:t>
      </w:r>
      <w:r w:rsidR="00FB17C1" w:rsidRPr="005E5D3E">
        <w:rPr>
          <w:rFonts w:asciiTheme="minorHAnsi" w:hAnsiTheme="minorHAnsi"/>
        </w:rPr>
        <w:t xml:space="preserve"> required by the University</w:t>
      </w:r>
      <w:r w:rsidR="00824984">
        <w:rPr>
          <w:rFonts w:asciiTheme="minorHAnsi" w:hAnsiTheme="minorHAnsi"/>
        </w:rPr>
        <w:t>, College, or Program</w:t>
      </w:r>
      <w:r w:rsidR="00FB17C1" w:rsidRPr="005E5D3E">
        <w:rPr>
          <w:rFonts w:asciiTheme="minorHAnsi" w:hAnsiTheme="minorHAnsi"/>
        </w:rPr>
        <w:t xml:space="preserve">, or any </w:t>
      </w:r>
      <w:r w:rsidR="00107F6B" w:rsidRPr="005E5D3E">
        <w:rPr>
          <w:rFonts w:asciiTheme="minorHAnsi" w:hAnsiTheme="minorHAnsi"/>
        </w:rPr>
        <w:t xml:space="preserve">requisite pre-placement drug testing or </w:t>
      </w:r>
      <w:r w:rsidR="00FB17C1" w:rsidRPr="005E5D3E">
        <w:rPr>
          <w:rFonts w:asciiTheme="minorHAnsi" w:hAnsiTheme="minorHAnsi"/>
        </w:rPr>
        <w:t>random drug testing required by an affiliated clinical agency</w:t>
      </w:r>
      <w:r w:rsidRPr="005E5D3E">
        <w:rPr>
          <w:rFonts w:asciiTheme="minorHAnsi" w:hAnsiTheme="minorHAnsi"/>
        </w:rPr>
        <w:t>.</w:t>
      </w:r>
    </w:p>
    <w:p w14:paraId="713E653D" w14:textId="77777777" w:rsidR="00FB17C1" w:rsidRPr="005E5D3E" w:rsidRDefault="00FB17C1" w:rsidP="002E01B4">
      <w:pPr>
        <w:rPr>
          <w:rFonts w:asciiTheme="minorHAnsi" w:hAnsiTheme="minorHAnsi"/>
        </w:rPr>
      </w:pPr>
    </w:p>
    <w:p w14:paraId="01BECBC7" w14:textId="709C9431" w:rsidR="00FB17C1" w:rsidRPr="005E5D3E" w:rsidRDefault="00FB17C1" w:rsidP="002E01B4">
      <w:pPr>
        <w:rPr>
          <w:rFonts w:asciiTheme="minorHAnsi" w:hAnsiTheme="minorHAnsi"/>
        </w:rPr>
      </w:pPr>
      <w:r w:rsidRPr="005E5D3E">
        <w:rPr>
          <w:rFonts w:asciiTheme="minorHAnsi" w:hAnsiTheme="minorHAnsi"/>
        </w:rPr>
        <w:t>I hereby authorize the disclosure of any and all drug testing results to the Dean of the College of Health and Human Sciences</w:t>
      </w:r>
      <w:r w:rsidR="00107F6B" w:rsidRPr="005E5D3E">
        <w:rPr>
          <w:rFonts w:asciiTheme="minorHAnsi" w:hAnsiTheme="minorHAnsi"/>
        </w:rPr>
        <w:t xml:space="preserve"> or his/her designee</w:t>
      </w:r>
      <w:r w:rsidRPr="005E5D3E">
        <w:rPr>
          <w:rFonts w:asciiTheme="minorHAnsi" w:hAnsiTheme="minorHAnsi"/>
        </w:rPr>
        <w:t>.</w:t>
      </w:r>
    </w:p>
    <w:p w14:paraId="0F9C3317" w14:textId="77777777" w:rsidR="00C21088" w:rsidRPr="005E5D3E" w:rsidRDefault="00C21088" w:rsidP="002E01B4">
      <w:pPr>
        <w:rPr>
          <w:rFonts w:asciiTheme="minorHAnsi" w:hAnsiTheme="minorHAnsi"/>
        </w:rPr>
      </w:pPr>
    </w:p>
    <w:p w14:paraId="7660A9C2" w14:textId="77777777" w:rsidR="00C21088" w:rsidRPr="00535050" w:rsidRDefault="00C21088" w:rsidP="00C21088">
      <w:pPr>
        <w:rPr>
          <w:rFonts w:asciiTheme="minorHAnsi" w:hAnsiTheme="minorHAnsi"/>
        </w:rPr>
      </w:pPr>
      <w:r w:rsidRPr="00535050">
        <w:rPr>
          <w:rFonts w:asciiTheme="minorHAnsi" w:hAnsiTheme="minorHAnsi"/>
          <w:b/>
        </w:rPr>
        <w:t>I hereby agree, for myself and on behalf of my successors, heirs, and assigns, to hold harmless and waive any and all claims and release, satisfy,</w:t>
      </w:r>
      <w:r w:rsidR="005C4DC0" w:rsidRPr="00535050">
        <w:rPr>
          <w:rFonts w:asciiTheme="minorHAnsi" w:hAnsiTheme="minorHAnsi"/>
          <w:b/>
        </w:rPr>
        <w:t xml:space="preserve"> and forever discharge Western Carolina University and its trustees, officers, and employees, and the University</w:t>
      </w:r>
      <w:r w:rsidR="00133CD0" w:rsidRPr="00535050">
        <w:rPr>
          <w:rFonts w:asciiTheme="minorHAnsi" w:hAnsiTheme="minorHAnsi"/>
          <w:b/>
        </w:rPr>
        <w:t xml:space="preserve"> of North Carolina</w:t>
      </w:r>
      <w:r w:rsidR="005C4DC0" w:rsidRPr="00535050">
        <w:rPr>
          <w:rFonts w:asciiTheme="minorHAnsi" w:hAnsiTheme="minorHAnsi"/>
          <w:b/>
        </w:rPr>
        <w:t xml:space="preserve"> and its governors, officers, and</w:t>
      </w:r>
      <w:r w:rsidRPr="00535050">
        <w:rPr>
          <w:rFonts w:asciiTheme="minorHAnsi" w:hAnsiTheme="minorHAnsi"/>
          <w:b/>
        </w:rPr>
        <w:t xml:space="preserve"> employees from any and all actions, claims, damages, judgments, demands, rights, and causes of action of whatever kind or nature, arising out of or in connection with the </w:t>
      </w:r>
      <w:r w:rsidR="005C4DC0" w:rsidRPr="00535050">
        <w:rPr>
          <w:rFonts w:asciiTheme="minorHAnsi" w:hAnsiTheme="minorHAnsi"/>
          <w:b/>
        </w:rPr>
        <w:t xml:space="preserve">College’s, </w:t>
      </w:r>
      <w:r w:rsidRPr="00535050">
        <w:rPr>
          <w:rFonts w:asciiTheme="minorHAnsi" w:hAnsiTheme="minorHAnsi"/>
          <w:b/>
        </w:rPr>
        <w:t>Program’s</w:t>
      </w:r>
      <w:r w:rsidR="005C4DC0" w:rsidRPr="00535050">
        <w:rPr>
          <w:rFonts w:asciiTheme="minorHAnsi" w:hAnsiTheme="minorHAnsi"/>
          <w:b/>
        </w:rPr>
        <w:t>,</w:t>
      </w:r>
      <w:r w:rsidRPr="00535050">
        <w:rPr>
          <w:rFonts w:asciiTheme="minorHAnsi" w:hAnsiTheme="minorHAnsi"/>
          <w:b/>
        </w:rPr>
        <w:t xml:space="preserve"> and University’s administration of the Policy.</w:t>
      </w:r>
    </w:p>
    <w:p w14:paraId="755D755A" w14:textId="77777777" w:rsidR="00C21088" w:rsidRPr="00535050" w:rsidRDefault="00C21088" w:rsidP="00C21088">
      <w:pPr>
        <w:rPr>
          <w:rFonts w:asciiTheme="minorHAnsi" w:hAnsiTheme="minorHAnsi"/>
        </w:rPr>
      </w:pPr>
    </w:p>
    <w:p w14:paraId="1D6C03E5" w14:textId="77777777" w:rsidR="00C21088" w:rsidRPr="00535050" w:rsidRDefault="00C21088" w:rsidP="00C21088">
      <w:pPr>
        <w:rPr>
          <w:rFonts w:asciiTheme="minorHAnsi" w:hAnsiTheme="minorHAnsi"/>
        </w:rPr>
      </w:pPr>
    </w:p>
    <w:p w14:paraId="53DE27F4" w14:textId="77777777" w:rsidR="00C21088" w:rsidRPr="00535050" w:rsidRDefault="00C21088" w:rsidP="00C21088">
      <w:pPr>
        <w:rPr>
          <w:rFonts w:asciiTheme="minorHAnsi" w:hAnsiTheme="minorHAnsi"/>
        </w:rPr>
      </w:pPr>
    </w:p>
    <w:p w14:paraId="0CAFAB96" w14:textId="451C802F" w:rsidR="00C21088" w:rsidRPr="00535050" w:rsidRDefault="00C21088" w:rsidP="00C21088">
      <w:pPr>
        <w:rPr>
          <w:rFonts w:asciiTheme="minorHAnsi" w:hAnsiTheme="minorHAnsi"/>
        </w:rPr>
      </w:pPr>
      <w:r w:rsidRPr="00535050">
        <w:rPr>
          <w:rFonts w:asciiTheme="minorHAnsi" w:hAnsiTheme="minorHAnsi"/>
        </w:rPr>
        <w:t>_________________________________________</w:t>
      </w:r>
      <w:r w:rsidRPr="00535050">
        <w:rPr>
          <w:rFonts w:asciiTheme="minorHAnsi" w:hAnsiTheme="minorHAnsi"/>
        </w:rPr>
        <w:tab/>
      </w:r>
      <w:r w:rsidRPr="00535050">
        <w:rPr>
          <w:rFonts w:asciiTheme="minorHAnsi" w:hAnsiTheme="minorHAnsi"/>
        </w:rPr>
        <w:tab/>
        <w:t>__________________________</w:t>
      </w:r>
    </w:p>
    <w:p w14:paraId="4A565B34" w14:textId="77777777" w:rsidR="00C21088" w:rsidRPr="00535050" w:rsidRDefault="00C21088" w:rsidP="00C21088">
      <w:pPr>
        <w:rPr>
          <w:rFonts w:asciiTheme="minorHAnsi" w:hAnsiTheme="minorHAnsi"/>
        </w:rPr>
      </w:pPr>
      <w:r w:rsidRPr="00535050">
        <w:rPr>
          <w:rFonts w:asciiTheme="minorHAnsi" w:hAnsiTheme="minorHAnsi"/>
        </w:rPr>
        <w:t>Student Signature</w:t>
      </w:r>
      <w:r w:rsidRPr="00535050">
        <w:rPr>
          <w:rFonts w:asciiTheme="minorHAnsi" w:hAnsiTheme="minorHAnsi"/>
        </w:rPr>
        <w:tab/>
      </w:r>
      <w:r w:rsidRPr="00535050">
        <w:rPr>
          <w:rFonts w:asciiTheme="minorHAnsi" w:hAnsiTheme="minorHAnsi"/>
        </w:rPr>
        <w:tab/>
      </w:r>
      <w:r w:rsidRPr="00535050">
        <w:rPr>
          <w:rFonts w:asciiTheme="minorHAnsi" w:hAnsiTheme="minorHAnsi"/>
        </w:rPr>
        <w:tab/>
      </w:r>
      <w:r w:rsidRPr="00535050">
        <w:rPr>
          <w:rFonts w:asciiTheme="minorHAnsi" w:hAnsiTheme="minorHAnsi"/>
        </w:rPr>
        <w:tab/>
      </w:r>
      <w:r w:rsidRPr="00535050">
        <w:rPr>
          <w:rFonts w:asciiTheme="minorHAnsi" w:hAnsiTheme="minorHAnsi"/>
        </w:rPr>
        <w:tab/>
      </w:r>
      <w:r w:rsidRPr="00535050">
        <w:rPr>
          <w:rFonts w:asciiTheme="minorHAnsi" w:hAnsiTheme="minorHAnsi"/>
        </w:rPr>
        <w:tab/>
      </w:r>
      <w:r w:rsidRPr="00535050">
        <w:rPr>
          <w:rFonts w:asciiTheme="minorHAnsi" w:hAnsiTheme="minorHAnsi"/>
        </w:rPr>
        <w:tab/>
        <w:t>Date</w:t>
      </w:r>
    </w:p>
    <w:p w14:paraId="6DF5BF31" w14:textId="77777777" w:rsidR="00C21088" w:rsidRPr="00535050" w:rsidRDefault="00C21088" w:rsidP="00C21088">
      <w:pPr>
        <w:rPr>
          <w:rFonts w:asciiTheme="minorHAnsi" w:hAnsiTheme="minorHAnsi"/>
        </w:rPr>
      </w:pPr>
    </w:p>
    <w:p w14:paraId="07B4AAD3" w14:textId="77777777" w:rsidR="00C21088" w:rsidRPr="00535050" w:rsidRDefault="00C21088" w:rsidP="00C21088">
      <w:pPr>
        <w:rPr>
          <w:rFonts w:asciiTheme="minorHAnsi" w:hAnsiTheme="minorHAnsi"/>
        </w:rPr>
      </w:pPr>
    </w:p>
    <w:p w14:paraId="390A030C" w14:textId="0C383004" w:rsidR="00C21088" w:rsidRPr="00535050" w:rsidRDefault="00A978D5" w:rsidP="00C21088">
      <w:pPr>
        <w:rPr>
          <w:rFonts w:asciiTheme="minorHAnsi" w:hAnsiTheme="minorHAnsi"/>
        </w:rPr>
      </w:pPr>
      <w:r w:rsidRPr="00535050">
        <w:rPr>
          <w:rFonts w:asciiTheme="minorHAnsi" w:hAnsiTheme="minorHAnsi"/>
        </w:rPr>
        <w:t>_________________________________________</w:t>
      </w:r>
    </w:p>
    <w:p w14:paraId="5023A525" w14:textId="77777777" w:rsidR="00C21088" w:rsidRPr="00535050" w:rsidRDefault="00C21088" w:rsidP="00C21088">
      <w:pPr>
        <w:rPr>
          <w:rFonts w:asciiTheme="minorHAnsi" w:hAnsiTheme="minorHAnsi"/>
        </w:rPr>
      </w:pPr>
      <w:r w:rsidRPr="00535050">
        <w:rPr>
          <w:rFonts w:asciiTheme="minorHAnsi" w:hAnsiTheme="minorHAnsi"/>
        </w:rPr>
        <w:t>Printed Name</w:t>
      </w:r>
    </w:p>
    <w:p w14:paraId="028368B8" w14:textId="77777777" w:rsidR="00C21088" w:rsidRPr="00535050" w:rsidRDefault="00C21088" w:rsidP="002E01B4">
      <w:pPr>
        <w:rPr>
          <w:rFonts w:asciiTheme="minorHAnsi" w:hAnsiTheme="minorHAnsi"/>
        </w:rPr>
      </w:pPr>
    </w:p>
    <w:p w14:paraId="05083484" w14:textId="71546384" w:rsidR="00E846BA" w:rsidRPr="00535050" w:rsidRDefault="00E846BA" w:rsidP="002E01B4">
      <w:pPr>
        <w:rPr>
          <w:rFonts w:asciiTheme="minorHAnsi" w:hAnsiTheme="minorHAnsi"/>
        </w:rPr>
      </w:pPr>
    </w:p>
    <w:sectPr w:rsidR="00E846BA" w:rsidRPr="00535050" w:rsidSect="00DD7D7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8D570" w14:textId="77777777" w:rsidR="00CD3532" w:rsidRDefault="00CD3532" w:rsidP="000F5AD0">
      <w:r>
        <w:separator/>
      </w:r>
    </w:p>
  </w:endnote>
  <w:endnote w:type="continuationSeparator" w:id="0">
    <w:p w14:paraId="504D97B4" w14:textId="77777777" w:rsidR="00CD3532" w:rsidRDefault="00CD3532" w:rsidP="000F5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6235"/>
      <w:docPartObj>
        <w:docPartGallery w:val="Page Numbers (Bottom of Page)"/>
        <w:docPartUnique/>
      </w:docPartObj>
    </w:sdtPr>
    <w:sdtEndPr/>
    <w:sdtContent>
      <w:p w14:paraId="08AE293B" w14:textId="77777777" w:rsidR="004A2782" w:rsidRDefault="004A2782">
        <w:pPr>
          <w:pStyle w:val="Footer"/>
          <w:jc w:val="center"/>
        </w:pPr>
        <w:r>
          <w:fldChar w:fldCharType="begin"/>
        </w:r>
        <w:r>
          <w:instrText xml:space="preserve"> PAGE   \* MERGEFORMAT </w:instrText>
        </w:r>
        <w:r>
          <w:fldChar w:fldCharType="separate"/>
        </w:r>
        <w:r w:rsidR="005E2375">
          <w:rPr>
            <w:noProof/>
          </w:rPr>
          <w:t>7</w:t>
        </w:r>
        <w:r>
          <w:rPr>
            <w:noProof/>
          </w:rPr>
          <w:fldChar w:fldCharType="end"/>
        </w:r>
      </w:p>
    </w:sdtContent>
  </w:sdt>
  <w:p w14:paraId="1C70711C" w14:textId="77777777" w:rsidR="004A2782" w:rsidRDefault="004A27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82D9C" w14:textId="77777777" w:rsidR="00CD3532" w:rsidRDefault="00CD3532" w:rsidP="000F5AD0">
      <w:r>
        <w:separator/>
      </w:r>
    </w:p>
  </w:footnote>
  <w:footnote w:type="continuationSeparator" w:id="0">
    <w:p w14:paraId="077A0186" w14:textId="77777777" w:rsidR="00CD3532" w:rsidRDefault="00CD3532" w:rsidP="000F5AD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593"/>
    <w:multiLevelType w:val="multilevel"/>
    <w:tmpl w:val="BAD061B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6BE528B"/>
    <w:multiLevelType w:val="hybridMultilevel"/>
    <w:tmpl w:val="D0EC89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2D537A"/>
    <w:multiLevelType w:val="hybridMultilevel"/>
    <w:tmpl w:val="55E6E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16CFC"/>
    <w:multiLevelType w:val="hybridMultilevel"/>
    <w:tmpl w:val="E55C9D32"/>
    <w:lvl w:ilvl="0" w:tplc="E0A46D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D33BC8"/>
    <w:multiLevelType w:val="hybridMultilevel"/>
    <w:tmpl w:val="6B52BCC6"/>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5672524"/>
    <w:multiLevelType w:val="hybridMultilevel"/>
    <w:tmpl w:val="BAD061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02374F2"/>
    <w:multiLevelType w:val="hybridMultilevel"/>
    <w:tmpl w:val="688425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24A0534"/>
    <w:multiLevelType w:val="hybridMultilevel"/>
    <w:tmpl w:val="9AECE2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64A6E7C"/>
    <w:multiLevelType w:val="hybridMultilevel"/>
    <w:tmpl w:val="BFDE50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9B50148"/>
    <w:multiLevelType w:val="hybridMultilevel"/>
    <w:tmpl w:val="7554B5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6D471CE"/>
    <w:multiLevelType w:val="multilevel"/>
    <w:tmpl w:val="7554B5B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5BE23B56"/>
    <w:multiLevelType w:val="hybridMultilevel"/>
    <w:tmpl w:val="34EA6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CCC4979"/>
    <w:multiLevelType w:val="hybridMultilevel"/>
    <w:tmpl w:val="27F0A488"/>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DE67165"/>
    <w:multiLevelType w:val="hybridMultilevel"/>
    <w:tmpl w:val="33E09F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03738BB"/>
    <w:multiLevelType w:val="hybridMultilevel"/>
    <w:tmpl w:val="5B262BF6"/>
    <w:lvl w:ilvl="0" w:tplc="E53EF7A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2352469"/>
    <w:multiLevelType w:val="hybridMultilevel"/>
    <w:tmpl w:val="9BB2A5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2"/>
  </w:num>
  <w:num w:numId="3">
    <w:abstractNumId w:val="14"/>
  </w:num>
  <w:num w:numId="4">
    <w:abstractNumId w:val="4"/>
  </w:num>
  <w:num w:numId="5">
    <w:abstractNumId w:val="15"/>
  </w:num>
  <w:num w:numId="6">
    <w:abstractNumId w:val="13"/>
  </w:num>
  <w:num w:numId="7">
    <w:abstractNumId w:val="2"/>
  </w:num>
  <w:num w:numId="8">
    <w:abstractNumId w:val="8"/>
  </w:num>
  <w:num w:numId="9">
    <w:abstractNumId w:val="9"/>
  </w:num>
  <w:num w:numId="10">
    <w:abstractNumId w:val="5"/>
  </w:num>
  <w:num w:numId="11">
    <w:abstractNumId w:val="11"/>
  </w:num>
  <w:num w:numId="12">
    <w:abstractNumId w:val="7"/>
  </w:num>
  <w:num w:numId="13">
    <w:abstractNumId w:val="10"/>
  </w:num>
  <w:num w:numId="14">
    <w:abstractNumId w:val="6"/>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4F5"/>
    <w:rsid w:val="00017FFA"/>
    <w:rsid w:val="00042612"/>
    <w:rsid w:val="000727EE"/>
    <w:rsid w:val="00087FAA"/>
    <w:rsid w:val="000C25F9"/>
    <w:rsid w:val="000C2EE3"/>
    <w:rsid w:val="000E160D"/>
    <w:rsid w:val="000E40CC"/>
    <w:rsid w:val="000F1943"/>
    <w:rsid w:val="000F5AD0"/>
    <w:rsid w:val="001002C9"/>
    <w:rsid w:val="00106895"/>
    <w:rsid w:val="00107F6B"/>
    <w:rsid w:val="00117608"/>
    <w:rsid w:val="00133CD0"/>
    <w:rsid w:val="00151BD4"/>
    <w:rsid w:val="00153B04"/>
    <w:rsid w:val="00155808"/>
    <w:rsid w:val="00155D4B"/>
    <w:rsid w:val="001617CD"/>
    <w:rsid w:val="00162EF7"/>
    <w:rsid w:val="00177224"/>
    <w:rsid w:val="00181236"/>
    <w:rsid w:val="001A7FBA"/>
    <w:rsid w:val="001D4A3B"/>
    <w:rsid w:val="001E248E"/>
    <w:rsid w:val="001E5389"/>
    <w:rsid w:val="001F676D"/>
    <w:rsid w:val="00216991"/>
    <w:rsid w:val="00220E3A"/>
    <w:rsid w:val="00250BDF"/>
    <w:rsid w:val="002532DF"/>
    <w:rsid w:val="00253A05"/>
    <w:rsid w:val="00256F68"/>
    <w:rsid w:val="00257D6C"/>
    <w:rsid w:val="002720EA"/>
    <w:rsid w:val="002D7D2B"/>
    <w:rsid w:val="002E01B4"/>
    <w:rsid w:val="002F1FD9"/>
    <w:rsid w:val="00302280"/>
    <w:rsid w:val="00317E4C"/>
    <w:rsid w:val="0032657E"/>
    <w:rsid w:val="003306DA"/>
    <w:rsid w:val="003343FF"/>
    <w:rsid w:val="0035156C"/>
    <w:rsid w:val="00363190"/>
    <w:rsid w:val="0037150C"/>
    <w:rsid w:val="003742C8"/>
    <w:rsid w:val="003921D1"/>
    <w:rsid w:val="00393AC0"/>
    <w:rsid w:val="003A25DD"/>
    <w:rsid w:val="003C2868"/>
    <w:rsid w:val="003D6A13"/>
    <w:rsid w:val="003F79F4"/>
    <w:rsid w:val="004061E1"/>
    <w:rsid w:val="004145C3"/>
    <w:rsid w:val="0042003B"/>
    <w:rsid w:val="004214D8"/>
    <w:rsid w:val="0044766B"/>
    <w:rsid w:val="00480860"/>
    <w:rsid w:val="004A2782"/>
    <w:rsid w:val="004D636C"/>
    <w:rsid w:val="004E1D13"/>
    <w:rsid w:val="00523EC7"/>
    <w:rsid w:val="005315B2"/>
    <w:rsid w:val="00535050"/>
    <w:rsid w:val="00582AA0"/>
    <w:rsid w:val="005C2DB0"/>
    <w:rsid w:val="005C4DC0"/>
    <w:rsid w:val="005C64A3"/>
    <w:rsid w:val="005D3CCF"/>
    <w:rsid w:val="005E2375"/>
    <w:rsid w:val="005E5D3E"/>
    <w:rsid w:val="005E6ACE"/>
    <w:rsid w:val="005F13A0"/>
    <w:rsid w:val="005F6731"/>
    <w:rsid w:val="006169B3"/>
    <w:rsid w:val="0063325D"/>
    <w:rsid w:val="00634043"/>
    <w:rsid w:val="006818ED"/>
    <w:rsid w:val="0069690C"/>
    <w:rsid w:val="006B1FB9"/>
    <w:rsid w:val="00706801"/>
    <w:rsid w:val="00707EF7"/>
    <w:rsid w:val="00720FB2"/>
    <w:rsid w:val="00755BAA"/>
    <w:rsid w:val="007629D2"/>
    <w:rsid w:val="0077009E"/>
    <w:rsid w:val="007824ED"/>
    <w:rsid w:val="00796B05"/>
    <w:rsid w:val="007A2B3E"/>
    <w:rsid w:val="007B5E9D"/>
    <w:rsid w:val="007C38CB"/>
    <w:rsid w:val="007C46BC"/>
    <w:rsid w:val="007C5A44"/>
    <w:rsid w:val="007D13EC"/>
    <w:rsid w:val="007F27BB"/>
    <w:rsid w:val="008017A7"/>
    <w:rsid w:val="00806EFC"/>
    <w:rsid w:val="0081683E"/>
    <w:rsid w:val="00824984"/>
    <w:rsid w:val="008256BC"/>
    <w:rsid w:val="00825C36"/>
    <w:rsid w:val="00853FAE"/>
    <w:rsid w:val="00855A30"/>
    <w:rsid w:val="0086745E"/>
    <w:rsid w:val="00872552"/>
    <w:rsid w:val="008753A1"/>
    <w:rsid w:val="00887CB4"/>
    <w:rsid w:val="008909CE"/>
    <w:rsid w:val="008A565E"/>
    <w:rsid w:val="008C42DD"/>
    <w:rsid w:val="008D038A"/>
    <w:rsid w:val="008F25CD"/>
    <w:rsid w:val="00900388"/>
    <w:rsid w:val="009047CB"/>
    <w:rsid w:val="00924B49"/>
    <w:rsid w:val="009262CC"/>
    <w:rsid w:val="009267DE"/>
    <w:rsid w:val="0099387A"/>
    <w:rsid w:val="009B01B4"/>
    <w:rsid w:val="009B2BD7"/>
    <w:rsid w:val="009D7961"/>
    <w:rsid w:val="009E1AA0"/>
    <w:rsid w:val="009E230F"/>
    <w:rsid w:val="00A2550C"/>
    <w:rsid w:val="00A443E3"/>
    <w:rsid w:val="00A56B2E"/>
    <w:rsid w:val="00A6250E"/>
    <w:rsid w:val="00A6386A"/>
    <w:rsid w:val="00A836E9"/>
    <w:rsid w:val="00A83DA5"/>
    <w:rsid w:val="00A9226F"/>
    <w:rsid w:val="00A978D5"/>
    <w:rsid w:val="00AB5521"/>
    <w:rsid w:val="00AB6734"/>
    <w:rsid w:val="00AC7749"/>
    <w:rsid w:val="00AD2E0C"/>
    <w:rsid w:val="00AE26D5"/>
    <w:rsid w:val="00AF45FF"/>
    <w:rsid w:val="00B0160C"/>
    <w:rsid w:val="00B0230C"/>
    <w:rsid w:val="00B0376D"/>
    <w:rsid w:val="00B14D21"/>
    <w:rsid w:val="00B26DE5"/>
    <w:rsid w:val="00B43638"/>
    <w:rsid w:val="00B56E83"/>
    <w:rsid w:val="00B96071"/>
    <w:rsid w:val="00BA4912"/>
    <w:rsid w:val="00BC60E0"/>
    <w:rsid w:val="00BE0563"/>
    <w:rsid w:val="00BF018A"/>
    <w:rsid w:val="00BF214A"/>
    <w:rsid w:val="00BF586B"/>
    <w:rsid w:val="00C21088"/>
    <w:rsid w:val="00C45E9E"/>
    <w:rsid w:val="00C47A5D"/>
    <w:rsid w:val="00C6520E"/>
    <w:rsid w:val="00C65754"/>
    <w:rsid w:val="00C72477"/>
    <w:rsid w:val="00C74374"/>
    <w:rsid w:val="00C77176"/>
    <w:rsid w:val="00CA7561"/>
    <w:rsid w:val="00CB1024"/>
    <w:rsid w:val="00CC4BBF"/>
    <w:rsid w:val="00CC54EC"/>
    <w:rsid w:val="00CD3532"/>
    <w:rsid w:val="00CE7226"/>
    <w:rsid w:val="00D06EBC"/>
    <w:rsid w:val="00D2400A"/>
    <w:rsid w:val="00D339E8"/>
    <w:rsid w:val="00D43413"/>
    <w:rsid w:val="00D450AD"/>
    <w:rsid w:val="00D4614E"/>
    <w:rsid w:val="00D66D04"/>
    <w:rsid w:val="00D741D3"/>
    <w:rsid w:val="00D77C7D"/>
    <w:rsid w:val="00D848AA"/>
    <w:rsid w:val="00D878EC"/>
    <w:rsid w:val="00D87CBA"/>
    <w:rsid w:val="00D94280"/>
    <w:rsid w:val="00DB3533"/>
    <w:rsid w:val="00DB426A"/>
    <w:rsid w:val="00DD4F62"/>
    <w:rsid w:val="00DD7D7C"/>
    <w:rsid w:val="00DF5C6D"/>
    <w:rsid w:val="00E01A94"/>
    <w:rsid w:val="00E13483"/>
    <w:rsid w:val="00E213AD"/>
    <w:rsid w:val="00E245B3"/>
    <w:rsid w:val="00E274F9"/>
    <w:rsid w:val="00E3652A"/>
    <w:rsid w:val="00E42264"/>
    <w:rsid w:val="00E65B7A"/>
    <w:rsid w:val="00E7144C"/>
    <w:rsid w:val="00E716FC"/>
    <w:rsid w:val="00E846BA"/>
    <w:rsid w:val="00E90A07"/>
    <w:rsid w:val="00EA0022"/>
    <w:rsid w:val="00EB23CF"/>
    <w:rsid w:val="00ED1732"/>
    <w:rsid w:val="00ED1787"/>
    <w:rsid w:val="00ED662A"/>
    <w:rsid w:val="00EE18E7"/>
    <w:rsid w:val="00F017CA"/>
    <w:rsid w:val="00F0299F"/>
    <w:rsid w:val="00F227AA"/>
    <w:rsid w:val="00F414F5"/>
    <w:rsid w:val="00F42C09"/>
    <w:rsid w:val="00F526D2"/>
    <w:rsid w:val="00F53C3C"/>
    <w:rsid w:val="00F53F87"/>
    <w:rsid w:val="00F6097E"/>
    <w:rsid w:val="00F70480"/>
    <w:rsid w:val="00F716FA"/>
    <w:rsid w:val="00F8353C"/>
    <w:rsid w:val="00FA6D4E"/>
    <w:rsid w:val="00FB17C1"/>
    <w:rsid w:val="00FE31D5"/>
    <w:rsid w:val="00FF3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D3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D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4F5"/>
    <w:pPr>
      <w:ind w:left="720"/>
      <w:contextualSpacing/>
    </w:pPr>
  </w:style>
  <w:style w:type="paragraph" w:styleId="Header">
    <w:name w:val="header"/>
    <w:basedOn w:val="Normal"/>
    <w:link w:val="HeaderChar"/>
    <w:uiPriority w:val="99"/>
    <w:semiHidden/>
    <w:unhideWhenUsed/>
    <w:rsid w:val="000F5AD0"/>
    <w:pPr>
      <w:tabs>
        <w:tab w:val="center" w:pos="4680"/>
        <w:tab w:val="right" w:pos="9360"/>
      </w:tabs>
    </w:pPr>
  </w:style>
  <w:style w:type="character" w:customStyle="1" w:styleId="HeaderChar">
    <w:name w:val="Header Char"/>
    <w:basedOn w:val="DefaultParagraphFont"/>
    <w:link w:val="Header"/>
    <w:uiPriority w:val="99"/>
    <w:semiHidden/>
    <w:rsid w:val="000F5AD0"/>
  </w:style>
  <w:style w:type="paragraph" w:styleId="Footer">
    <w:name w:val="footer"/>
    <w:basedOn w:val="Normal"/>
    <w:link w:val="FooterChar"/>
    <w:uiPriority w:val="99"/>
    <w:unhideWhenUsed/>
    <w:rsid w:val="000F5AD0"/>
    <w:pPr>
      <w:tabs>
        <w:tab w:val="center" w:pos="4680"/>
        <w:tab w:val="right" w:pos="9360"/>
      </w:tabs>
    </w:pPr>
  </w:style>
  <w:style w:type="character" w:customStyle="1" w:styleId="FooterChar">
    <w:name w:val="Footer Char"/>
    <w:basedOn w:val="DefaultParagraphFont"/>
    <w:link w:val="Footer"/>
    <w:uiPriority w:val="99"/>
    <w:rsid w:val="000F5AD0"/>
  </w:style>
  <w:style w:type="character" w:styleId="FollowedHyperlink">
    <w:name w:val="FollowedHyperlink"/>
    <w:basedOn w:val="DefaultParagraphFont"/>
    <w:uiPriority w:val="99"/>
    <w:semiHidden/>
    <w:unhideWhenUsed/>
    <w:rsid w:val="00853FAE"/>
    <w:rPr>
      <w:color w:val="800080" w:themeColor="followedHyperlink"/>
      <w:u w:val="single"/>
    </w:rPr>
  </w:style>
  <w:style w:type="character" w:styleId="CommentReference">
    <w:name w:val="annotation reference"/>
    <w:basedOn w:val="DefaultParagraphFont"/>
    <w:uiPriority w:val="99"/>
    <w:semiHidden/>
    <w:unhideWhenUsed/>
    <w:rsid w:val="00B0160C"/>
    <w:rPr>
      <w:sz w:val="16"/>
      <w:szCs w:val="16"/>
    </w:rPr>
  </w:style>
  <w:style w:type="paragraph" w:styleId="CommentText">
    <w:name w:val="annotation text"/>
    <w:basedOn w:val="Normal"/>
    <w:link w:val="CommentTextChar"/>
    <w:uiPriority w:val="99"/>
    <w:semiHidden/>
    <w:unhideWhenUsed/>
    <w:rsid w:val="00B0160C"/>
    <w:rPr>
      <w:sz w:val="20"/>
      <w:szCs w:val="20"/>
    </w:rPr>
  </w:style>
  <w:style w:type="character" w:customStyle="1" w:styleId="CommentTextChar">
    <w:name w:val="Comment Text Char"/>
    <w:basedOn w:val="DefaultParagraphFont"/>
    <w:link w:val="CommentText"/>
    <w:uiPriority w:val="99"/>
    <w:semiHidden/>
    <w:rsid w:val="00B0160C"/>
    <w:rPr>
      <w:sz w:val="20"/>
      <w:szCs w:val="20"/>
    </w:rPr>
  </w:style>
  <w:style w:type="paragraph" w:styleId="CommentSubject">
    <w:name w:val="annotation subject"/>
    <w:basedOn w:val="CommentText"/>
    <w:next w:val="CommentText"/>
    <w:link w:val="CommentSubjectChar"/>
    <w:uiPriority w:val="99"/>
    <w:semiHidden/>
    <w:unhideWhenUsed/>
    <w:rsid w:val="00B0160C"/>
    <w:rPr>
      <w:b/>
      <w:bCs/>
    </w:rPr>
  </w:style>
  <w:style w:type="character" w:customStyle="1" w:styleId="CommentSubjectChar">
    <w:name w:val="Comment Subject Char"/>
    <w:basedOn w:val="CommentTextChar"/>
    <w:link w:val="CommentSubject"/>
    <w:uiPriority w:val="99"/>
    <w:semiHidden/>
    <w:rsid w:val="00B0160C"/>
    <w:rPr>
      <w:b/>
      <w:bCs/>
      <w:sz w:val="20"/>
      <w:szCs w:val="20"/>
    </w:rPr>
  </w:style>
  <w:style w:type="paragraph" w:styleId="BalloonText">
    <w:name w:val="Balloon Text"/>
    <w:basedOn w:val="Normal"/>
    <w:link w:val="BalloonTextChar"/>
    <w:uiPriority w:val="99"/>
    <w:semiHidden/>
    <w:unhideWhenUsed/>
    <w:rsid w:val="00B0160C"/>
    <w:rPr>
      <w:rFonts w:ascii="Tahoma" w:hAnsi="Tahoma" w:cs="Tahoma"/>
      <w:sz w:val="16"/>
      <w:szCs w:val="16"/>
    </w:rPr>
  </w:style>
  <w:style w:type="character" w:customStyle="1" w:styleId="BalloonTextChar">
    <w:name w:val="Balloon Text Char"/>
    <w:basedOn w:val="DefaultParagraphFont"/>
    <w:link w:val="BalloonText"/>
    <w:uiPriority w:val="99"/>
    <w:semiHidden/>
    <w:rsid w:val="00B0160C"/>
    <w:rPr>
      <w:rFonts w:ascii="Tahoma" w:hAnsi="Tahoma" w:cs="Tahoma"/>
      <w:sz w:val="16"/>
      <w:szCs w:val="16"/>
    </w:rPr>
  </w:style>
  <w:style w:type="paragraph" w:styleId="Revision">
    <w:name w:val="Revision"/>
    <w:hidden/>
    <w:uiPriority w:val="99"/>
    <w:semiHidden/>
    <w:rsid w:val="005E5D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D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4F5"/>
    <w:pPr>
      <w:ind w:left="720"/>
      <w:contextualSpacing/>
    </w:pPr>
  </w:style>
  <w:style w:type="paragraph" w:styleId="Header">
    <w:name w:val="header"/>
    <w:basedOn w:val="Normal"/>
    <w:link w:val="HeaderChar"/>
    <w:uiPriority w:val="99"/>
    <w:semiHidden/>
    <w:unhideWhenUsed/>
    <w:rsid w:val="000F5AD0"/>
    <w:pPr>
      <w:tabs>
        <w:tab w:val="center" w:pos="4680"/>
        <w:tab w:val="right" w:pos="9360"/>
      </w:tabs>
    </w:pPr>
  </w:style>
  <w:style w:type="character" w:customStyle="1" w:styleId="HeaderChar">
    <w:name w:val="Header Char"/>
    <w:basedOn w:val="DefaultParagraphFont"/>
    <w:link w:val="Header"/>
    <w:uiPriority w:val="99"/>
    <w:semiHidden/>
    <w:rsid w:val="000F5AD0"/>
  </w:style>
  <w:style w:type="paragraph" w:styleId="Footer">
    <w:name w:val="footer"/>
    <w:basedOn w:val="Normal"/>
    <w:link w:val="FooterChar"/>
    <w:uiPriority w:val="99"/>
    <w:unhideWhenUsed/>
    <w:rsid w:val="000F5AD0"/>
    <w:pPr>
      <w:tabs>
        <w:tab w:val="center" w:pos="4680"/>
        <w:tab w:val="right" w:pos="9360"/>
      </w:tabs>
    </w:pPr>
  </w:style>
  <w:style w:type="character" w:customStyle="1" w:styleId="FooterChar">
    <w:name w:val="Footer Char"/>
    <w:basedOn w:val="DefaultParagraphFont"/>
    <w:link w:val="Footer"/>
    <w:uiPriority w:val="99"/>
    <w:rsid w:val="000F5AD0"/>
  </w:style>
  <w:style w:type="character" w:styleId="FollowedHyperlink">
    <w:name w:val="FollowedHyperlink"/>
    <w:basedOn w:val="DefaultParagraphFont"/>
    <w:uiPriority w:val="99"/>
    <w:semiHidden/>
    <w:unhideWhenUsed/>
    <w:rsid w:val="00853FAE"/>
    <w:rPr>
      <w:color w:val="800080" w:themeColor="followedHyperlink"/>
      <w:u w:val="single"/>
    </w:rPr>
  </w:style>
  <w:style w:type="character" w:styleId="CommentReference">
    <w:name w:val="annotation reference"/>
    <w:basedOn w:val="DefaultParagraphFont"/>
    <w:uiPriority w:val="99"/>
    <w:semiHidden/>
    <w:unhideWhenUsed/>
    <w:rsid w:val="00B0160C"/>
    <w:rPr>
      <w:sz w:val="16"/>
      <w:szCs w:val="16"/>
    </w:rPr>
  </w:style>
  <w:style w:type="paragraph" w:styleId="CommentText">
    <w:name w:val="annotation text"/>
    <w:basedOn w:val="Normal"/>
    <w:link w:val="CommentTextChar"/>
    <w:uiPriority w:val="99"/>
    <w:semiHidden/>
    <w:unhideWhenUsed/>
    <w:rsid w:val="00B0160C"/>
    <w:rPr>
      <w:sz w:val="20"/>
      <w:szCs w:val="20"/>
    </w:rPr>
  </w:style>
  <w:style w:type="character" w:customStyle="1" w:styleId="CommentTextChar">
    <w:name w:val="Comment Text Char"/>
    <w:basedOn w:val="DefaultParagraphFont"/>
    <w:link w:val="CommentText"/>
    <w:uiPriority w:val="99"/>
    <w:semiHidden/>
    <w:rsid w:val="00B0160C"/>
    <w:rPr>
      <w:sz w:val="20"/>
      <w:szCs w:val="20"/>
    </w:rPr>
  </w:style>
  <w:style w:type="paragraph" w:styleId="CommentSubject">
    <w:name w:val="annotation subject"/>
    <w:basedOn w:val="CommentText"/>
    <w:next w:val="CommentText"/>
    <w:link w:val="CommentSubjectChar"/>
    <w:uiPriority w:val="99"/>
    <w:semiHidden/>
    <w:unhideWhenUsed/>
    <w:rsid w:val="00B0160C"/>
    <w:rPr>
      <w:b/>
      <w:bCs/>
    </w:rPr>
  </w:style>
  <w:style w:type="character" w:customStyle="1" w:styleId="CommentSubjectChar">
    <w:name w:val="Comment Subject Char"/>
    <w:basedOn w:val="CommentTextChar"/>
    <w:link w:val="CommentSubject"/>
    <w:uiPriority w:val="99"/>
    <w:semiHidden/>
    <w:rsid w:val="00B0160C"/>
    <w:rPr>
      <w:b/>
      <w:bCs/>
      <w:sz w:val="20"/>
      <w:szCs w:val="20"/>
    </w:rPr>
  </w:style>
  <w:style w:type="paragraph" w:styleId="BalloonText">
    <w:name w:val="Balloon Text"/>
    <w:basedOn w:val="Normal"/>
    <w:link w:val="BalloonTextChar"/>
    <w:uiPriority w:val="99"/>
    <w:semiHidden/>
    <w:unhideWhenUsed/>
    <w:rsid w:val="00B0160C"/>
    <w:rPr>
      <w:rFonts w:ascii="Tahoma" w:hAnsi="Tahoma" w:cs="Tahoma"/>
      <w:sz w:val="16"/>
      <w:szCs w:val="16"/>
    </w:rPr>
  </w:style>
  <w:style w:type="character" w:customStyle="1" w:styleId="BalloonTextChar">
    <w:name w:val="Balloon Text Char"/>
    <w:basedOn w:val="DefaultParagraphFont"/>
    <w:link w:val="BalloonText"/>
    <w:uiPriority w:val="99"/>
    <w:semiHidden/>
    <w:rsid w:val="00B0160C"/>
    <w:rPr>
      <w:rFonts w:ascii="Tahoma" w:hAnsi="Tahoma" w:cs="Tahoma"/>
      <w:sz w:val="16"/>
      <w:szCs w:val="16"/>
    </w:rPr>
  </w:style>
  <w:style w:type="paragraph" w:styleId="Revision">
    <w:name w:val="Revision"/>
    <w:hidden/>
    <w:uiPriority w:val="99"/>
    <w:semiHidden/>
    <w:rsid w:val="005E5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78C43-DA44-A641-973B-127C27390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2233</Words>
  <Characters>12730</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Lochner</dc:creator>
  <cp:lastModifiedBy>Dave Hudson</cp:lastModifiedBy>
  <cp:revision>6</cp:revision>
  <cp:lastPrinted>2010-04-27T17:42:00Z</cp:lastPrinted>
  <dcterms:created xsi:type="dcterms:W3CDTF">2017-01-04T13:50:00Z</dcterms:created>
  <dcterms:modified xsi:type="dcterms:W3CDTF">2017-02-08T19:04:00Z</dcterms:modified>
</cp:coreProperties>
</file>