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55FB" w14:textId="77777777" w:rsidR="0055165E" w:rsidRDefault="0055165E" w:rsidP="005E0155">
      <w:pPr>
        <w:autoSpaceDE w:val="0"/>
        <w:autoSpaceDN w:val="0"/>
        <w:adjustRightInd w:val="0"/>
        <w:jc w:val="center"/>
        <w:rPr>
          <w:rFonts w:ascii="Arial" w:hAnsi="Arial"/>
          <w:b/>
          <w:bCs/>
          <w:color w:val="000000"/>
          <w:sz w:val="32"/>
          <w:szCs w:val="32"/>
        </w:rPr>
      </w:pPr>
      <w:bookmarkStart w:id="0" w:name="_GoBack"/>
      <w:bookmarkEnd w:id="0"/>
    </w:p>
    <w:p w14:paraId="237F3003" w14:textId="77777777" w:rsidR="0055165E" w:rsidRDefault="0055165E" w:rsidP="005E0155">
      <w:pPr>
        <w:autoSpaceDE w:val="0"/>
        <w:autoSpaceDN w:val="0"/>
        <w:adjustRightInd w:val="0"/>
        <w:jc w:val="center"/>
        <w:rPr>
          <w:rFonts w:ascii="Arial" w:hAnsi="Arial"/>
          <w:b/>
          <w:bCs/>
          <w:color w:val="000000"/>
          <w:sz w:val="32"/>
          <w:szCs w:val="32"/>
        </w:rPr>
      </w:pPr>
    </w:p>
    <w:p w14:paraId="6161B4E9" w14:textId="77777777" w:rsidR="0055165E" w:rsidRDefault="0055165E" w:rsidP="005E0155">
      <w:pPr>
        <w:autoSpaceDE w:val="0"/>
        <w:autoSpaceDN w:val="0"/>
        <w:adjustRightInd w:val="0"/>
        <w:jc w:val="center"/>
        <w:rPr>
          <w:rFonts w:ascii="Arial" w:hAnsi="Arial"/>
          <w:b/>
          <w:bCs/>
          <w:color w:val="000000"/>
          <w:sz w:val="40"/>
          <w:szCs w:val="40"/>
        </w:rPr>
      </w:pPr>
    </w:p>
    <w:p w14:paraId="7C6635F8" w14:textId="77777777" w:rsidR="0055165E" w:rsidRDefault="0055165E" w:rsidP="005E0155">
      <w:pPr>
        <w:autoSpaceDE w:val="0"/>
        <w:autoSpaceDN w:val="0"/>
        <w:adjustRightInd w:val="0"/>
        <w:jc w:val="center"/>
        <w:rPr>
          <w:rFonts w:ascii="Arial" w:hAnsi="Arial"/>
          <w:b/>
          <w:bCs/>
          <w:color w:val="000000"/>
          <w:sz w:val="40"/>
          <w:szCs w:val="40"/>
        </w:rPr>
      </w:pPr>
    </w:p>
    <w:p w14:paraId="78315770" w14:textId="77777777" w:rsidR="0055165E" w:rsidRDefault="0055165E" w:rsidP="005E0155">
      <w:pPr>
        <w:autoSpaceDE w:val="0"/>
        <w:autoSpaceDN w:val="0"/>
        <w:adjustRightInd w:val="0"/>
        <w:jc w:val="center"/>
        <w:rPr>
          <w:rFonts w:ascii="Arial" w:hAnsi="Arial"/>
          <w:b/>
          <w:bCs/>
          <w:color w:val="000000"/>
          <w:sz w:val="40"/>
          <w:szCs w:val="40"/>
        </w:rPr>
      </w:pPr>
    </w:p>
    <w:p w14:paraId="17F456B5" w14:textId="77777777" w:rsidR="0055165E" w:rsidRDefault="0055165E" w:rsidP="005E0155">
      <w:pPr>
        <w:autoSpaceDE w:val="0"/>
        <w:autoSpaceDN w:val="0"/>
        <w:adjustRightInd w:val="0"/>
        <w:jc w:val="center"/>
        <w:rPr>
          <w:rFonts w:ascii="Arial" w:hAnsi="Arial"/>
          <w:b/>
          <w:bCs/>
          <w:color w:val="000000"/>
          <w:sz w:val="40"/>
          <w:szCs w:val="40"/>
        </w:rPr>
      </w:pPr>
    </w:p>
    <w:p w14:paraId="13AF0A57"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3D2C6201" w14:textId="77777777" w:rsidR="00394CEE" w:rsidRDefault="00394CEE" w:rsidP="005E0155">
      <w:pPr>
        <w:autoSpaceDE w:val="0"/>
        <w:autoSpaceDN w:val="0"/>
        <w:adjustRightInd w:val="0"/>
        <w:jc w:val="center"/>
        <w:rPr>
          <w:rFonts w:ascii="Arial" w:hAnsi="Arial"/>
          <w:b/>
          <w:bCs/>
          <w:color w:val="000000"/>
          <w:sz w:val="40"/>
          <w:szCs w:val="40"/>
        </w:rPr>
      </w:pPr>
    </w:p>
    <w:p w14:paraId="6AB89541" w14:textId="77777777" w:rsidR="0055165E" w:rsidRDefault="00D505D5"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B</w:t>
      </w:r>
      <w:r w:rsidR="00394CEE">
        <w:rPr>
          <w:rFonts w:ascii="Arial" w:hAnsi="Arial"/>
          <w:b/>
          <w:bCs/>
          <w:color w:val="000000"/>
          <w:sz w:val="40"/>
          <w:szCs w:val="40"/>
        </w:rPr>
        <w:t>SW Student Manual</w:t>
      </w:r>
    </w:p>
    <w:p w14:paraId="4642D719"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D42B6EC" w14:textId="77777777" w:rsidR="0055165E" w:rsidRPr="00394CEE" w:rsidRDefault="00AC256F"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2017-2018</w:t>
      </w:r>
    </w:p>
    <w:p w14:paraId="5370313B" w14:textId="77777777" w:rsidR="0055165E" w:rsidRDefault="0055165E" w:rsidP="005E0155">
      <w:pPr>
        <w:autoSpaceDE w:val="0"/>
        <w:autoSpaceDN w:val="0"/>
        <w:adjustRightInd w:val="0"/>
        <w:jc w:val="center"/>
        <w:rPr>
          <w:rFonts w:ascii="Arial" w:hAnsi="Arial"/>
          <w:b/>
          <w:bCs/>
          <w:color w:val="000000"/>
          <w:sz w:val="32"/>
          <w:szCs w:val="32"/>
        </w:rPr>
      </w:pPr>
    </w:p>
    <w:p w14:paraId="121D98CD" w14:textId="77777777" w:rsidR="0055165E" w:rsidRDefault="0055165E" w:rsidP="005E0155">
      <w:pPr>
        <w:autoSpaceDE w:val="0"/>
        <w:autoSpaceDN w:val="0"/>
        <w:adjustRightInd w:val="0"/>
        <w:jc w:val="center"/>
        <w:rPr>
          <w:rFonts w:ascii="Arial" w:hAnsi="Arial"/>
          <w:b/>
          <w:bCs/>
          <w:color w:val="000000"/>
          <w:sz w:val="32"/>
          <w:szCs w:val="32"/>
        </w:rPr>
      </w:pPr>
    </w:p>
    <w:p w14:paraId="147BA753" w14:textId="77777777" w:rsidR="0055165E" w:rsidRDefault="0055165E" w:rsidP="005E0155">
      <w:pPr>
        <w:autoSpaceDE w:val="0"/>
        <w:autoSpaceDN w:val="0"/>
        <w:adjustRightInd w:val="0"/>
        <w:jc w:val="center"/>
        <w:rPr>
          <w:rFonts w:ascii="Arial" w:hAnsi="Arial"/>
          <w:b/>
          <w:bCs/>
          <w:color w:val="000000"/>
          <w:sz w:val="32"/>
          <w:szCs w:val="32"/>
        </w:rPr>
      </w:pPr>
    </w:p>
    <w:p w14:paraId="66CECD21" w14:textId="77777777" w:rsidR="0055165E" w:rsidRDefault="0055165E" w:rsidP="005E0155">
      <w:pPr>
        <w:autoSpaceDE w:val="0"/>
        <w:autoSpaceDN w:val="0"/>
        <w:adjustRightInd w:val="0"/>
        <w:jc w:val="center"/>
        <w:rPr>
          <w:rFonts w:ascii="Arial" w:hAnsi="Arial"/>
          <w:b/>
          <w:bCs/>
          <w:color w:val="000000"/>
          <w:sz w:val="32"/>
          <w:szCs w:val="32"/>
        </w:rPr>
      </w:pPr>
    </w:p>
    <w:p w14:paraId="26A04AC0"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6E606078"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261C8B2" w14:textId="77777777" w:rsidR="0055165E" w:rsidRDefault="0055165E" w:rsidP="005E0155">
      <w:pPr>
        <w:autoSpaceDE w:val="0"/>
        <w:autoSpaceDN w:val="0"/>
        <w:adjustRightInd w:val="0"/>
        <w:jc w:val="center"/>
        <w:rPr>
          <w:rFonts w:ascii="Arial" w:hAnsi="Arial"/>
          <w:b/>
          <w:bCs/>
          <w:color w:val="000000"/>
          <w:sz w:val="32"/>
          <w:szCs w:val="32"/>
        </w:rPr>
      </w:pPr>
    </w:p>
    <w:p w14:paraId="7C5CF3C2" w14:textId="77777777" w:rsidR="0055165E" w:rsidRDefault="0055165E" w:rsidP="005E0155">
      <w:pPr>
        <w:autoSpaceDE w:val="0"/>
        <w:autoSpaceDN w:val="0"/>
        <w:adjustRightInd w:val="0"/>
        <w:jc w:val="center"/>
        <w:rPr>
          <w:rFonts w:ascii="Arial" w:hAnsi="Arial"/>
          <w:b/>
          <w:bCs/>
          <w:color w:val="000000"/>
          <w:sz w:val="32"/>
          <w:szCs w:val="32"/>
        </w:rPr>
      </w:pPr>
    </w:p>
    <w:p w14:paraId="150041EF" w14:textId="77777777" w:rsidR="0055165E" w:rsidRDefault="007A635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w:t>
      </w:r>
      <w:r w:rsidR="0055165E">
        <w:rPr>
          <w:rFonts w:ascii="Arial" w:hAnsi="Arial"/>
          <w:b/>
          <w:bCs/>
          <w:color w:val="000000"/>
          <w:sz w:val="32"/>
          <w:szCs w:val="32"/>
        </w:rPr>
        <w:t>f Social Work</w:t>
      </w:r>
    </w:p>
    <w:p w14:paraId="45EE19F5" w14:textId="77777777" w:rsidR="00360D12"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Western Carolina University</w:t>
      </w:r>
    </w:p>
    <w:p w14:paraId="5A66A551" w14:textId="77777777" w:rsidR="0055165E" w:rsidRDefault="006E7AA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w:t>
      </w:r>
      <w:r w:rsidR="00305A52">
        <w:rPr>
          <w:rFonts w:ascii="Arial" w:hAnsi="Arial"/>
          <w:b/>
          <w:bCs/>
          <w:color w:val="000000"/>
          <w:sz w:val="32"/>
          <w:szCs w:val="32"/>
        </w:rPr>
        <w:t>o</w:t>
      </w:r>
      <w:r w:rsidR="00360D12">
        <w:rPr>
          <w:rFonts w:ascii="Arial" w:hAnsi="Arial"/>
          <w:b/>
          <w:bCs/>
          <w:color w:val="000000"/>
          <w:sz w:val="32"/>
          <w:szCs w:val="32"/>
        </w:rPr>
        <w:t>m 322</w:t>
      </w:r>
      <w:r>
        <w:rPr>
          <w:rFonts w:ascii="Arial" w:hAnsi="Arial"/>
          <w:b/>
          <w:bCs/>
          <w:color w:val="000000"/>
          <w:sz w:val="32"/>
          <w:szCs w:val="32"/>
        </w:rPr>
        <w:t>, Health &amp; Human Sciences Building</w:t>
      </w:r>
    </w:p>
    <w:p w14:paraId="2EE1020C" w14:textId="77777777" w:rsidR="0055165E" w:rsidRDefault="00360D12"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Cullowhee, NC  28723</w:t>
      </w:r>
    </w:p>
    <w:p w14:paraId="0918563D" w14:textId="77777777" w:rsidR="0055165E" w:rsidRDefault="0055165E" w:rsidP="005E0155">
      <w:pPr>
        <w:autoSpaceDE w:val="0"/>
        <w:autoSpaceDN w:val="0"/>
        <w:adjustRightInd w:val="0"/>
        <w:jc w:val="center"/>
        <w:rPr>
          <w:rFonts w:ascii="Arial" w:hAnsi="Arial"/>
          <w:b/>
          <w:bCs/>
          <w:color w:val="000000"/>
          <w:sz w:val="32"/>
          <w:szCs w:val="32"/>
        </w:rPr>
      </w:pPr>
    </w:p>
    <w:p w14:paraId="05B10767"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7112—Office</w:t>
      </w:r>
    </w:p>
    <w:p w14:paraId="7375B875"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w:t>
      </w:r>
      <w:r w:rsidR="00360D12">
        <w:rPr>
          <w:rFonts w:ascii="Arial" w:hAnsi="Arial"/>
          <w:b/>
          <w:bCs/>
          <w:color w:val="000000"/>
          <w:sz w:val="32"/>
          <w:szCs w:val="32"/>
        </w:rPr>
        <w:t>.</w:t>
      </w:r>
      <w:r>
        <w:rPr>
          <w:rFonts w:ascii="Arial" w:hAnsi="Arial"/>
          <w:b/>
          <w:bCs/>
          <w:color w:val="000000"/>
          <w:sz w:val="32"/>
          <w:szCs w:val="32"/>
        </w:rPr>
        <w:t>227</w:t>
      </w:r>
      <w:r w:rsidR="00360D12">
        <w:rPr>
          <w:rFonts w:ascii="Arial" w:hAnsi="Arial"/>
          <w:b/>
          <w:bCs/>
          <w:color w:val="000000"/>
          <w:sz w:val="32"/>
          <w:szCs w:val="32"/>
        </w:rPr>
        <w:t>.</w:t>
      </w:r>
      <w:r>
        <w:rPr>
          <w:rFonts w:ascii="Arial" w:hAnsi="Arial"/>
          <w:b/>
          <w:bCs/>
          <w:color w:val="000000"/>
          <w:sz w:val="32"/>
          <w:szCs w:val="32"/>
        </w:rPr>
        <w:t>7708—FAX</w:t>
      </w:r>
    </w:p>
    <w:p w14:paraId="063249A2"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523F7955" w14:textId="77777777" w:rsidR="00C1538A" w:rsidRPr="00C1538A" w:rsidRDefault="00C1538A" w:rsidP="005E0155">
      <w:pPr>
        <w:autoSpaceDE w:val="0"/>
        <w:autoSpaceDN w:val="0"/>
        <w:adjustRightInd w:val="0"/>
        <w:jc w:val="center"/>
        <w:rPr>
          <w:rFonts w:ascii="Arial" w:hAnsi="Arial"/>
          <w:b/>
          <w:bCs/>
          <w:color w:val="000000"/>
          <w:sz w:val="32"/>
          <w:szCs w:val="32"/>
        </w:rPr>
      </w:pPr>
      <w:r w:rsidRPr="00C1538A">
        <w:rPr>
          <w:rFonts w:ascii="Arial" w:hAnsi="Arial"/>
          <w:b/>
          <w:bCs/>
          <w:color w:val="000000"/>
          <w:sz w:val="32"/>
          <w:szCs w:val="32"/>
        </w:rPr>
        <w:t>COLLEGE OF HEALTH AND HUMAN S</w:t>
      </w:r>
      <w:r w:rsidR="00470BD5">
        <w:rPr>
          <w:rFonts w:ascii="Arial" w:hAnsi="Arial"/>
          <w:b/>
          <w:bCs/>
          <w:color w:val="000000"/>
          <w:sz w:val="32"/>
          <w:szCs w:val="32"/>
        </w:rPr>
        <w:t>CIENCES</w:t>
      </w:r>
    </w:p>
    <w:p w14:paraId="681E9588" w14:textId="77777777" w:rsidR="00C1538A" w:rsidRDefault="00C1538A" w:rsidP="005E0155">
      <w:pPr>
        <w:autoSpaceDE w:val="0"/>
        <w:autoSpaceDN w:val="0"/>
        <w:adjustRightInd w:val="0"/>
        <w:jc w:val="center"/>
        <w:rPr>
          <w:rFonts w:ascii="Arial" w:hAnsi="Arial"/>
          <w:b/>
          <w:bCs/>
          <w:color w:val="000000"/>
        </w:rPr>
      </w:pPr>
    </w:p>
    <w:p w14:paraId="785B7292" w14:textId="77777777" w:rsidR="00F42D6C" w:rsidRPr="00F42D6C" w:rsidRDefault="00F42D6C" w:rsidP="00F42D6C"/>
    <w:p w14:paraId="67474804" w14:textId="77777777" w:rsidR="00394CEE" w:rsidRDefault="00394CEE" w:rsidP="007E1D36">
      <w:pPr>
        <w:pStyle w:val="Heading2"/>
        <w:rPr>
          <w:b/>
          <w:sz w:val="24"/>
          <w:szCs w:val="24"/>
          <w:u w:val="none"/>
        </w:rPr>
      </w:pPr>
    </w:p>
    <w:p w14:paraId="34A2C0C2" w14:textId="77777777" w:rsidR="00394CEE" w:rsidRDefault="00394CEE" w:rsidP="007E1D36">
      <w:pPr>
        <w:pStyle w:val="Heading2"/>
        <w:rPr>
          <w:b/>
          <w:sz w:val="24"/>
          <w:szCs w:val="24"/>
          <w:u w:val="none"/>
        </w:rPr>
      </w:pPr>
    </w:p>
    <w:p w14:paraId="62C99D41" w14:textId="77777777" w:rsidR="00394CEE" w:rsidRDefault="00394CEE" w:rsidP="007E1D36">
      <w:pPr>
        <w:pStyle w:val="Heading2"/>
        <w:rPr>
          <w:b/>
          <w:sz w:val="24"/>
          <w:szCs w:val="24"/>
          <w:u w:val="none"/>
        </w:rPr>
      </w:pPr>
    </w:p>
    <w:p w14:paraId="6BA2AB17" w14:textId="77777777" w:rsidR="00394CEE" w:rsidRDefault="00394CEE" w:rsidP="007E1D36">
      <w:pPr>
        <w:pStyle w:val="Heading2"/>
        <w:rPr>
          <w:b/>
          <w:sz w:val="24"/>
          <w:szCs w:val="24"/>
          <w:u w:val="none"/>
        </w:rPr>
      </w:pPr>
    </w:p>
    <w:p w14:paraId="5A8A8172" w14:textId="77777777" w:rsidR="006D459F" w:rsidRPr="00C1538A" w:rsidRDefault="00916920" w:rsidP="007E1D36">
      <w:pPr>
        <w:pStyle w:val="Heading2"/>
        <w:rPr>
          <w:b/>
          <w:sz w:val="24"/>
          <w:szCs w:val="24"/>
          <w:u w:val="none"/>
        </w:rPr>
      </w:pPr>
      <w:r>
        <w:rPr>
          <w:b/>
          <w:sz w:val="24"/>
          <w:szCs w:val="24"/>
          <w:u w:val="none"/>
        </w:rPr>
        <w:t xml:space="preserve">Welcome to the </w:t>
      </w:r>
      <w:r w:rsidR="00D505D5">
        <w:rPr>
          <w:b/>
          <w:sz w:val="24"/>
          <w:szCs w:val="24"/>
          <w:u w:val="none"/>
        </w:rPr>
        <w:t>B</w:t>
      </w:r>
      <w:r>
        <w:rPr>
          <w:b/>
          <w:sz w:val="24"/>
          <w:szCs w:val="24"/>
          <w:u w:val="none"/>
        </w:rPr>
        <w:t>SW Program at Western Carolina University!</w:t>
      </w:r>
    </w:p>
    <w:p w14:paraId="0E94E86E" w14:textId="77777777" w:rsidR="006D459F" w:rsidRDefault="006D459F" w:rsidP="007E1D36">
      <w:pPr>
        <w:pStyle w:val="Heading2"/>
        <w:jc w:val="center"/>
        <w:rPr>
          <w:b/>
          <w:sz w:val="24"/>
          <w:szCs w:val="24"/>
        </w:rPr>
      </w:pPr>
    </w:p>
    <w:p w14:paraId="01A57AAA"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52B10">
        <w:rPr>
          <w:rFonts w:ascii="Arial" w:hAnsi="Arial"/>
        </w:rPr>
        <w:t>The B</w:t>
      </w:r>
      <w:r w:rsidR="00D00364" w:rsidRPr="00D00364">
        <w:rPr>
          <w:rFonts w:ascii="Arial" w:hAnsi="Arial"/>
        </w:rPr>
        <w:t xml:space="preserve">SW Program prepares students for </w:t>
      </w:r>
      <w:r w:rsidR="00D00364">
        <w:rPr>
          <w:rFonts w:ascii="Arial" w:hAnsi="Arial"/>
        </w:rPr>
        <w:t>generalist practice.</w:t>
      </w:r>
      <w:r w:rsidR="00D00364" w:rsidRPr="00D00364">
        <w:rPr>
          <w:rFonts w:ascii="Arial" w:hAnsi="Arial"/>
        </w:rPr>
        <w:t xml:space="preserve"> We are committed to developing leaders in the </w:t>
      </w:r>
      <w:r w:rsidR="000A3A45">
        <w:rPr>
          <w:rFonts w:ascii="Arial" w:hAnsi="Arial"/>
        </w:rPr>
        <w:t xml:space="preserve">social work </w:t>
      </w:r>
      <w:r w:rsidR="00D00364" w:rsidRPr="00D00364">
        <w:rPr>
          <w:rFonts w:ascii="Arial" w:hAnsi="Arial"/>
        </w:rPr>
        <w:t xml:space="preserve">profession who blend </w:t>
      </w:r>
      <w:r w:rsidR="00D52B10">
        <w:rPr>
          <w:rFonts w:ascii="Arial" w:hAnsi="Arial"/>
        </w:rPr>
        <w:t xml:space="preserve">practice </w:t>
      </w:r>
      <w:r w:rsidR="00D00364" w:rsidRPr="00D00364">
        <w:rPr>
          <w:rFonts w:ascii="Arial" w:hAnsi="Arial"/>
        </w:rPr>
        <w:t>skills</w:t>
      </w:r>
      <w:r w:rsidR="000A3A45">
        <w:rPr>
          <w:rFonts w:ascii="Arial" w:hAnsi="Arial"/>
        </w:rPr>
        <w:t xml:space="preserve"> and </w:t>
      </w:r>
      <w:r w:rsidR="000A3A45" w:rsidRPr="00D00364">
        <w:rPr>
          <w:rFonts w:ascii="Arial" w:hAnsi="Arial"/>
        </w:rPr>
        <w:t>community</w:t>
      </w:r>
      <w:r w:rsidR="00D00364" w:rsidRPr="00D00364">
        <w:rPr>
          <w:rFonts w:ascii="Arial" w:hAnsi="Arial"/>
        </w:rPr>
        <w:t xml:space="preserve"> building</w:t>
      </w:r>
      <w:r w:rsidR="000A3A45">
        <w:rPr>
          <w:rFonts w:ascii="Arial" w:hAnsi="Arial"/>
        </w:rPr>
        <w:t xml:space="preserve"> skills in their efforts to address </w:t>
      </w:r>
      <w:r w:rsidR="00D00364" w:rsidRPr="00D00364">
        <w:rPr>
          <w:rFonts w:ascii="Arial" w:hAnsi="Arial"/>
        </w:rPr>
        <w:t>comp</w:t>
      </w:r>
      <w:r w:rsidR="00360D12">
        <w:rPr>
          <w:rFonts w:ascii="Arial" w:hAnsi="Arial"/>
        </w:rPr>
        <w:t xml:space="preserve">lex social issues, and promote </w:t>
      </w:r>
      <w:r w:rsidR="00D00364" w:rsidRPr="00D00364">
        <w:rPr>
          <w:rFonts w:ascii="Arial" w:hAnsi="Arial"/>
        </w:rPr>
        <w:t>human rights and social justice. We welcome you to this program and this profession.</w:t>
      </w:r>
    </w:p>
    <w:p w14:paraId="445F6FCC" w14:textId="77777777" w:rsidR="00B877D3" w:rsidRDefault="00B877D3" w:rsidP="003B647E">
      <w:pPr>
        <w:rPr>
          <w:rFonts w:ascii="Arial" w:hAnsi="Arial"/>
        </w:rPr>
      </w:pPr>
    </w:p>
    <w:p w14:paraId="1C50CD1D"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as </w:t>
      </w:r>
      <w:r w:rsidRPr="00F42D6C">
        <w:rPr>
          <w:rFonts w:ascii="Arial" w:hAnsi="Arial"/>
        </w:rPr>
        <w:t xml:space="preserve">a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 xml:space="preserve">undertake their studies in the </w:t>
      </w:r>
      <w:r w:rsidR="00D52B10">
        <w:rPr>
          <w:rFonts w:ascii="Arial" w:hAnsi="Arial"/>
        </w:rPr>
        <w:t>B</w:t>
      </w:r>
      <w:r w:rsidR="00D00364">
        <w:rPr>
          <w:rFonts w:ascii="Arial" w:hAnsi="Arial"/>
        </w:rPr>
        <w:t>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AC256F">
        <w:rPr>
          <w:rFonts w:ascii="Arial" w:hAnsi="Arial"/>
        </w:rPr>
        <w:t>.</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62D994F8" w14:textId="77777777" w:rsidR="00F42D6C" w:rsidRPr="00F42D6C" w:rsidRDefault="00F42D6C" w:rsidP="007E1D36">
      <w:pPr>
        <w:rPr>
          <w:rFonts w:ascii="Arial" w:hAnsi="Arial"/>
        </w:rPr>
      </w:pPr>
    </w:p>
    <w:p w14:paraId="5034DA37" w14:textId="77777777" w:rsidR="00F42D6C" w:rsidRDefault="00F42D6C" w:rsidP="007E1D36">
      <w:pPr>
        <w:rPr>
          <w:rFonts w:ascii="Arial" w:hAnsi="Arial"/>
        </w:rPr>
      </w:pPr>
    </w:p>
    <w:p w14:paraId="16A44DF2" w14:textId="77777777" w:rsidR="00F42D6C" w:rsidRPr="00F42D6C" w:rsidRDefault="00F42D6C" w:rsidP="007E1D36">
      <w:pPr>
        <w:rPr>
          <w:rFonts w:ascii="Arial" w:hAnsi="Arial"/>
        </w:rPr>
      </w:pPr>
      <w:r w:rsidRPr="00F42D6C">
        <w:rPr>
          <w:rFonts w:ascii="Arial" w:hAnsi="Arial"/>
        </w:rPr>
        <w:t>Regards,</w:t>
      </w:r>
    </w:p>
    <w:p w14:paraId="384EE7D9" w14:textId="77777777" w:rsidR="00F42D6C" w:rsidRDefault="00F42D6C" w:rsidP="007E1D36">
      <w:pPr>
        <w:rPr>
          <w:rFonts w:ascii="Arial" w:hAnsi="Arial"/>
        </w:rPr>
      </w:pPr>
    </w:p>
    <w:p w14:paraId="46214CBE" w14:textId="77777777" w:rsidR="00B877D3" w:rsidRDefault="00B877D3" w:rsidP="007E1D36">
      <w:pPr>
        <w:rPr>
          <w:rFonts w:ascii="Arial" w:hAnsi="Arial"/>
        </w:rPr>
      </w:pPr>
    </w:p>
    <w:p w14:paraId="0689F7DC" w14:textId="0FA56423" w:rsidR="00B877D3" w:rsidRPr="001D0E6C" w:rsidRDefault="001D0E6C" w:rsidP="007E1D36">
      <w:pPr>
        <w:rPr>
          <w:rFonts w:ascii="Apple Chancery" w:hAnsi="Apple Chancery" w:cs="Apple Chancery"/>
        </w:rPr>
      </w:pPr>
      <w:r>
        <w:rPr>
          <w:rFonts w:ascii="Apple Chancery" w:hAnsi="Apple Chancery" w:cs="Apple Chancery"/>
        </w:rPr>
        <w:t>Rebecca Lasher, EdD, MSW</w:t>
      </w:r>
    </w:p>
    <w:p w14:paraId="75F6566F" w14:textId="77777777" w:rsidR="00F42D6C" w:rsidRPr="00F42D6C" w:rsidRDefault="00F42D6C" w:rsidP="007E1D36">
      <w:pPr>
        <w:rPr>
          <w:rFonts w:ascii="Arial" w:hAnsi="Arial"/>
        </w:rPr>
      </w:pPr>
    </w:p>
    <w:p w14:paraId="065EE447" w14:textId="3D3F4E90" w:rsidR="00675002" w:rsidRPr="0080633E" w:rsidRDefault="0080633E" w:rsidP="007E1D36">
      <w:pPr>
        <w:rPr>
          <w:rFonts w:ascii="Arial" w:hAnsi="Arial"/>
          <w:b/>
          <w:i/>
        </w:rPr>
      </w:pPr>
      <w:r>
        <w:rPr>
          <w:rFonts w:ascii="Arial" w:hAnsi="Arial"/>
          <w:b/>
          <w:i/>
        </w:rPr>
        <w:t>Rebecca Lasher, EdD, MSW</w:t>
      </w:r>
      <w:r w:rsidR="00675002" w:rsidRPr="0080633E">
        <w:rPr>
          <w:rFonts w:ascii="Arial" w:hAnsi="Arial"/>
          <w:b/>
          <w:i/>
        </w:rPr>
        <w:t xml:space="preserve"> </w:t>
      </w:r>
    </w:p>
    <w:p w14:paraId="01682654" w14:textId="77777777" w:rsidR="00F42D6C" w:rsidRPr="00F42D6C" w:rsidRDefault="00675002" w:rsidP="007E1D36">
      <w:pPr>
        <w:rPr>
          <w:rFonts w:ascii="Arial" w:hAnsi="Arial"/>
          <w:sz w:val="20"/>
          <w:szCs w:val="20"/>
        </w:rPr>
      </w:pPr>
      <w:r w:rsidRPr="0080633E">
        <w:rPr>
          <w:rFonts w:ascii="Arial" w:hAnsi="Arial"/>
          <w:b/>
          <w:i/>
        </w:rPr>
        <w:t>Undergraduate Program Director</w:t>
      </w:r>
    </w:p>
    <w:p w14:paraId="13931047" w14:textId="77777777" w:rsidR="009D33A6" w:rsidRDefault="009D33A6" w:rsidP="007E1D36">
      <w:pPr>
        <w:autoSpaceDE w:val="0"/>
        <w:autoSpaceDN w:val="0"/>
        <w:adjustRightInd w:val="0"/>
        <w:rPr>
          <w:i/>
          <w:iCs/>
        </w:rPr>
      </w:pPr>
    </w:p>
    <w:p w14:paraId="0BE42A45" w14:textId="77777777" w:rsidR="009D33A6" w:rsidRDefault="009D33A6" w:rsidP="007E1D36">
      <w:pPr>
        <w:autoSpaceDE w:val="0"/>
        <w:autoSpaceDN w:val="0"/>
        <w:adjustRightInd w:val="0"/>
        <w:rPr>
          <w:i/>
          <w:iCs/>
        </w:rPr>
      </w:pPr>
    </w:p>
    <w:p w14:paraId="4B365A11" w14:textId="77777777" w:rsidR="009D33A6" w:rsidRDefault="009D33A6" w:rsidP="007E1D36">
      <w:pPr>
        <w:autoSpaceDE w:val="0"/>
        <w:autoSpaceDN w:val="0"/>
        <w:adjustRightInd w:val="0"/>
        <w:rPr>
          <w:i/>
          <w:iCs/>
        </w:rPr>
      </w:pPr>
    </w:p>
    <w:p w14:paraId="7F2A1AD2" w14:textId="77777777" w:rsidR="00B877D3" w:rsidRDefault="00B877D3">
      <w:pPr>
        <w:rPr>
          <w:i/>
          <w:iCs/>
        </w:rPr>
      </w:pPr>
      <w:r>
        <w:rPr>
          <w:i/>
          <w:iCs/>
        </w:rPr>
        <w:br w:type="page"/>
      </w:r>
    </w:p>
    <w:p w14:paraId="0D53EE51" w14:textId="598C5E49" w:rsidR="009D33A6" w:rsidRPr="008329A9" w:rsidRDefault="008329A9" w:rsidP="008329A9">
      <w:pPr>
        <w:autoSpaceDE w:val="0"/>
        <w:autoSpaceDN w:val="0"/>
        <w:adjustRightInd w:val="0"/>
        <w:jc w:val="center"/>
        <w:rPr>
          <w:b/>
          <w:iCs/>
          <w:sz w:val="28"/>
          <w:szCs w:val="28"/>
        </w:rPr>
      </w:pPr>
      <w:r w:rsidRPr="008329A9">
        <w:rPr>
          <w:b/>
          <w:iCs/>
          <w:sz w:val="28"/>
          <w:szCs w:val="28"/>
        </w:rPr>
        <w:lastRenderedPageBreak/>
        <w:t>Department of Social Work Faculty</w:t>
      </w:r>
    </w:p>
    <w:p w14:paraId="52CD04AA" w14:textId="028C4F6F" w:rsidR="00F67D78" w:rsidRPr="00394CEE" w:rsidRDefault="005B5F34" w:rsidP="00F67D78">
      <w:pPr>
        <w:autoSpaceDE w:val="0"/>
        <w:autoSpaceDN w:val="0"/>
        <w:adjustRightInd w:val="0"/>
        <w:jc w:val="center"/>
        <w:rPr>
          <w:b/>
          <w:sz w:val="28"/>
          <w:szCs w:val="28"/>
        </w:rPr>
      </w:pPr>
      <w:r>
        <w:rPr>
          <w:b/>
          <w:sz w:val="28"/>
          <w:szCs w:val="28"/>
        </w:rPr>
        <w:t xml:space="preserve">322 </w:t>
      </w:r>
      <w:r w:rsidR="00F67D78">
        <w:rPr>
          <w:b/>
          <w:sz w:val="28"/>
          <w:szCs w:val="28"/>
        </w:rPr>
        <w:t>Health and Human Sciences Bldg.</w:t>
      </w:r>
      <w:r w:rsidR="00F67D78" w:rsidRPr="00394CEE">
        <w:rPr>
          <w:b/>
          <w:sz w:val="28"/>
          <w:szCs w:val="28"/>
        </w:rPr>
        <w:t xml:space="preserve"> 828</w:t>
      </w:r>
      <w:r w:rsidR="00F67D78">
        <w:rPr>
          <w:b/>
          <w:sz w:val="28"/>
          <w:szCs w:val="28"/>
        </w:rPr>
        <w:t>.</w:t>
      </w:r>
      <w:r w:rsidR="00F67D78" w:rsidRPr="00394CEE">
        <w:rPr>
          <w:b/>
          <w:sz w:val="28"/>
          <w:szCs w:val="28"/>
        </w:rPr>
        <w:t>227</w:t>
      </w:r>
      <w:r w:rsidR="00F67D78">
        <w:rPr>
          <w:b/>
          <w:sz w:val="28"/>
          <w:szCs w:val="28"/>
        </w:rPr>
        <w:t>.</w:t>
      </w:r>
      <w:r w:rsidR="00F67D78" w:rsidRPr="00394CEE">
        <w:rPr>
          <w:b/>
          <w:sz w:val="28"/>
          <w:szCs w:val="28"/>
        </w:rPr>
        <w:t>7112</w:t>
      </w:r>
    </w:p>
    <w:p w14:paraId="1E38DC0E" w14:textId="755FBF87" w:rsidR="00F67D78" w:rsidRDefault="008329A9" w:rsidP="00F67D78">
      <w:pPr>
        <w:autoSpaceDE w:val="0"/>
        <w:autoSpaceDN w:val="0"/>
        <w:adjustRightInd w:val="0"/>
        <w:jc w:val="center"/>
        <w:rPr>
          <w:b/>
        </w:rPr>
      </w:pPr>
      <w:r>
        <w:rPr>
          <w:b/>
        </w:rPr>
        <w:t>Melissa Johnson, A</w:t>
      </w:r>
      <w:r w:rsidR="005B5F34">
        <w:rPr>
          <w:b/>
        </w:rPr>
        <w:t>dministrative Assistant</w:t>
      </w:r>
    </w:p>
    <w:p w14:paraId="790A08A2" w14:textId="77777777" w:rsidR="008329A9" w:rsidRDefault="008329A9" w:rsidP="00F67D78">
      <w:pPr>
        <w:autoSpaceDE w:val="0"/>
        <w:autoSpaceDN w:val="0"/>
        <w:adjustRightInd w:val="0"/>
        <w:jc w:val="center"/>
        <w:rPr>
          <w:b/>
        </w:rPr>
      </w:pPr>
    </w:p>
    <w:tbl>
      <w:tblPr>
        <w:tblW w:w="960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8"/>
        <w:gridCol w:w="4964"/>
      </w:tblGrid>
      <w:tr w:rsidR="00F67D78" w:rsidRPr="006124E6" w14:paraId="48589A07" w14:textId="77777777" w:rsidTr="0080633E">
        <w:trPr>
          <w:trHeight w:val="1519"/>
        </w:trPr>
        <w:tc>
          <w:tcPr>
            <w:tcW w:w="4638" w:type="dxa"/>
          </w:tcPr>
          <w:p w14:paraId="065EC6F4" w14:textId="77777777" w:rsidR="00F67D78" w:rsidRPr="009F4F8B" w:rsidRDefault="00F67D78" w:rsidP="0080633E">
            <w:pPr>
              <w:pStyle w:val="NormalWeb"/>
              <w:spacing w:before="0" w:beforeAutospacing="0" w:after="0" w:afterAutospacing="0"/>
              <w:contextualSpacing/>
              <w:rPr>
                <w:color w:val="auto"/>
              </w:rPr>
            </w:pPr>
            <w:r w:rsidRPr="009F4F8B">
              <w:rPr>
                <w:b/>
                <w:color w:val="auto"/>
              </w:rPr>
              <w:t>Patricia Morse, PhD, MSW, LCSW</w:t>
            </w:r>
            <w:r w:rsidRPr="009F4F8B">
              <w:rPr>
                <w:color w:val="auto"/>
              </w:rPr>
              <w:br/>
              <w:t>Professor and Head</w:t>
            </w:r>
          </w:p>
          <w:p w14:paraId="7D032526" w14:textId="77777777" w:rsidR="00F67D78" w:rsidRPr="009F4F8B" w:rsidRDefault="00F67D78" w:rsidP="0080633E">
            <w:pPr>
              <w:pStyle w:val="NormalWeb"/>
              <w:spacing w:before="0" w:beforeAutospacing="0" w:after="0" w:afterAutospacing="0"/>
              <w:contextualSpacing/>
              <w:rPr>
                <w:color w:val="auto"/>
              </w:rPr>
            </w:pPr>
            <w:r w:rsidRPr="009F4F8B">
              <w:rPr>
                <w:color w:val="auto"/>
              </w:rPr>
              <w:t>Graduate Program Director</w:t>
            </w:r>
            <w:r w:rsidRPr="009F4F8B">
              <w:rPr>
                <w:color w:val="auto"/>
              </w:rPr>
              <w:br/>
              <w:t>HHS 322A</w:t>
            </w:r>
            <w:r w:rsidRPr="009F4F8B">
              <w:rPr>
                <w:color w:val="auto"/>
              </w:rPr>
              <w:br/>
              <w:t>828.227.3897</w:t>
            </w:r>
            <w:r w:rsidRPr="009F4F8B">
              <w:rPr>
                <w:color w:val="auto"/>
              </w:rPr>
              <w:br/>
            </w:r>
            <w:hyperlink r:id="rId7" w:history="1">
              <w:r w:rsidRPr="009F19FE">
                <w:rPr>
                  <w:rStyle w:val="Hyperlink"/>
                </w:rPr>
                <w:t>pmorse@wcu.edu</w:t>
              </w:r>
            </w:hyperlink>
          </w:p>
        </w:tc>
        <w:tc>
          <w:tcPr>
            <w:tcW w:w="4964" w:type="dxa"/>
          </w:tcPr>
          <w:p w14:paraId="236B25DD" w14:textId="77777777" w:rsidR="005B5F34" w:rsidRDefault="005B5F34" w:rsidP="005B5F34">
            <w:pPr>
              <w:pStyle w:val="NormalWeb"/>
              <w:contextualSpacing/>
              <w:rPr>
                <w:color w:val="auto"/>
              </w:rPr>
            </w:pPr>
            <w:r w:rsidRPr="009F4F8B">
              <w:rPr>
                <w:b/>
                <w:color w:val="auto"/>
              </w:rPr>
              <w:t>Josie Crolley-Simic, PhD, MSW</w:t>
            </w:r>
            <w:r w:rsidRPr="009F4F8B">
              <w:rPr>
                <w:color w:val="auto"/>
              </w:rPr>
              <w:br/>
              <w:t>Associate Professor</w:t>
            </w:r>
            <w:r w:rsidRPr="009F4F8B">
              <w:rPr>
                <w:color w:val="auto"/>
              </w:rPr>
              <w:br/>
              <w:t>HHS 3</w:t>
            </w:r>
            <w:r>
              <w:rPr>
                <w:color w:val="auto"/>
              </w:rPr>
              <w:t>02</w:t>
            </w:r>
          </w:p>
          <w:p w14:paraId="6098648D" w14:textId="77777777" w:rsidR="005B5F34" w:rsidRDefault="005B5F34" w:rsidP="005B5F34">
            <w:pPr>
              <w:pStyle w:val="NormalWeb"/>
              <w:contextualSpacing/>
            </w:pPr>
            <w:r>
              <w:rPr>
                <w:color w:val="auto"/>
              </w:rPr>
              <w:t>828.227.2194</w:t>
            </w:r>
          </w:p>
          <w:p w14:paraId="7CB530F1" w14:textId="520DF75C" w:rsidR="005B5F34" w:rsidRPr="009F4F8B" w:rsidRDefault="00096BE8" w:rsidP="005B5F34">
            <w:pPr>
              <w:pStyle w:val="NormalWeb"/>
              <w:contextualSpacing/>
              <w:rPr>
                <w:color w:val="auto"/>
                <w:sz w:val="22"/>
                <w:szCs w:val="22"/>
              </w:rPr>
            </w:pPr>
            <w:hyperlink r:id="rId8" w:history="1">
              <w:r w:rsidR="005B5F34" w:rsidRPr="009F19FE">
                <w:rPr>
                  <w:rStyle w:val="Hyperlink"/>
                </w:rPr>
                <w:t>crolleysimic@wcu.edu</w:t>
              </w:r>
            </w:hyperlink>
            <w:r w:rsidR="005B5F34">
              <w:rPr>
                <w:rStyle w:val="Hyperlink"/>
              </w:rPr>
              <w:t xml:space="preserve"> </w:t>
            </w:r>
          </w:p>
          <w:p w14:paraId="24FAE60F" w14:textId="16F3D39E" w:rsidR="00F67D78" w:rsidRPr="009F4F8B" w:rsidRDefault="00F67D78" w:rsidP="0080633E">
            <w:pPr>
              <w:pStyle w:val="NormalWeb"/>
              <w:spacing w:before="0" w:beforeAutospacing="0" w:after="0" w:afterAutospacing="0"/>
              <w:contextualSpacing/>
              <w:rPr>
                <w:color w:val="auto"/>
                <w:sz w:val="22"/>
                <w:szCs w:val="22"/>
              </w:rPr>
            </w:pPr>
          </w:p>
        </w:tc>
      </w:tr>
      <w:tr w:rsidR="00F67D78" w:rsidRPr="006124E6" w14:paraId="7B7193A8" w14:textId="77777777" w:rsidTr="0080633E">
        <w:trPr>
          <w:trHeight w:val="1475"/>
        </w:trPr>
        <w:tc>
          <w:tcPr>
            <w:tcW w:w="4638" w:type="dxa"/>
          </w:tcPr>
          <w:p w14:paraId="4E63B852" w14:textId="243C3C03" w:rsidR="005B5F34" w:rsidRDefault="005B5F34" w:rsidP="005B5F34">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Pr>
                <w:rStyle w:val="Strong"/>
                <w:b w:val="0"/>
                <w:color w:val="auto"/>
              </w:rPr>
              <w:t xml:space="preserve">ociate </w:t>
            </w:r>
            <w:r w:rsidRPr="009F4F8B">
              <w:rPr>
                <w:rStyle w:val="Strong"/>
                <w:b w:val="0"/>
                <w:color w:val="auto"/>
              </w:rPr>
              <w:t>Professor</w:t>
            </w:r>
            <w:r>
              <w:rPr>
                <w:rStyle w:val="Strong"/>
                <w:b w:val="0"/>
                <w:color w:val="auto"/>
              </w:rPr>
              <w:t xml:space="preserve">; </w:t>
            </w:r>
          </w:p>
          <w:p w14:paraId="31A5A60A" w14:textId="77777777" w:rsidR="005B5F34" w:rsidRDefault="005B5F34" w:rsidP="005B5F34">
            <w:pPr>
              <w:pStyle w:val="NormalWeb"/>
              <w:contextualSpacing/>
              <w:rPr>
                <w:rStyle w:val="Strong"/>
                <w:b w:val="0"/>
              </w:rPr>
            </w:pPr>
            <w:r w:rsidRPr="005B5F34">
              <w:rPr>
                <w:rStyle w:val="Strong"/>
                <w:b w:val="0"/>
                <w:sz w:val="21"/>
                <w:szCs w:val="21"/>
              </w:rPr>
              <w:t>Child Welfare Collaborative Liaison</w:t>
            </w:r>
            <w:r w:rsidRPr="009F4F8B">
              <w:rPr>
                <w:rStyle w:val="Strong"/>
                <w:b w:val="0"/>
              </w:rPr>
              <w:br/>
              <w:t>HHS 310</w:t>
            </w:r>
            <w:r w:rsidRPr="009F4F8B">
              <w:rPr>
                <w:rStyle w:val="Strong"/>
                <w:b w:val="0"/>
              </w:rPr>
              <w:br/>
              <w:t>828.227.2578</w:t>
            </w:r>
          </w:p>
          <w:p w14:paraId="0A19CA73" w14:textId="3D8D0CF5" w:rsidR="005B5F34" w:rsidRPr="009F4F8B" w:rsidRDefault="00096BE8" w:rsidP="005B5F34">
            <w:pPr>
              <w:pStyle w:val="NormalWeb"/>
              <w:contextualSpacing/>
              <w:rPr>
                <w:b/>
                <w:color w:val="auto"/>
              </w:rPr>
            </w:pPr>
            <w:hyperlink r:id="rId9" w:history="1">
              <w:r w:rsidR="005B5F34" w:rsidRPr="0093244C">
                <w:rPr>
                  <w:rStyle w:val="Hyperlink"/>
                </w:rPr>
                <w:t>twestbrook@wcu.edu</w:t>
              </w:r>
            </w:hyperlink>
            <w:r w:rsidR="005B5F34">
              <w:rPr>
                <w:rStyle w:val="Strong"/>
                <w:b w:val="0"/>
              </w:rPr>
              <w:t xml:space="preserve"> </w:t>
            </w:r>
          </w:p>
          <w:p w14:paraId="450EBFCD" w14:textId="2134804C" w:rsidR="00F67D78" w:rsidRPr="009F4F8B" w:rsidRDefault="00F67D78" w:rsidP="0080633E">
            <w:pPr>
              <w:pStyle w:val="NormalWeb"/>
              <w:contextualSpacing/>
              <w:rPr>
                <w:b/>
                <w:color w:val="auto"/>
              </w:rPr>
            </w:pPr>
          </w:p>
        </w:tc>
        <w:tc>
          <w:tcPr>
            <w:tcW w:w="4964" w:type="dxa"/>
          </w:tcPr>
          <w:p w14:paraId="61E0EA12" w14:textId="1B0C2DC7" w:rsidR="00F67D78" w:rsidRDefault="00F67D78" w:rsidP="0080633E">
            <w:pPr>
              <w:pStyle w:val="NormalWeb"/>
              <w:contextualSpacing/>
              <w:rPr>
                <w:color w:val="auto"/>
              </w:rPr>
            </w:pPr>
            <w:r w:rsidRPr="009F4F8B">
              <w:rPr>
                <w:b/>
                <w:color w:val="auto"/>
              </w:rPr>
              <w:t xml:space="preserve">Rebecca Lasher, </w:t>
            </w:r>
            <w:r w:rsidR="001D0E6C">
              <w:rPr>
                <w:b/>
                <w:color w:val="auto"/>
              </w:rPr>
              <w:t>EdD, MSW</w:t>
            </w:r>
            <w:r w:rsidRPr="009F4F8B">
              <w:rPr>
                <w:color w:val="auto"/>
              </w:rPr>
              <w:br/>
            </w:r>
            <w:r w:rsidRPr="0080633E">
              <w:rPr>
                <w:color w:val="auto"/>
                <w:sz w:val="22"/>
                <w:szCs w:val="22"/>
              </w:rPr>
              <w:t>Assistant Professor</w:t>
            </w:r>
            <w:r w:rsidR="005B5F34" w:rsidRPr="0080633E">
              <w:rPr>
                <w:color w:val="auto"/>
                <w:sz w:val="22"/>
                <w:szCs w:val="22"/>
              </w:rPr>
              <w:t xml:space="preserve">; </w:t>
            </w:r>
            <w:r w:rsidR="0080633E" w:rsidRPr="0080633E">
              <w:rPr>
                <w:color w:val="auto"/>
                <w:sz w:val="22"/>
                <w:szCs w:val="22"/>
              </w:rPr>
              <w:t>Undergraduate Program Director</w:t>
            </w:r>
          </w:p>
          <w:p w14:paraId="0C80A323" w14:textId="77777777" w:rsidR="00F67D78" w:rsidRDefault="00F67D78" w:rsidP="0080633E">
            <w:pPr>
              <w:pStyle w:val="NormalWeb"/>
              <w:contextualSpacing/>
              <w:rPr>
                <w:color w:val="auto"/>
              </w:rPr>
            </w:pPr>
            <w:r w:rsidRPr="00EC73E3">
              <w:rPr>
                <w:color w:val="auto"/>
                <w:sz w:val="20"/>
                <w:szCs w:val="20"/>
              </w:rPr>
              <w:t>School Social Work Coordinator</w:t>
            </w:r>
            <w:r w:rsidRPr="009F4F8B">
              <w:rPr>
                <w:color w:val="auto"/>
              </w:rPr>
              <w:br/>
            </w:r>
            <w:r>
              <w:rPr>
                <w:color w:val="auto"/>
              </w:rPr>
              <w:t>HHS 314</w:t>
            </w:r>
          </w:p>
          <w:p w14:paraId="3DFF2D16" w14:textId="77777777" w:rsidR="00F67D78" w:rsidRPr="009F4F8B" w:rsidRDefault="00F67D78" w:rsidP="0080633E">
            <w:pPr>
              <w:pStyle w:val="NormalWeb"/>
              <w:contextualSpacing/>
              <w:rPr>
                <w:color w:val="auto"/>
              </w:rPr>
            </w:pPr>
            <w:r w:rsidRPr="009F4F8B">
              <w:rPr>
                <w:color w:val="auto"/>
              </w:rPr>
              <w:t>828.227.2774</w:t>
            </w:r>
          </w:p>
          <w:p w14:paraId="017187C0" w14:textId="77777777" w:rsidR="00F67D78" w:rsidRPr="009F4F8B" w:rsidRDefault="00096BE8" w:rsidP="0080633E">
            <w:pPr>
              <w:pStyle w:val="NormalWeb"/>
              <w:contextualSpacing/>
              <w:rPr>
                <w:color w:val="auto"/>
              </w:rPr>
            </w:pPr>
            <w:hyperlink r:id="rId10" w:history="1">
              <w:r w:rsidR="00F67D78" w:rsidRPr="009F19FE">
                <w:rPr>
                  <w:rStyle w:val="Hyperlink"/>
                </w:rPr>
                <w:t>rlasher@wcu.edu</w:t>
              </w:r>
            </w:hyperlink>
          </w:p>
        </w:tc>
      </w:tr>
      <w:tr w:rsidR="00F67D78" w:rsidRPr="006124E6" w14:paraId="044D4E0D" w14:textId="77777777" w:rsidTr="0080633E">
        <w:trPr>
          <w:trHeight w:val="1519"/>
        </w:trPr>
        <w:tc>
          <w:tcPr>
            <w:tcW w:w="4638" w:type="dxa"/>
          </w:tcPr>
          <w:p w14:paraId="49DAE565" w14:textId="46769D67" w:rsidR="005B5F34" w:rsidRDefault="005B5F34" w:rsidP="005B5F34">
            <w:pPr>
              <w:pStyle w:val="NormalWeb"/>
              <w:contextualSpacing/>
              <w:rPr>
                <w:color w:val="auto"/>
              </w:rPr>
            </w:pPr>
            <w:r>
              <w:rPr>
                <w:b/>
                <w:color w:val="auto"/>
              </w:rPr>
              <w:t>Katy Allen, MSW</w:t>
            </w:r>
            <w:r w:rsidRPr="007A72C7">
              <w:rPr>
                <w:color w:val="auto"/>
              </w:rPr>
              <w:br/>
              <w:t>Assistant Professor</w:t>
            </w:r>
          </w:p>
          <w:p w14:paraId="6D9F35FF" w14:textId="77777777" w:rsidR="005B5F34" w:rsidRDefault="005B5F34" w:rsidP="005B5F34">
            <w:pPr>
              <w:pStyle w:val="NormalWeb"/>
              <w:contextualSpacing/>
              <w:rPr>
                <w:color w:val="auto"/>
              </w:rPr>
            </w:pPr>
            <w:r w:rsidRPr="007A72C7">
              <w:rPr>
                <w:color w:val="auto"/>
              </w:rPr>
              <w:t>Director of Field Education</w:t>
            </w:r>
            <w:r w:rsidRPr="007A72C7">
              <w:rPr>
                <w:color w:val="auto"/>
              </w:rPr>
              <w:br/>
            </w:r>
            <w:r>
              <w:rPr>
                <w:color w:val="auto"/>
              </w:rPr>
              <w:t>HHS 320</w:t>
            </w:r>
          </w:p>
          <w:p w14:paraId="0FE75D78" w14:textId="77777777" w:rsidR="005B5F34" w:rsidRPr="007A72C7" w:rsidRDefault="005B5F34" w:rsidP="005B5F34">
            <w:pPr>
              <w:pStyle w:val="NormalWeb"/>
              <w:contextualSpacing/>
              <w:rPr>
                <w:color w:val="auto"/>
              </w:rPr>
            </w:pPr>
            <w:r w:rsidRPr="007A72C7">
              <w:rPr>
                <w:color w:val="auto"/>
              </w:rPr>
              <w:t>828.227.2094</w:t>
            </w:r>
          </w:p>
          <w:p w14:paraId="5A2C0CA7" w14:textId="4CB64123" w:rsidR="00F67D78" w:rsidRPr="005B5F34" w:rsidRDefault="00096BE8" w:rsidP="0080633E">
            <w:pPr>
              <w:pStyle w:val="NormalWeb"/>
              <w:contextualSpacing/>
              <w:rPr>
                <w:iCs/>
              </w:rPr>
            </w:pPr>
            <w:hyperlink r:id="rId11" w:history="1">
              <w:r w:rsidR="005B5F34" w:rsidRPr="005B5F34">
                <w:rPr>
                  <w:rStyle w:val="Hyperlink"/>
                  <w:iCs/>
                </w:rPr>
                <w:t>cmallen@wcu.edu</w:t>
              </w:r>
            </w:hyperlink>
            <w:r w:rsidR="005B5F34" w:rsidRPr="005B5F34">
              <w:rPr>
                <w:iCs/>
              </w:rPr>
              <w:t xml:space="preserve"> </w:t>
            </w:r>
          </w:p>
        </w:tc>
        <w:tc>
          <w:tcPr>
            <w:tcW w:w="4964" w:type="dxa"/>
          </w:tcPr>
          <w:p w14:paraId="3C2DD380" w14:textId="77777777" w:rsidR="005B5F34" w:rsidRDefault="005B5F34" w:rsidP="005B5F34">
            <w:pPr>
              <w:rPr>
                <w:bCs/>
              </w:rPr>
            </w:pPr>
            <w:r>
              <w:rPr>
                <w:b/>
                <w:bCs/>
              </w:rPr>
              <w:t xml:space="preserve">Beth Young, </w:t>
            </w:r>
            <w:r w:rsidRPr="00EC73E3">
              <w:rPr>
                <w:b/>
                <w:color w:val="000000"/>
                <w:shd w:val="clear" w:color="auto" w:fill="FFFFFF"/>
              </w:rPr>
              <w:t>MSW, LCSW, LCAS, CSI</w:t>
            </w:r>
            <w:r>
              <w:rPr>
                <w:b/>
                <w:color w:val="000000"/>
                <w:shd w:val="clear" w:color="auto" w:fill="FFFFFF"/>
              </w:rPr>
              <w:t xml:space="preserve"> </w:t>
            </w:r>
            <w:r w:rsidRPr="00EC73E3">
              <w:rPr>
                <w:bCs/>
              </w:rPr>
              <w:t>Assistant Professor</w:t>
            </w:r>
          </w:p>
          <w:p w14:paraId="4517B482" w14:textId="77777777" w:rsidR="005B5F34" w:rsidRPr="00EC73E3" w:rsidRDefault="005B5F34" w:rsidP="005B5F34">
            <w:pPr>
              <w:rPr>
                <w:sz w:val="21"/>
                <w:szCs w:val="21"/>
              </w:rPr>
            </w:pPr>
            <w:r w:rsidRPr="00EC73E3">
              <w:rPr>
                <w:color w:val="000000"/>
                <w:sz w:val="21"/>
                <w:szCs w:val="21"/>
                <w:shd w:val="clear" w:color="auto" w:fill="FFFFFF"/>
              </w:rPr>
              <w:t>Substance Use Studies Certificate Program Coordinator</w:t>
            </w:r>
          </w:p>
          <w:p w14:paraId="3974C55B" w14:textId="77777777" w:rsidR="005B5F34" w:rsidRDefault="005B5F34" w:rsidP="005B5F34">
            <w:r>
              <w:t>HHS 318</w:t>
            </w:r>
          </w:p>
          <w:p w14:paraId="6A5970E7" w14:textId="2E3A162D" w:rsidR="00F67D78" w:rsidRPr="005B5F34" w:rsidRDefault="005B5F34" w:rsidP="005B5F34">
            <w:r>
              <w:t xml:space="preserve">828.227.3842                                  </w:t>
            </w:r>
            <w:hyperlink r:id="rId12" w:history="1">
              <w:r w:rsidRPr="0093244C">
                <w:rPr>
                  <w:rStyle w:val="Hyperlink"/>
                </w:rPr>
                <w:t>byoung@wcu.edu</w:t>
              </w:r>
            </w:hyperlink>
            <w:r>
              <w:rPr>
                <w:rStyle w:val="Hyperlink"/>
              </w:rPr>
              <w:t xml:space="preserve"> </w:t>
            </w:r>
          </w:p>
        </w:tc>
      </w:tr>
      <w:tr w:rsidR="00F67D78" w:rsidRPr="006124E6" w14:paraId="6745658A" w14:textId="77777777" w:rsidTr="0080633E">
        <w:trPr>
          <w:trHeight w:val="1531"/>
        </w:trPr>
        <w:tc>
          <w:tcPr>
            <w:tcW w:w="4638" w:type="dxa"/>
          </w:tcPr>
          <w:p w14:paraId="0BA3492E" w14:textId="77777777" w:rsidR="005B5F34" w:rsidRDefault="005B5F34" w:rsidP="005B5F34">
            <w:pPr>
              <w:pStyle w:val="NormalWeb"/>
              <w:spacing w:before="0" w:beforeAutospacing="0" w:after="0" w:afterAutospacing="0"/>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r>
            <w:r>
              <w:rPr>
                <w:color w:val="auto"/>
              </w:rPr>
              <w:t>HHS 308</w:t>
            </w:r>
          </w:p>
          <w:p w14:paraId="123B32EB" w14:textId="77777777" w:rsidR="005B5F34" w:rsidRPr="009F4F8B" w:rsidRDefault="005B5F34" w:rsidP="005B5F34">
            <w:pPr>
              <w:pStyle w:val="NormalWeb"/>
              <w:spacing w:before="0" w:beforeAutospacing="0" w:after="0" w:afterAutospacing="0"/>
              <w:contextualSpacing/>
              <w:rPr>
                <w:color w:val="auto"/>
              </w:rPr>
            </w:pPr>
            <w:r w:rsidRPr="009F4F8B">
              <w:rPr>
                <w:color w:val="auto"/>
              </w:rPr>
              <w:t>828.227.3964</w:t>
            </w:r>
          </w:p>
          <w:p w14:paraId="31CC42A9" w14:textId="003E2EA2" w:rsidR="005B5F34" w:rsidRPr="00DD3ABC" w:rsidRDefault="00096BE8" w:rsidP="005B5F34">
            <w:pPr>
              <w:pStyle w:val="NormalWeb"/>
              <w:contextualSpacing/>
              <w:rPr>
                <w:bCs/>
                <w:color w:val="auto"/>
              </w:rPr>
            </w:pPr>
            <w:hyperlink r:id="rId13" w:history="1">
              <w:r w:rsidR="005B5F34" w:rsidRPr="009F19FE">
                <w:rPr>
                  <w:rStyle w:val="Hyperlink"/>
                </w:rPr>
                <w:t>jdulworth@wcu.edu</w:t>
              </w:r>
            </w:hyperlink>
            <w:r w:rsidR="005B5F34">
              <w:rPr>
                <w:rStyle w:val="Hyperlink"/>
              </w:rPr>
              <w:t xml:space="preserve"> </w:t>
            </w:r>
          </w:p>
          <w:p w14:paraId="24F8AA01" w14:textId="13905C93" w:rsidR="00F67D78" w:rsidRPr="009F4F8B" w:rsidRDefault="005B5F34" w:rsidP="005B5F34">
            <w:pPr>
              <w:pStyle w:val="NormalWeb"/>
              <w:contextualSpacing/>
              <w:rPr>
                <w:color w:val="auto"/>
              </w:rPr>
            </w:pPr>
            <w:r>
              <w:rPr>
                <w:rStyle w:val="Hyperlink"/>
              </w:rPr>
              <w:t xml:space="preserve"> </w:t>
            </w:r>
          </w:p>
        </w:tc>
        <w:tc>
          <w:tcPr>
            <w:tcW w:w="4964" w:type="dxa"/>
          </w:tcPr>
          <w:p w14:paraId="6C8F9B92" w14:textId="77777777" w:rsidR="005B5F34" w:rsidRPr="009F4F8B" w:rsidRDefault="005B5F34" w:rsidP="005B5F34">
            <w:pPr>
              <w:pStyle w:val="NormalWeb"/>
              <w:contextualSpacing/>
              <w:rPr>
                <w:rStyle w:val="Strong"/>
                <w:color w:val="auto"/>
              </w:rPr>
            </w:pPr>
            <w:r w:rsidRPr="009F4F8B">
              <w:rPr>
                <w:rStyle w:val="Strong"/>
                <w:color w:val="auto"/>
              </w:rPr>
              <w:t>Sur Ah Hahn, Ph.D., MSW</w:t>
            </w:r>
          </w:p>
          <w:p w14:paraId="5C501C03" w14:textId="77777777" w:rsidR="005B5F34" w:rsidRPr="009F4F8B" w:rsidRDefault="005B5F34" w:rsidP="005B5F34">
            <w:pPr>
              <w:pStyle w:val="NormalWeb"/>
              <w:contextualSpacing/>
              <w:rPr>
                <w:rStyle w:val="Strong"/>
                <w:b w:val="0"/>
                <w:color w:val="auto"/>
              </w:rPr>
            </w:pPr>
            <w:r w:rsidRPr="009F4F8B">
              <w:rPr>
                <w:rStyle w:val="Strong"/>
                <w:b w:val="0"/>
                <w:color w:val="auto"/>
              </w:rPr>
              <w:t>Assistant Professor</w:t>
            </w:r>
          </w:p>
          <w:p w14:paraId="084F7D94" w14:textId="77777777" w:rsidR="005B5F34" w:rsidRDefault="005B5F34" w:rsidP="005B5F34">
            <w:pPr>
              <w:pStyle w:val="NormalWeb"/>
              <w:contextualSpacing/>
              <w:rPr>
                <w:rStyle w:val="Strong"/>
                <w:b w:val="0"/>
                <w:color w:val="auto"/>
              </w:rPr>
            </w:pPr>
            <w:r>
              <w:rPr>
                <w:rStyle w:val="Strong"/>
                <w:b w:val="0"/>
                <w:color w:val="auto"/>
              </w:rPr>
              <w:t>HHS 306</w:t>
            </w:r>
          </w:p>
          <w:p w14:paraId="6C914C1D" w14:textId="77777777" w:rsidR="005B5F34" w:rsidRPr="009F4F8B" w:rsidRDefault="005B5F34" w:rsidP="005B5F34">
            <w:pPr>
              <w:pStyle w:val="NormalWeb"/>
              <w:contextualSpacing/>
              <w:rPr>
                <w:rStyle w:val="Strong"/>
                <w:b w:val="0"/>
                <w:color w:val="auto"/>
              </w:rPr>
            </w:pPr>
            <w:r w:rsidRPr="009F4F8B">
              <w:rPr>
                <w:rStyle w:val="Strong"/>
                <w:b w:val="0"/>
                <w:color w:val="auto"/>
              </w:rPr>
              <w:t>828.227.2363</w:t>
            </w:r>
          </w:p>
          <w:p w14:paraId="1C439204" w14:textId="6294D3C0" w:rsidR="00F67D78" w:rsidRPr="005B5F34" w:rsidRDefault="00096BE8" w:rsidP="005B5F34">
            <w:pPr>
              <w:pStyle w:val="NormalWeb"/>
              <w:contextualSpacing/>
              <w:rPr>
                <w:bCs/>
                <w:color w:val="auto"/>
              </w:rPr>
            </w:pPr>
            <w:hyperlink r:id="rId14" w:history="1">
              <w:r w:rsidR="005B5F34" w:rsidRPr="009F19FE">
                <w:rPr>
                  <w:rStyle w:val="Hyperlink"/>
                </w:rPr>
                <w:t>sahahn@wcu.edu</w:t>
              </w:r>
            </w:hyperlink>
          </w:p>
        </w:tc>
      </w:tr>
      <w:tr w:rsidR="00F67D78" w:rsidRPr="006124E6" w14:paraId="2AAE439C" w14:textId="77777777" w:rsidTr="0080633E">
        <w:trPr>
          <w:trHeight w:val="1486"/>
        </w:trPr>
        <w:tc>
          <w:tcPr>
            <w:tcW w:w="4638" w:type="dxa"/>
          </w:tcPr>
          <w:p w14:paraId="39CB142A" w14:textId="77777777" w:rsidR="005B5F34" w:rsidRDefault="005B5F34" w:rsidP="005B5F34">
            <w:pPr>
              <w:pStyle w:val="NormalWeb"/>
              <w:contextualSpacing/>
              <w:rPr>
                <w:rStyle w:val="Strong"/>
                <w:color w:val="auto"/>
              </w:rPr>
            </w:pPr>
            <w:r>
              <w:rPr>
                <w:rStyle w:val="Strong"/>
                <w:color w:val="auto"/>
              </w:rPr>
              <w:t>Amy Murphy-Nugen, PhD, MSW</w:t>
            </w:r>
          </w:p>
          <w:p w14:paraId="3ED16A85" w14:textId="77777777" w:rsidR="005B5F34" w:rsidRDefault="005B5F34" w:rsidP="005B5F34">
            <w:pPr>
              <w:pStyle w:val="NormalWeb"/>
              <w:contextualSpacing/>
              <w:rPr>
                <w:rStyle w:val="Strong"/>
                <w:b w:val="0"/>
                <w:color w:val="auto"/>
              </w:rPr>
            </w:pPr>
            <w:r>
              <w:rPr>
                <w:rStyle w:val="Strong"/>
                <w:b w:val="0"/>
                <w:color w:val="auto"/>
              </w:rPr>
              <w:t>Assistant Professor</w:t>
            </w:r>
          </w:p>
          <w:p w14:paraId="02F0534D" w14:textId="77777777" w:rsidR="005B5F34" w:rsidRDefault="005B5F34" w:rsidP="005B5F34">
            <w:pPr>
              <w:pStyle w:val="NormalWeb"/>
              <w:contextualSpacing/>
              <w:rPr>
                <w:rStyle w:val="Strong"/>
                <w:b w:val="0"/>
                <w:color w:val="auto"/>
              </w:rPr>
            </w:pPr>
            <w:r>
              <w:rPr>
                <w:rStyle w:val="Strong"/>
                <w:b w:val="0"/>
                <w:color w:val="auto"/>
              </w:rPr>
              <w:t>HHS 312</w:t>
            </w:r>
          </w:p>
          <w:p w14:paraId="58B8626D" w14:textId="77777777" w:rsidR="005B5F34" w:rsidRDefault="005B5F34" w:rsidP="005B5F34">
            <w:pPr>
              <w:pStyle w:val="NormalWeb"/>
              <w:contextualSpacing/>
              <w:rPr>
                <w:rStyle w:val="Strong"/>
                <w:b w:val="0"/>
                <w:color w:val="auto"/>
              </w:rPr>
            </w:pPr>
            <w:r>
              <w:rPr>
                <w:rStyle w:val="Strong"/>
                <w:b w:val="0"/>
                <w:color w:val="auto"/>
              </w:rPr>
              <w:t>828.227.3698</w:t>
            </w:r>
          </w:p>
          <w:p w14:paraId="57BCF5C9" w14:textId="34A4C4F2" w:rsidR="00F67D78" w:rsidRPr="009F4F8B" w:rsidRDefault="00096BE8" w:rsidP="005B5F34">
            <w:pPr>
              <w:pStyle w:val="NormalWeb"/>
              <w:contextualSpacing/>
              <w:rPr>
                <w:color w:val="auto"/>
              </w:rPr>
            </w:pPr>
            <w:hyperlink r:id="rId15" w:history="1">
              <w:r w:rsidR="005B5F34" w:rsidRPr="009F19FE">
                <w:rPr>
                  <w:rStyle w:val="Hyperlink"/>
                </w:rPr>
                <w:t>abmurphynugen@wcu.edu</w:t>
              </w:r>
            </w:hyperlink>
          </w:p>
        </w:tc>
        <w:tc>
          <w:tcPr>
            <w:tcW w:w="4964" w:type="dxa"/>
          </w:tcPr>
          <w:p w14:paraId="275E5BD6" w14:textId="44E863D8" w:rsidR="005B5F34" w:rsidRDefault="005B5F34" w:rsidP="005B5F34">
            <w:pPr>
              <w:pStyle w:val="NormalWeb"/>
              <w:contextualSpacing/>
              <w:rPr>
                <w:rStyle w:val="Strong"/>
                <w:color w:val="auto"/>
              </w:rPr>
            </w:pPr>
            <w:r>
              <w:rPr>
                <w:rStyle w:val="Strong"/>
                <w:color w:val="auto"/>
              </w:rPr>
              <w:t xml:space="preserve">Shantel Sullivan, </w:t>
            </w:r>
            <w:r w:rsidR="004A6137">
              <w:rPr>
                <w:rStyle w:val="Strong"/>
                <w:color w:val="auto"/>
              </w:rPr>
              <w:t xml:space="preserve">EdD, </w:t>
            </w:r>
            <w:r>
              <w:rPr>
                <w:rStyle w:val="Strong"/>
                <w:color w:val="auto"/>
              </w:rPr>
              <w:t>MSW</w:t>
            </w:r>
          </w:p>
          <w:p w14:paraId="69F5F33C" w14:textId="77777777" w:rsidR="005B5F34" w:rsidRDefault="005B5F34" w:rsidP="005B5F34">
            <w:pPr>
              <w:pStyle w:val="NormalWeb"/>
              <w:contextualSpacing/>
              <w:rPr>
                <w:rStyle w:val="Strong"/>
                <w:b w:val="0"/>
                <w:color w:val="auto"/>
              </w:rPr>
            </w:pPr>
            <w:r>
              <w:rPr>
                <w:rStyle w:val="Strong"/>
                <w:b w:val="0"/>
                <w:color w:val="auto"/>
              </w:rPr>
              <w:t>Assistant Professor</w:t>
            </w:r>
          </w:p>
          <w:p w14:paraId="1B81447A" w14:textId="77777777" w:rsidR="005B5F34" w:rsidRDefault="005B5F34" w:rsidP="005B5F34">
            <w:pPr>
              <w:pStyle w:val="NormalWeb"/>
              <w:contextualSpacing/>
              <w:rPr>
                <w:rStyle w:val="Strong"/>
                <w:b w:val="0"/>
                <w:color w:val="auto"/>
              </w:rPr>
            </w:pPr>
            <w:r>
              <w:rPr>
                <w:rStyle w:val="Strong"/>
                <w:b w:val="0"/>
                <w:color w:val="auto"/>
              </w:rPr>
              <w:t>HHS 304</w:t>
            </w:r>
          </w:p>
          <w:p w14:paraId="492CC394" w14:textId="77777777" w:rsidR="005B5F34" w:rsidRDefault="005B5F34" w:rsidP="005B5F34">
            <w:pPr>
              <w:pStyle w:val="NormalWeb"/>
              <w:contextualSpacing/>
              <w:rPr>
                <w:rStyle w:val="Strong"/>
                <w:b w:val="0"/>
                <w:color w:val="auto"/>
              </w:rPr>
            </w:pPr>
            <w:r>
              <w:rPr>
                <w:rStyle w:val="Strong"/>
                <w:b w:val="0"/>
                <w:color w:val="auto"/>
              </w:rPr>
              <w:t>828.227.3893</w:t>
            </w:r>
          </w:p>
          <w:p w14:paraId="0E0D2E1A" w14:textId="5557D4A3" w:rsidR="00F67D78" w:rsidRPr="00EC73E3" w:rsidRDefault="00096BE8" w:rsidP="005B5F34">
            <w:pPr>
              <w:pStyle w:val="NormalWeb"/>
              <w:contextualSpacing/>
            </w:pPr>
            <w:hyperlink r:id="rId16" w:history="1">
              <w:r w:rsidR="005B5F34" w:rsidRPr="009F19FE">
                <w:rPr>
                  <w:rStyle w:val="Hyperlink"/>
                </w:rPr>
                <w:t>snsullivan@wcu.edu</w:t>
              </w:r>
            </w:hyperlink>
          </w:p>
        </w:tc>
      </w:tr>
      <w:tr w:rsidR="00F67D78" w:rsidRPr="006124E6" w14:paraId="52C9C112" w14:textId="77777777" w:rsidTr="0080633E">
        <w:trPr>
          <w:trHeight w:val="1251"/>
        </w:trPr>
        <w:tc>
          <w:tcPr>
            <w:tcW w:w="4638" w:type="dxa"/>
          </w:tcPr>
          <w:p w14:paraId="7A6478EE" w14:textId="77777777" w:rsidR="00F67D78" w:rsidRPr="009F4F8B" w:rsidRDefault="00F67D78" w:rsidP="0080633E">
            <w:pPr>
              <w:pStyle w:val="NormalWeb"/>
              <w:spacing w:before="0" w:beforeAutospacing="0" w:after="0" w:afterAutospacing="0"/>
              <w:rPr>
                <w:b/>
                <w:color w:val="auto"/>
              </w:rPr>
            </w:pPr>
            <w:r w:rsidRPr="009F4F8B">
              <w:rPr>
                <w:b/>
                <w:color w:val="auto"/>
              </w:rPr>
              <w:t>R. Turner Goins, Ph.D., M.S.</w:t>
            </w:r>
          </w:p>
          <w:p w14:paraId="7B804AAD" w14:textId="77777777" w:rsidR="00F67D78" w:rsidRPr="009F4F8B" w:rsidRDefault="00F67D78" w:rsidP="0080633E">
            <w:pPr>
              <w:pStyle w:val="NormalWeb"/>
              <w:spacing w:before="0" w:beforeAutospacing="0" w:after="0" w:afterAutospacing="0"/>
              <w:rPr>
                <w:color w:val="auto"/>
              </w:rPr>
            </w:pPr>
            <w:r w:rsidRPr="009F4F8B">
              <w:rPr>
                <w:color w:val="auto"/>
              </w:rPr>
              <w:t>Ambassador Jeanette Hyde Distinguished Professor of Gerontological Social Work</w:t>
            </w:r>
          </w:p>
          <w:p w14:paraId="03BDD7BF" w14:textId="77777777" w:rsidR="00F67D78" w:rsidRDefault="00F67D78" w:rsidP="0080633E">
            <w:pPr>
              <w:pStyle w:val="NormalWeb"/>
              <w:spacing w:before="0" w:beforeAutospacing="0" w:after="0" w:afterAutospacing="0"/>
              <w:rPr>
                <w:color w:val="auto"/>
              </w:rPr>
            </w:pPr>
            <w:r>
              <w:rPr>
                <w:color w:val="auto"/>
              </w:rPr>
              <w:t>HHS 316</w:t>
            </w:r>
          </w:p>
          <w:p w14:paraId="250A6878" w14:textId="77777777" w:rsidR="00F67D78" w:rsidRPr="009F4F8B" w:rsidRDefault="00F67D78" w:rsidP="0080633E">
            <w:pPr>
              <w:pStyle w:val="NormalWeb"/>
              <w:spacing w:before="0" w:beforeAutospacing="0" w:after="0" w:afterAutospacing="0"/>
              <w:rPr>
                <w:color w:val="auto"/>
              </w:rPr>
            </w:pPr>
            <w:r w:rsidRPr="009F4F8B">
              <w:rPr>
                <w:color w:val="auto"/>
              </w:rPr>
              <w:t>828.227.3515</w:t>
            </w:r>
          </w:p>
          <w:p w14:paraId="1B569245" w14:textId="77777777" w:rsidR="00F67D78" w:rsidRPr="001D35EF" w:rsidRDefault="00096BE8" w:rsidP="0080633E">
            <w:pPr>
              <w:pStyle w:val="NormalWeb"/>
              <w:contextualSpacing/>
              <w:rPr>
                <w:rStyle w:val="Strong"/>
                <w:b w:val="0"/>
                <w:color w:val="auto"/>
              </w:rPr>
            </w:pPr>
            <w:hyperlink r:id="rId17" w:history="1">
              <w:r w:rsidR="00F67D78" w:rsidRPr="009F19FE">
                <w:rPr>
                  <w:rStyle w:val="Hyperlink"/>
                </w:rPr>
                <w:t>rtgoins@wcu.edu</w:t>
              </w:r>
            </w:hyperlink>
          </w:p>
        </w:tc>
        <w:tc>
          <w:tcPr>
            <w:tcW w:w="4964" w:type="dxa"/>
          </w:tcPr>
          <w:p w14:paraId="774CB765" w14:textId="77777777" w:rsidR="005B5F34" w:rsidRPr="00BD17A5" w:rsidRDefault="005B5F34" w:rsidP="005B5F34">
            <w:pPr>
              <w:pStyle w:val="NormalWeb"/>
              <w:contextualSpacing/>
              <w:rPr>
                <w:rStyle w:val="Strong"/>
                <w:color w:val="auto"/>
              </w:rPr>
            </w:pPr>
            <w:r w:rsidRPr="00BD17A5">
              <w:rPr>
                <w:rStyle w:val="Strong"/>
                <w:color w:val="auto"/>
              </w:rPr>
              <w:t>Liz Anderson, DSW, MSW, LCSW</w:t>
            </w:r>
          </w:p>
          <w:p w14:paraId="5524A250" w14:textId="77777777" w:rsidR="005B5F34" w:rsidRDefault="005B5F34" w:rsidP="005B5F34">
            <w:pPr>
              <w:pStyle w:val="NormalWeb"/>
              <w:contextualSpacing/>
              <w:rPr>
                <w:rStyle w:val="Strong"/>
                <w:b w:val="0"/>
                <w:color w:val="auto"/>
              </w:rPr>
            </w:pPr>
            <w:r>
              <w:rPr>
                <w:rStyle w:val="Strong"/>
                <w:b w:val="0"/>
                <w:color w:val="auto"/>
              </w:rPr>
              <w:t>Assistant Professor</w:t>
            </w:r>
          </w:p>
          <w:p w14:paraId="7973C461" w14:textId="77777777" w:rsidR="005B5F34" w:rsidRDefault="005B5F34" w:rsidP="005B5F34">
            <w:pPr>
              <w:pStyle w:val="NormalWeb"/>
              <w:contextualSpacing/>
              <w:rPr>
                <w:rStyle w:val="Strong"/>
                <w:b w:val="0"/>
                <w:color w:val="auto"/>
              </w:rPr>
            </w:pPr>
            <w:r>
              <w:rPr>
                <w:rStyle w:val="Strong"/>
                <w:b w:val="0"/>
                <w:color w:val="auto"/>
              </w:rPr>
              <w:t>HHS 337</w:t>
            </w:r>
          </w:p>
          <w:p w14:paraId="6941BDF7" w14:textId="77777777" w:rsidR="005B5F34" w:rsidRDefault="005B5F34" w:rsidP="005B5F34">
            <w:pPr>
              <w:pStyle w:val="NormalWeb"/>
              <w:contextualSpacing/>
              <w:rPr>
                <w:rStyle w:val="Strong"/>
                <w:b w:val="0"/>
                <w:color w:val="auto"/>
              </w:rPr>
            </w:pPr>
            <w:r>
              <w:rPr>
                <w:rStyle w:val="Strong"/>
                <w:b w:val="0"/>
                <w:color w:val="auto"/>
              </w:rPr>
              <w:t>828.227.3889</w:t>
            </w:r>
          </w:p>
          <w:p w14:paraId="551647B5" w14:textId="1A2188F8" w:rsidR="00F67D78" w:rsidRPr="009F4F8B" w:rsidRDefault="00096BE8" w:rsidP="005B5F34">
            <w:pPr>
              <w:rPr>
                <w:b/>
              </w:rPr>
            </w:pPr>
            <w:hyperlink r:id="rId18" w:history="1">
              <w:r w:rsidR="005B5F34" w:rsidRPr="0093244C">
                <w:rPr>
                  <w:rStyle w:val="Hyperlink"/>
                </w:rPr>
                <w:t>landerson@wcu.edu</w:t>
              </w:r>
            </w:hyperlink>
          </w:p>
        </w:tc>
      </w:tr>
    </w:tbl>
    <w:p w14:paraId="2100B2F9" w14:textId="77777777" w:rsidR="00F67D78" w:rsidRDefault="00F67D78" w:rsidP="00F67D78">
      <w:pPr>
        <w:autoSpaceDE w:val="0"/>
        <w:autoSpaceDN w:val="0"/>
        <w:adjustRightInd w:val="0"/>
        <w:rPr>
          <w:rFonts w:ascii="Arial" w:hAnsi="Arial"/>
          <w:b/>
          <w:bCs/>
          <w:color w:val="000000"/>
        </w:rPr>
      </w:pPr>
    </w:p>
    <w:p w14:paraId="32DEAF5C" w14:textId="77777777" w:rsidR="00F67D78" w:rsidRDefault="00F67D78" w:rsidP="00F67D78">
      <w:pPr>
        <w:autoSpaceDE w:val="0"/>
        <w:autoSpaceDN w:val="0"/>
        <w:adjustRightInd w:val="0"/>
        <w:rPr>
          <w:iCs/>
        </w:rPr>
        <w:sectPr w:rsidR="00F67D78" w:rsidSect="00CF063F">
          <w:footerReference w:type="even" r:id="rId19"/>
          <w:footerReference w:type="default" r:id="rId20"/>
          <w:type w:val="continuous"/>
          <w:pgSz w:w="12240" w:h="15840"/>
          <w:pgMar w:top="1080" w:right="1440" w:bottom="1080" w:left="1440" w:header="720" w:footer="720" w:gutter="0"/>
          <w:cols w:space="720"/>
          <w:noEndnote/>
        </w:sectPr>
      </w:pPr>
    </w:p>
    <w:p w14:paraId="23FA190A" w14:textId="77777777" w:rsidR="00F67D78" w:rsidRPr="005E0155" w:rsidRDefault="00F67D78" w:rsidP="00F67D78">
      <w:pPr>
        <w:autoSpaceDE w:val="0"/>
        <w:autoSpaceDN w:val="0"/>
        <w:adjustRightInd w:val="0"/>
        <w:rPr>
          <w:iCs/>
        </w:rPr>
      </w:pPr>
      <w:r>
        <w:rPr>
          <w:iCs/>
        </w:rPr>
        <w:t>____________________________________________________________________________</w:t>
      </w:r>
    </w:p>
    <w:p w14:paraId="4C9F6C73" w14:textId="77777777" w:rsidR="00F67D78" w:rsidRDefault="00F67D78" w:rsidP="00F67D78">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14:paraId="341891E5" w14:textId="2020741D" w:rsidR="00785B06" w:rsidRDefault="00785B06" w:rsidP="005B5F34">
      <w:pPr>
        <w:autoSpaceDE w:val="0"/>
        <w:autoSpaceDN w:val="0"/>
        <w:adjustRightInd w:val="0"/>
        <w:jc w:val="center"/>
        <w:rPr>
          <w:sz w:val="22"/>
          <w:szCs w:val="22"/>
        </w:rPr>
      </w:pPr>
      <w:r>
        <w:rPr>
          <w:sz w:val="22"/>
          <w:szCs w:val="22"/>
        </w:rPr>
        <w:t xml:space="preserve"> </w:t>
      </w:r>
    </w:p>
    <w:p w14:paraId="2DA1D8A2" w14:textId="77777777" w:rsidR="00887ABD" w:rsidRPr="009C637D" w:rsidRDefault="00785B06" w:rsidP="00785B06">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t>MISSION, GOALS AND OBJECTIVES</w:t>
      </w:r>
    </w:p>
    <w:p w14:paraId="35007B8B" w14:textId="77777777" w:rsidR="008610D0" w:rsidRPr="009C637D" w:rsidRDefault="008610D0" w:rsidP="008610D0">
      <w:pPr>
        <w:pStyle w:val="Heading2"/>
        <w:rPr>
          <w:rFonts w:cs="Arial"/>
          <w:b/>
          <w:bCs/>
          <w:sz w:val="22"/>
          <w:szCs w:val="22"/>
          <w:u w:val="none"/>
        </w:rPr>
      </w:pPr>
    </w:p>
    <w:p w14:paraId="6E906247" w14:textId="77777777" w:rsidR="007A290F" w:rsidRDefault="008610D0" w:rsidP="007A290F">
      <w:pPr>
        <w:pStyle w:val="Heading2"/>
        <w:rPr>
          <w:b/>
          <w:i/>
          <w:sz w:val="24"/>
          <w:szCs w:val="24"/>
          <w:u w:val="none"/>
        </w:rPr>
      </w:pPr>
      <w:r w:rsidRPr="007A290F">
        <w:rPr>
          <w:b/>
          <w:sz w:val="24"/>
          <w:szCs w:val="24"/>
          <w:u w:val="none"/>
        </w:rPr>
        <w:t>Mission of the University</w:t>
      </w:r>
    </w:p>
    <w:p w14:paraId="34173561" w14:textId="77777777" w:rsidR="00BD52F1" w:rsidRPr="007A290F" w:rsidRDefault="00BD52F1" w:rsidP="00BD52F1">
      <w:pPr>
        <w:spacing w:before="100" w:beforeAutospacing="1" w:after="100" w:afterAutospacing="1"/>
        <w:rPr>
          <w:rFonts w:ascii="Arial" w:hAnsi="Arial" w:cs="Arial"/>
          <w:sz w:val="22"/>
          <w:szCs w:val="22"/>
        </w:rPr>
      </w:pPr>
      <w:r w:rsidRPr="007A290F">
        <w:rPr>
          <w:rFonts w:ascii="Arial" w:hAnsi="Arial" w:cs="Arial"/>
          <w:sz w:val="22"/>
          <w:szCs w:val="22"/>
        </w:rPr>
        <w:t xml:space="preserve">Western Carolina University creates engaged learning opportunities that incorporate teaching, research and service through residential, distance education and international experiences. The university focuses its academic programs, educational outreach, research and creative activities, and cultural opportunities to improve individual lives and enhance economic and community development in the region, state and nation. </w:t>
      </w:r>
    </w:p>
    <w:p w14:paraId="7967A02E"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1778EBAA"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14F5A26A"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2E648531" w14:textId="77777777" w:rsidR="00BD52F1" w:rsidRPr="00E55917" w:rsidRDefault="00BD52F1" w:rsidP="00BD52F1">
      <w:pPr>
        <w:rPr>
          <w:rFonts w:ascii="Arial" w:hAnsi="Arial" w:cs="Arial"/>
          <w:sz w:val="22"/>
          <w:szCs w:val="22"/>
        </w:rPr>
      </w:pPr>
      <w:r w:rsidRPr="00E55917">
        <w:rPr>
          <w:rFonts w:ascii="Arial" w:hAnsi="Arial" w:cs="Arial"/>
          <w:sz w:val="22"/>
          <w:szCs w:val="22"/>
        </w:rPr>
        <w:t xml:space="preserve">The mission of the Department of Social Work at Western Carolina University is to provide the knowledge and skills necessary to practice at the generalist (BSW) and advanced generalist (MSW) levels of Social Work practice. Congruent with the university’s mission to improve individual lives and enhance community development in the predominately rural western North Carolina region, the Department seeks to prepare professionals who are committed to the core Social Work values of respect for all people and advancement of social and economic justice. </w:t>
      </w:r>
    </w:p>
    <w:p w14:paraId="6156639E" w14:textId="77777777" w:rsidR="00B877D3" w:rsidRDefault="00B877D3" w:rsidP="00BD52F1">
      <w:pPr>
        <w:pStyle w:val="TOC2"/>
      </w:pPr>
    </w:p>
    <w:p w14:paraId="4A3894CA" w14:textId="77777777" w:rsidR="00984AC5" w:rsidRPr="00BD52F1" w:rsidRDefault="00984AC5" w:rsidP="00BD52F1">
      <w:pPr>
        <w:pStyle w:val="TOC2"/>
      </w:pPr>
      <w:r w:rsidRPr="00BD52F1">
        <w:t xml:space="preserve">Department of Social Work </w:t>
      </w:r>
      <w:r w:rsidR="00A37DD8" w:rsidRPr="00BD52F1">
        <w:t>Goals</w:t>
      </w:r>
      <w:r w:rsidRPr="00BD52F1">
        <w:t>:</w:t>
      </w:r>
    </w:p>
    <w:p w14:paraId="77B0F4E7" w14:textId="77777777" w:rsidR="00BD52F1" w:rsidRDefault="00BD52F1" w:rsidP="00BD52F1">
      <w:pPr>
        <w:rPr>
          <w:rFonts w:ascii="Arial" w:hAnsi="Arial" w:cs="Arial"/>
          <w:bCs/>
          <w:color w:val="000000"/>
          <w:sz w:val="22"/>
          <w:szCs w:val="22"/>
        </w:rPr>
      </w:pPr>
    </w:p>
    <w:p w14:paraId="5AB034DB"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34E8A7FA" w14:textId="77777777" w:rsidR="00BD52F1" w:rsidRPr="00E55917" w:rsidRDefault="00BD52F1" w:rsidP="00BD52F1">
      <w:pPr>
        <w:rPr>
          <w:rFonts w:ascii="Arial" w:hAnsi="Arial" w:cs="Arial"/>
          <w:bCs/>
          <w:sz w:val="22"/>
          <w:szCs w:val="22"/>
        </w:rPr>
      </w:pPr>
    </w:p>
    <w:p w14:paraId="5C80E34E"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579D1E19"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41987B1A" w14:textId="77777777" w:rsidR="00BD52F1" w:rsidRPr="00E55917" w:rsidRDefault="00BD52F1" w:rsidP="003D4D65">
      <w:pPr>
        <w:pStyle w:val="ListParagraph"/>
        <w:numPr>
          <w:ilvl w:val="0"/>
          <w:numId w:val="13"/>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11B75C01" w14:textId="77777777" w:rsidR="00BD52F1" w:rsidRPr="00E55917" w:rsidRDefault="00BD52F1" w:rsidP="003D4D65">
      <w:pPr>
        <w:pStyle w:val="ListParagraph"/>
        <w:numPr>
          <w:ilvl w:val="0"/>
          <w:numId w:val="13"/>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425157BF" w14:textId="35634F44" w:rsidR="006861C8" w:rsidRPr="001D0E6C" w:rsidRDefault="00B877D3" w:rsidP="006861C8">
      <w:pPr>
        <w:rPr>
          <w:rFonts w:ascii="Arial" w:hAnsi="Arial" w:cs="Arial"/>
          <w:sz w:val="22"/>
          <w:szCs w:val="22"/>
          <w:u w:val="single"/>
        </w:rPr>
      </w:pPr>
      <w:r>
        <w:rPr>
          <w:rFonts w:ascii="Arial" w:hAnsi="Arial" w:cs="Arial"/>
          <w:sz w:val="22"/>
          <w:szCs w:val="22"/>
        </w:rPr>
        <w:br w:type="page"/>
      </w:r>
      <w:r w:rsidR="00592B0A" w:rsidRPr="001D0E6C">
        <w:rPr>
          <w:rFonts w:ascii="Arial" w:hAnsi="Arial" w:cs="Arial"/>
          <w:b/>
          <w:u w:val="single"/>
        </w:rPr>
        <w:t xml:space="preserve">Program </w:t>
      </w:r>
      <w:r w:rsidR="00551E51" w:rsidRPr="001D0E6C">
        <w:rPr>
          <w:rFonts w:ascii="Arial" w:hAnsi="Arial" w:cs="Arial"/>
          <w:b/>
          <w:u w:val="single"/>
        </w:rPr>
        <w:t>O</w:t>
      </w:r>
      <w:r w:rsidR="006861C8" w:rsidRPr="001D0E6C">
        <w:rPr>
          <w:rFonts w:ascii="Arial" w:hAnsi="Arial" w:cs="Arial"/>
          <w:b/>
          <w:u w:val="single"/>
        </w:rPr>
        <w:t>bjectives</w:t>
      </w:r>
      <w:r w:rsidR="00BD7B47">
        <w:rPr>
          <w:rFonts w:ascii="Arial" w:hAnsi="Arial" w:cs="Arial"/>
          <w:b/>
          <w:u w:val="single"/>
        </w:rPr>
        <w:t xml:space="preserve">, Competencies </w:t>
      </w:r>
      <w:r w:rsidR="007D3EE8" w:rsidRPr="001D0E6C">
        <w:rPr>
          <w:rFonts w:ascii="Arial" w:hAnsi="Arial" w:cs="Arial"/>
          <w:b/>
          <w:u w:val="single"/>
        </w:rPr>
        <w:t>and Corre</w:t>
      </w:r>
      <w:r w:rsidR="003D3673" w:rsidRPr="001D0E6C">
        <w:rPr>
          <w:rFonts w:ascii="Arial" w:hAnsi="Arial" w:cs="Arial"/>
          <w:b/>
          <w:u w:val="single"/>
        </w:rPr>
        <w:t>s</w:t>
      </w:r>
      <w:r w:rsidR="00E55917" w:rsidRPr="001D0E6C">
        <w:rPr>
          <w:rFonts w:ascii="Arial" w:hAnsi="Arial" w:cs="Arial"/>
          <w:b/>
          <w:u w:val="single"/>
        </w:rPr>
        <w:t>ponding</w:t>
      </w:r>
      <w:r w:rsidR="007D3EE8" w:rsidRPr="001D0E6C">
        <w:rPr>
          <w:rFonts w:ascii="Arial" w:hAnsi="Arial" w:cs="Arial"/>
          <w:b/>
          <w:u w:val="single"/>
        </w:rPr>
        <w:t xml:space="preserve"> Practice Behaviors</w:t>
      </w:r>
      <w:r w:rsidR="006861C8" w:rsidRPr="001D0E6C">
        <w:rPr>
          <w:rFonts w:ascii="Arial" w:hAnsi="Arial" w:cs="Arial"/>
          <w:sz w:val="22"/>
          <w:szCs w:val="22"/>
          <w:u w:val="single"/>
        </w:rPr>
        <w:t>:</w:t>
      </w:r>
    </w:p>
    <w:p w14:paraId="7E2F4CB2" w14:textId="43CE0A9C" w:rsidR="001D0E6C" w:rsidRPr="001D0E6C" w:rsidRDefault="00E55917" w:rsidP="001D0E6C">
      <w:pPr>
        <w:rPr>
          <w:rFonts w:ascii="Arial" w:hAnsi="Arial" w:cs="Arial"/>
          <w:sz w:val="22"/>
          <w:szCs w:val="22"/>
        </w:rPr>
      </w:pPr>
      <w:r w:rsidRPr="001D0E6C">
        <w:rPr>
          <w:rFonts w:ascii="Arial" w:hAnsi="Arial" w:cs="Arial"/>
          <w:sz w:val="22"/>
          <w:szCs w:val="22"/>
        </w:rPr>
        <w:t xml:space="preserve">The </w:t>
      </w:r>
      <w:r w:rsidR="0062779B" w:rsidRPr="001D0E6C">
        <w:rPr>
          <w:rFonts w:ascii="Arial" w:hAnsi="Arial" w:cs="Arial"/>
          <w:sz w:val="22"/>
          <w:szCs w:val="22"/>
        </w:rPr>
        <w:t>BSW Program</w:t>
      </w:r>
      <w:r w:rsidRPr="001D0E6C">
        <w:rPr>
          <w:rFonts w:ascii="Arial" w:hAnsi="Arial" w:cs="Arial"/>
          <w:sz w:val="22"/>
          <w:szCs w:val="22"/>
        </w:rPr>
        <w:t xml:space="preserve"> offers opportunity for the development of </w:t>
      </w:r>
      <w:r w:rsidR="003D3673" w:rsidRPr="001D0E6C">
        <w:rPr>
          <w:rFonts w:ascii="Arial" w:hAnsi="Arial" w:cs="Arial"/>
          <w:sz w:val="22"/>
          <w:szCs w:val="22"/>
        </w:rPr>
        <w:t xml:space="preserve">generalist social work practice skills. </w:t>
      </w:r>
      <w:r w:rsidR="008233E3" w:rsidRPr="001D0E6C">
        <w:rPr>
          <w:rFonts w:ascii="Arial" w:hAnsi="Arial" w:cs="Arial"/>
          <w:sz w:val="22"/>
          <w:szCs w:val="22"/>
        </w:rPr>
        <w:t xml:space="preserve">Students who complete the </w:t>
      </w:r>
      <w:r w:rsidR="0062779B" w:rsidRPr="001D0E6C">
        <w:rPr>
          <w:rFonts w:ascii="Arial" w:hAnsi="Arial" w:cs="Arial"/>
          <w:sz w:val="22"/>
          <w:szCs w:val="22"/>
        </w:rPr>
        <w:t>program</w:t>
      </w:r>
      <w:r w:rsidR="008233E3" w:rsidRPr="001D0E6C">
        <w:rPr>
          <w:rFonts w:ascii="Arial" w:hAnsi="Arial" w:cs="Arial"/>
          <w:sz w:val="22"/>
          <w:szCs w:val="22"/>
        </w:rPr>
        <w:t xml:space="preserve"> will be able to</w:t>
      </w:r>
      <w:r w:rsidR="0062779B" w:rsidRPr="001D0E6C">
        <w:rPr>
          <w:rFonts w:ascii="Arial" w:hAnsi="Arial" w:cs="Arial"/>
          <w:sz w:val="22"/>
          <w:szCs w:val="22"/>
        </w:rPr>
        <w:t>:</w:t>
      </w:r>
    </w:p>
    <w:p w14:paraId="779E3216" w14:textId="77777777" w:rsidR="001D0E6C" w:rsidRPr="00EE0CC9" w:rsidRDefault="001D0E6C" w:rsidP="001D0E6C">
      <w:pPr>
        <w:pStyle w:val="Default"/>
      </w:pPr>
    </w:p>
    <w:p w14:paraId="0AF465B7" w14:textId="77777777" w:rsidR="001D0E6C" w:rsidRPr="001D0E6C" w:rsidRDefault="001D0E6C" w:rsidP="001D0E6C">
      <w:pPr>
        <w:pStyle w:val="Pa17"/>
        <w:spacing w:line="240" w:lineRule="auto"/>
        <w:contextualSpacing/>
        <w:jc w:val="center"/>
        <w:rPr>
          <w:rFonts w:ascii="Arial" w:hAnsi="Arial" w:cs="Arial"/>
          <w:b/>
          <w:bCs/>
          <w:color w:val="000000"/>
          <w:sz w:val="22"/>
          <w:szCs w:val="22"/>
          <w:u w:val="single"/>
        </w:rPr>
      </w:pPr>
      <w:r w:rsidRPr="001D0E6C">
        <w:rPr>
          <w:rFonts w:ascii="Arial" w:hAnsi="Arial" w:cs="Arial"/>
          <w:b/>
          <w:bCs/>
          <w:color w:val="000000"/>
          <w:sz w:val="22"/>
          <w:szCs w:val="22"/>
          <w:u w:val="single"/>
        </w:rPr>
        <w:t>Competency 1: Demonstrate Ethical and Professional Behavior</w:t>
      </w:r>
    </w:p>
    <w:p w14:paraId="5CEECA5C" w14:textId="77777777" w:rsidR="001D0E6C" w:rsidRPr="001D0E6C" w:rsidRDefault="001D0E6C" w:rsidP="001D0E6C">
      <w:pPr>
        <w:pStyle w:val="Default"/>
        <w:contextualSpacing/>
        <w:rPr>
          <w:rFonts w:ascii="Arial" w:hAnsi="Arial" w:cs="Arial"/>
          <w:sz w:val="22"/>
          <w:szCs w:val="22"/>
        </w:rPr>
      </w:pPr>
    </w:p>
    <w:p w14:paraId="4FD6240E"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the value base of the profession and its ethical standards, as well as relevant laws and regulations that may impact practice at the micro, mezzo, and macro levels. </w:t>
      </w:r>
    </w:p>
    <w:p w14:paraId="653217DB"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frameworks of ethical decision-making and how to apply principles of critical thinking to those frameworks in practice, research, and policy arenas. </w:t>
      </w:r>
    </w:p>
    <w:p w14:paraId="4DCA268B"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recognize personal values and the distinction between personal and professional values. They also understand how their personal experiences and affective reactions influence their professional judgment and behavior. </w:t>
      </w:r>
    </w:p>
    <w:p w14:paraId="5F35713F"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understand the profession’s history, its mission, and the roles and responsibilities of the profession. </w:t>
      </w:r>
    </w:p>
    <w:p w14:paraId="2046540E"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also understand the role of other professions when engaged in inter-professional teams. </w:t>
      </w:r>
    </w:p>
    <w:p w14:paraId="45137294"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recognize the importance of life-long learning and are committed to continually updating their skills to ensure they are relevant and effective. </w:t>
      </w:r>
    </w:p>
    <w:p w14:paraId="161F7B46" w14:textId="77777777" w:rsidR="001D0E6C" w:rsidRPr="001D0E6C" w:rsidRDefault="001D0E6C" w:rsidP="003D4D65">
      <w:pPr>
        <w:pStyle w:val="Pa0"/>
        <w:numPr>
          <w:ilvl w:val="0"/>
          <w:numId w:val="31"/>
        </w:numPr>
        <w:spacing w:after="0" w:line="240" w:lineRule="auto"/>
        <w:contextualSpacing/>
        <w:rPr>
          <w:rFonts w:ascii="Arial" w:hAnsi="Arial" w:cs="Arial"/>
          <w:color w:val="000000"/>
          <w:sz w:val="22"/>
          <w:szCs w:val="22"/>
        </w:rPr>
      </w:pPr>
      <w:r w:rsidRPr="001D0E6C">
        <w:rPr>
          <w:rFonts w:ascii="Arial" w:hAnsi="Arial" w:cs="Arial"/>
          <w:color w:val="000000"/>
          <w:sz w:val="22"/>
          <w:szCs w:val="22"/>
        </w:rPr>
        <w:t xml:space="preserve">Social workers also understand emerging forms of technology and the ethical use of technology in social work practice. </w:t>
      </w:r>
    </w:p>
    <w:p w14:paraId="702EE44E" w14:textId="77777777" w:rsidR="001D0E6C" w:rsidRDefault="001D0E6C" w:rsidP="001D0E6C">
      <w:pPr>
        <w:pStyle w:val="Default"/>
        <w:contextualSpacing/>
        <w:rPr>
          <w:rFonts w:ascii="Arial" w:hAnsi="Arial" w:cs="Arial"/>
        </w:rPr>
      </w:pPr>
    </w:p>
    <w:p w14:paraId="5279EB32" w14:textId="08C878CC" w:rsidR="001D0E6C" w:rsidRPr="001D0E6C" w:rsidRDefault="001D0E6C" w:rsidP="001D0E6C">
      <w:pPr>
        <w:pStyle w:val="Default"/>
        <w:contextualSpacing/>
        <w:rPr>
          <w:rFonts w:ascii="Arial" w:hAnsi="Arial" w:cs="Arial"/>
          <w:b/>
          <w:sz w:val="22"/>
          <w:szCs w:val="22"/>
          <w:u w:val="single"/>
        </w:rPr>
      </w:pPr>
      <w:r w:rsidRPr="001D0E6C">
        <w:rPr>
          <w:rFonts w:ascii="Arial" w:hAnsi="Arial" w:cs="Arial"/>
          <w:b/>
          <w:sz w:val="22"/>
          <w:szCs w:val="22"/>
          <w:u w:val="single"/>
        </w:rPr>
        <w:t>Practice Behaviors</w:t>
      </w:r>
      <w:r>
        <w:rPr>
          <w:rFonts w:ascii="Arial" w:hAnsi="Arial" w:cs="Arial"/>
          <w:b/>
          <w:sz w:val="22"/>
          <w:szCs w:val="22"/>
          <w:u w:val="single"/>
        </w:rPr>
        <w:t>:</w:t>
      </w:r>
    </w:p>
    <w:p w14:paraId="745D4A46" w14:textId="77777777" w:rsidR="001D0E6C" w:rsidRDefault="001D0E6C" w:rsidP="001D0E6C">
      <w:pPr>
        <w:pStyle w:val="Default"/>
        <w:contextualSpacing/>
        <w:rPr>
          <w:rFonts w:ascii="Arial" w:hAnsi="Arial" w:cs="Arial"/>
          <w:b/>
          <w:sz w:val="22"/>
          <w:szCs w:val="22"/>
          <w:u w:val="single"/>
        </w:rPr>
      </w:pPr>
    </w:p>
    <w:p w14:paraId="51F9775A" w14:textId="77777777" w:rsidR="001D0E6C" w:rsidRPr="001D0E6C" w:rsidRDefault="001D0E6C" w:rsidP="001D0E6C">
      <w:pPr>
        <w:pStyle w:val="Default"/>
        <w:contextualSpacing/>
        <w:rPr>
          <w:rFonts w:ascii="Arial" w:hAnsi="Arial" w:cs="Arial"/>
          <w:sz w:val="22"/>
          <w:szCs w:val="22"/>
        </w:rPr>
      </w:pPr>
      <w:r w:rsidRPr="001D0E6C">
        <w:rPr>
          <w:rFonts w:ascii="Arial" w:hAnsi="Arial" w:cs="Arial"/>
          <w:b/>
          <w:sz w:val="22"/>
          <w:szCs w:val="22"/>
          <w:u w:val="single"/>
        </w:rPr>
        <w:t>PB 1:</w:t>
      </w:r>
      <w:r w:rsidRPr="001D0E6C">
        <w:rPr>
          <w:rFonts w:ascii="Arial" w:hAnsi="Arial" w:cs="Arial"/>
          <w:sz w:val="22"/>
          <w:szCs w:val="22"/>
        </w:rPr>
        <w:t xml:space="preserve"> make ethical decisions by applying the standards of the NASW Code of Ethics, relevant laws and regulations, models for ethical decision-making, ethical conduct of research, and additional codes of ethics as appropriate to context   </w:t>
      </w:r>
    </w:p>
    <w:p w14:paraId="2E279257" w14:textId="77777777" w:rsidR="001D0E6C" w:rsidRPr="001D0E6C" w:rsidRDefault="001D0E6C" w:rsidP="001D0E6C">
      <w:pPr>
        <w:pStyle w:val="Default"/>
        <w:contextualSpacing/>
        <w:rPr>
          <w:rFonts w:ascii="Arial" w:hAnsi="Arial" w:cs="Arial"/>
          <w:sz w:val="22"/>
          <w:szCs w:val="22"/>
        </w:rPr>
      </w:pPr>
    </w:p>
    <w:p w14:paraId="2C55489F" w14:textId="2C186F25" w:rsidR="001D0E6C" w:rsidRDefault="001D0E6C" w:rsidP="001D0E6C">
      <w:pPr>
        <w:pStyle w:val="Default"/>
        <w:contextualSpacing/>
        <w:rPr>
          <w:rFonts w:ascii="Arial" w:hAnsi="Arial" w:cs="Arial"/>
          <w:color w:val="FF0000"/>
          <w:sz w:val="22"/>
          <w:szCs w:val="22"/>
        </w:rPr>
      </w:pPr>
      <w:r w:rsidRPr="001D0E6C">
        <w:rPr>
          <w:rFonts w:ascii="Arial" w:hAnsi="Arial" w:cs="Arial"/>
          <w:b/>
          <w:sz w:val="22"/>
          <w:szCs w:val="22"/>
          <w:u w:val="single"/>
        </w:rPr>
        <w:t>PB 2:</w:t>
      </w:r>
      <w:r w:rsidRPr="001D0E6C">
        <w:rPr>
          <w:rFonts w:ascii="Arial" w:hAnsi="Arial" w:cs="Arial"/>
          <w:sz w:val="22"/>
          <w:szCs w:val="22"/>
        </w:rPr>
        <w:t xml:space="preserve"> use reflection and self-regulation to manage personal values and maintain professionalism in practice situations  </w:t>
      </w:r>
    </w:p>
    <w:p w14:paraId="406C9BF5" w14:textId="77777777" w:rsidR="001D0E6C" w:rsidRPr="001D0E6C" w:rsidRDefault="001D0E6C" w:rsidP="001D0E6C">
      <w:pPr>
        <w:pStyle w:val="Default"/>
        <w:contextualSpacing/>
        <w:rPr>
          <w:rFonts w:ascii="Arial" w:hAnsi="Arial" w:cs="Arial"/>
          <w:sz w:val="22"/>
          <w:szCs w:val="22"/>
        </w:rPr>
      </w:pPr>
    </w:p>
    <w:p w14:paraId="5ECFD899" w14:textId="21A7E4B7"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3:</w:t>
      </w:r>
      <w:r w:rsidRPr="001D0E6C">
        <w:rPr>
          <w:rFonts w:ascii="Arial" w:hAnsi="Arial" w:cs="Arial"/>
          <w:color w:val="000000"/>
          <w:sz w:val="22"/>
          <w:szCs w:val="22"/>
        </w:rPr>
        <w:t xml:space="preserve"> demonstrate professional demeanor in behavior; appearance; and oral, written, and electronic communication   </w:t>
      </w:r>
    </w:p>
    <w:p w14:paraId="66B54171"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29C806A" w14:textId="7777777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PB 4:</w:t>
      </w:r>
      <w:r w:rsidRPr="001D0E6C">
        <w:rPr>
          <w:rFonts w:ascii="Arial" w:hAnsi="Arial" w:cs="Arial"/>
          <w:color w:val="000000"/>
          <w:sz w:val="22"/>
          <w:szCs w:val="22"/>
        </w:rPr>
        <w:t xml:space="preserve"> use technology ethically and appropriately to facilitate practice outcomes</w:t>
      </w:r>
    </w:p>
    <w:p w14:paraId="20544E30"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D4840D5" w14:textId="7777777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PB 5:</w:t>
      </w:r>
      <w:r w:rsidRPr="001D0E6C">
        <w:rPr>
          <w:rFonts w:ascii="Arial" w:hAnsi="Arial" w:cs="Arial"/>
          <w:color w:val="000000"/>
          <w:sz w:val="22"/>
          <w:szCs w:val="22"/>
        </w:rPr>
        <w:t xml:space="preserve"> use supervision and consultation to guide professional judgment and behavior</w:t>
      </w:r>
    </w:p>
    <w:p w14:paraId="1EB1BF9E" w14:textId="77777777" w:rsidR="001D0E6C" w:rsidRDefault="001D0E6C" w:rsidP="001D0E6C">
      <w:pPr>
        <w:autoSpaceDE w:val="0"/>
        <w:autoSpaceDN w:val="0"/>
        <w:adjustRightInd w:val="0"/>
        <w:contextualSpacing/>
        <w:rPr>
          <w:rFonts w:ascii="Arial" w:hAnsi="Arial" w:cs="Arial"/>
          <w:b/>
          <w:bCs/>
          <w:color w:val="000000"/>
          <w:sz w:val="28"/>
          <w:szCs w:val="28"/>
          <w:u w:val="single"/>
        </w:rPr>
      </w:pPr>
    </w:p>
    <w:p w14:paraId="2410DAF4" w14:textId="77777777" w:rsidR="001D0E6C" w:rsidRPr="001D0E6C" w:rsidRDefault="001D0E6C" w:rsidP="001D0E6C">
      <w:pPr>
        <w:autoSpaceDE w:val="0"/>
        <w:autoSpaceDN w:val="0"/>
        <w:adjustRightInd w:val="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2: Engage Diversity and Difference in Practice</w:t>
      </w:r>
    </w:p>
    <w:p w14:paraId="35AC9237"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8721E13"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how diversity and difference characterize and shape the human experience and are critical to the formation of identity. </w:t>
      </w:r>
    </w:p>
    <w:p w14:paraId="0CF88D6E"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36567639"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as a consequence of difference, a person’s life experiences may include oppression, poverty, marginalization, and alienation as well as privilege, power, and acclaim. </w:t>
      </w:r>
    </w:p>
    <w:p w14:paraId="2E024A91" w14:textId="77777777" w:rsidR="001D0E6C" w:rsidRPr="001D0E6C" w:rsidRDefault="001D0E6C" w:rsidP="003D4D65">
      <w:pPr>
        <w:pStyle w:val="ListParagraph"/>
        <w:numPr>
          <w:ilvl w:val="0"/>
          <w:numId w:val="32"/>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28F358B2" w14:textId="77777777" w:rsidR="001D0E6C" w:rsidRPr="001E3B82" w:rsidRDefault="001D0E6C" w:rsidP="001D0E6C">
      <w:pPr>
        <w:autoSpaceDE w:val="0"/>
        <w:autoSpaceDN w:val="0"/>
        <w:adjustRightInd w:val="0"/>
        <w:contextualSpacing/>
        <w:rPr>
          <w:rFonts w:ascii="Arial" w:hAnsi="Arial" w:cs="Arial"/>
          <w:color w:val="000000"/>
        </w:rPr>
      </w:pPr>
    </w:p>
    <w:p w14:paraId="11F5794D" w14:textId="77777777" w:rsidR="001D0E6C" w:rsidRPr="001D0E6C" w:rsidRDefault="001D0E6C" w:rsidP="001D0E6C">
      <w:pPr>
        <w:autoSpaceDE w:val="0"/>
        <w:autoSpaceDN w:val="0"/>
        <w:adjustRightInd w:val="0"/>
        <w:contextualSpacing/>
        <w:rPr>
          <w:rFonts w:ascii="Arial" w:hAnsi="Arial" w:cs="Arial"/>
          <w:b/>
          <w:color w:val="000000"/>
          <w:sz w:val="22"/>
          <w:szCs w:val="22"/>
          <w:u w:val="single"/>
        </w:rPr>
      </w:pPr>
      <w:r w:rsidRPr="001D0E6C">
        <w:rPr>
          <w:rFonts w:ascii="Arial" w:hAnsi="Arial" w:cs="Arial"/>
          <w:b/>
          <w:color w:val="000000"/>
          <w:sz w:val="22"/>
          <w:szCs w:val="22"/>
          <w:u w:val="single"/>
        </w:rPr>
        <w:t>Practice Behaviors:</w:t>
      </w:r>
    </w:p>
    <w:p w14:paraId="0DCEE562" w14:textId="77777777" w:rsidR="001D0E6C" w:rsidRDefault="001D0E6C" w:rsidP="001D0E6C">
      <w:pPr>
        <w:autoSpaceDE w:val="0"/>
        <w:autoSpaceDN w:val="0"/>
        <w:adjustRightInd w:val="0"/>
        <w:contextualSpacing/>
        <w:rPr>
          <w:rFonts w:ascii="Arial" w:hAnsi="Arial" w:cs="Arial"/>
          <w:b/>
          <w:color w:val="000000"/>
          <w:sz w:val="22"/>
          <w:szCs w:val="22"/>
          <w:u w:val="single"/>
        </w:rPr>
      </w:pPr>
    </w:p>
    <w:p w14:paraId="14859873" w14:textId="113B49E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 xml:space="preserve">PB 6:  </w:t>
      </w:r>
      <w:r w:rsidRPr="001D0E6C">
        <w:rPr>
          <w:rFonts w:ascii="Arial" w:hAnsi="Arial" w:cs="Arial"/>
          <w:color w:val="000000"/>
          <w:sz w:val="22"/>
          <w:szCs w:val="22"/>
        </w:rPr>
        <w:t>apply and communicate understanding of the importance of diversity and difference in shaping life experiences in practice at the micro, mezzo, and macro levels.</w:t>
      </w:r>
    </w:p>
    <w:p w14:paraId="2A8EEEF9" w14:textId="77777777" w:rsidR="001D0E6C" w:rsidRPr="001D0E6C" w:rsidRDefault="001D0E6C" w:rsidP="001D0E6C">
      <w:pPr>
        <w:autoSpaceDE w:val="0"/>
        <w:autoSpaceDN w:val="0"/>
        <w:adjustRightInd w:val="0"/>
        <w:contextualSpacing/>
        <w:rPr>
          <w:rFonts w:ascii="Arial" w:hAnsi="Arial" w:cs="Arial"/>
          <w:color w:val="FF0000"/>
          <w:sz w:val="22"/>
          <w:szCs w:val="22"/>
        </w:rPr>
      </w:pPr>
    </w:p>
    <w:p w14:paraId="0B1CCAD8" w14:textId="40FE0ABC"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7:</w:t>
      </w:r>
      <w:r w:rsidRPr="001D0E6C">
        <w:rPr>
          <w:rFonts w:ascii="Arial" w:hAnsi="Arial" w:cs="Arial"/>
          <w:color w:val="000000"/>
          <w:sz w:val="22"/>
          <w:szCs w:val="22"/>
        </w:rPr>
        <w:t xml:space="preserve"> present themselves as learners by engaging clients and constituencies as experts of their own experiences;  </w:t>
      </w:r>
    </w:p>
    <w:p w14:paraId="6A9E69E7"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5A51ADEA" w14:textId="7777777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PB 8:</w:t>
      </w:r>
      <w:r w:rsidRPr="001D0E6C">
        <w:rPr>
          <w:rFonts w:ascii="Arial" w:hAnsi="Arial" w:cs="Arial"/>
          <w:color w:val="000000"/>
          <w:sz w:val="22"/>
          <w:szCs w:val="22"/>
        </w:rPr>
        <w:t xml:space="preserve"> apply self-awareness and self-regulation to manage the influence of personal biases and values in working with diverse clients and constituencies.</w:t>
      </w:r>
    </w:p>
    <w:p w14:paraId="26E6651D" w14:textId="77777777" w:rsidR="001D0E6C" w:rsidRDefault="001D0E6C" w:rsidP="001D0E6C">
      <w:pPr>
        <w:autoSpaceDE w:val="0"/>
        <w:autoSpaceDN w:val="0"/>
        <w:adjustRightInd w:val="0"/>
        <w:spacing w:before="260"/>
        <w:contextualSpacing/>
        <w:rPr>
          <w:rFonts w:ascii="Arial" w:hAnsi="Arial" w:cs="Arial"/>
          <w:b/>
          <w:bCs/>
          <w:color w:val="000000"/>
          <w:sz w:val="28"/>
          <w:szCs w:val="28"/>
          <w:u w:val="single"/>
        </w:rPr>
      </w:pPr>
    </w:p>
    <w:p w14:paraId="6FC1BDFB" w14:textId="77777777" w:rsidR="001D0E6C" w:rsidRPr="001D0E6C" w:rsidRDefault="001D0E6C" w:rsidP="001D0E6C">
      <w:pPr>
        <w:autoSpaceDE w:val="0"/>
        <w:autoSpaceDN w:val="0"/>
        <w:adjustRightInd w:val="0"/>
        <w:spacing w:before="26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3: Advance Human Rights and Social, Economic, and Environmental Justice</w:t>
      </w:r>
    </w:p>
    <w:p w14:paraId="76A24C14"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4B4D8BE2" w14:textId="77777777" w:rsidR="001D0E6C" w:rsidRPr="001D0E6C" w:rsidRDefault="001D0E6C" w:rsidP="003D4D65">
      <w:pPr>
        <w:pStyle w:val="ListParagraph"/>
        <w:numPr>
          <w:ilvl w:val="0"/>
          <w:numId w:val="34"/>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that every person regardless of position in society has fundamental human rights such as freedom, safety, privacy, an adequate standard of living, health care, and education. </w:t>
      </w:r>
    </w:p>
    <w:p w14:paraId="78FC373D" w14:textId="77777777" w:rsidR="001D0E6C" w:rsidRPr="001D0E6C" w:rsidRDefault="001D0E6C" w:rsidP="003D4D65">
      <w:pPr>
        <w:pStyle w:val="ListParagraph"/>
        <w:numPr>
          <w:ilvl w:val="0"/>
          <w:numId w:val="33"/>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the global interconnections of oppression and human rights violations, and are knowledgeable about theories of human need and social justice and strategies to promote social and economic justice and human rights. </w:t>
      </w:r>
    </w:p>
    <w:p w14:paraId="5FE096EF" w14:textId="3C81AF2B" w:rsidR="001D0E6C" w:rsidRPr="001D0E6C" w:rsidRDefault="001D0E6C" w:rsidP="003D4D65">
      <w:pPr>
        <w:pStyle w:val="ListParagraph"/>
        <w:numPr>
          <w:ilvl w:val="0"/>
          <w:numId w:val="33"/>
        </w:numPr>
        <w:autoSpaceDE w:val="0"/>
        <w:autoSpaceDN w:val="0"/>
        <w:adjustRightInd w:val="0"/>
        <w:ind w:left="360"/>
        <w:contextualSpacing/>
        <w:rPr>
          <w:rFonts w:ascii="Arial" w:hAnsi="Arial" w:cs="Arial"/>
          <w:color w:val="000000"/>
        </w:rPr>
      </w:pPr>
      <w:r w:rsidRPr="001D0E6C">
        <w:rPr>
          <w:rFonts w:ascii="Arial" w:hAnsi="Arial" w:cs="Arial"/>
          <w:color w:val="000000"/>
        </w:rPr>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460B31A8" w14:textId="77777777" w:rsidR="001D0E6C" w:rsidRPr="001E3B82" w:rsidRDefault="001D0E6C" w:rsidP="001D0E6C">
      <w:pPr>
        <w:autoSpaceDE w:val="0"/>
        <w:autoSpaceDN w:val="0"/>
        <w:adjustRightInd w:val="0"/>
        <w:contextualSpacing/>
        <w:rPr>
          <w:rFonts w:ascii="Arial" w:hAnsi="Arial" w:cs="Arial"/>
          <w:color w:val="000000"/>
        </w:rPr>
      </w:pPr>
    </w:p>
    <w:p w14:paraId="367CC3E9" w14:textId="6BF7496B"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Practice Behaviors</w:t>
      </w:r>
      <w:r>
        <w:rPr>
          <w:rFonts w:ascii="Arial" w:hAnsi="Arial" w:cs="Arial"/>
          <w:b/>
          <w:sz w:val="22"/>
          <w:szCs w:val="22"/>
          <w:u w:val="single"/>
        </w:rPr>
        <w:t>:</w:t>
      </w:r>
    </w:p>
    <w:p w14:paraId="6B749F3A"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740D6F40" w14:textId="6CEEA85C"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9:</w:t>
      </w:r>
      <w:r w:rsidRPr="001D0E6C">
        <w:rPr>
          <w:rFonts w:ascii="Arial" w:hAnsi="Arial" w:cs="Arial"/>
          <w:color w:val="000000"/>
          <w:sz w:val="22"/>
          <w:szCs w:val="22"/>
        </w:rPr>
        <w:t xml:space="preserve"> apply their understanding of social, economic, and environmental justice to advocate for human rights at the individual and system levels.  </w:t>
      </w:r>
    </w:p>
    <w:p w14:paraId="4271DBC4"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2508CF3D" w14:textId="7777777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PB 10:</w:t>
      </w:r>
      <w:r w:rsidRPr="001D0E6C">
        <w:rPr>
          <w:rFonts w:ascii="Arial" w:hAnsi="Arial" w:cs="Arial"/>
          <w:color w:val="000000"/>
          <w:sz w:val="22"/>
          <w:szCs w:val="22"/>
        </w:rPr>
        <w:t xml:space="preserve"> engage in practices that advance social, economic, and environmental justice.</w:t>
      </w:r>
    </w:p>
    <w:p w14:paraId="0A5F5064" w14:textId="77777777" w:rsidR="001D0E6C" w:rsidRDefault="001D0E6C" w:rsidP="001D0E6C">
      <w:pPr>
        <w:autoSpaceDE w:val="0"/>
        <w:autoSpaceDN w:val="0"/>
        <w:adjustRightInd w:val="0"/>
        <w:contextualSpacing/>
        <w:rPr>
          <w:rFonts w:ascii="Arial" w:hAnsi="Arial" w:cs="Arial"/>
          <w:b/>
          <w:bCs/>
          <w:color w:val="000000"/>
          <w:sz w:val="28"/>
          <w:szCs w:val="28"/>
          <w:u w:val="single"/>
        </w:rPr>
      </w:pPr>
    </w:p>
    <w:p w14:paraId="059BD41D" w14:textId="77777777" w:rsidR="001D0E6C" w:rsidRPr="001D0E6C" w:rsidRDefault="001D0E6C" w:rsidP="001D0E6C">
      <w:pPr>
        <w:autoSpaceDE w:val="0"/>
        <w:autoSpaceDN w:val="0"/>
        <w:adjustRightInd w:val="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4: Engage In Practice-informed Research and Research-informed Practice</w:t>
      </w:r>
    </w:p>
    <w:p w14:paraId="46251BF6"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quantitative and qualitative research methods and their respective roles in advancing a science of social work and in evaluating their practice. </w:t>
      </w:r>
    </w:p>
    <w:p w14:paraId="18AE9023"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know the principles of logic, scientific inquiry, and culturally informed and ethical approaches to building knowledge. </w:t>
      </w:r>
    </w:p>
    <w:p w14:paraId="7BDC4FC0"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evidence that informs practice derives from multi-disciplinary sources and multiple ways of knowing. </w:t>
      </w:r>
    </w:p>
    <w:p w14:paraId="4DEC6C10" w14:textId="77777777" w:rsidR="001D0E6C" w:rsidRPr="001D0E6C" w:rsidRDefault="001D0E6C" w:rsidP="003D4D65">
      <w:pPr>
        <w:pStyle w:val="ListParagraph"/>
        <w:numPr>
          <w:ilvl w:val="0"/>
          <w:numId w:val="35"/>
        </w:numPr>
        <w:autoSpaceDE w:val="0"/>
        <w:autoSpaceDN w:val="0"/>
        <w:adjustRightInd w:val="0"/>
        <w:contextualSpacing/>
        <w:rPr>
          <w:rFonts w:ascii="Arial" w:hAnsi="Arial" w:cs="Arial"/>
          <w:color w:val="000000"/>
        </w:rPr>
      </w:pPr>
      <w:r w:rsidRPr="001D0E6C">
        <w:rPr>
          <w:rFonts w:ascii="Arial" w:hAnsi="Arial" w:cs="Arial"/>
          <w:color w:val="000000"/>
        </w:rPr>
        <w:t xml:space="preserve">They also understand the processes for translating research findings into effective practice. </w:t>
      </w:r>
    </w:p>
    <w:p w14:paraId="792BEA83" w14:textId="77777777" w:rsidR="001D0E6C" w:rsidRDefault="001D0E6C" w:rsidP="001D0E6C">
      <w:pPr>
        <w:rPr>
          <w:rFonts w:ascii="Arial" w:hAnsi="Arial" w:cs="Arial"/>
          <w:b/>
          <w:sz w:val="22"/>
          <w:szCs w:val="22"/>
          <w:u w:val="single"/>
        </w:rPr>
      </w:pPr>
    </w:p>
    <w:p w14:paraId="24D09CFA" w14:textId="77777777" w:rsidR="001D0E6C" w:rsidRDefault="001D0E6C" w:rsidP="001D0E6C">
      <w:pPr>
        <w:rPr>
          <w:rFonts w:ascii="Arial" w:hAnsi="Arial" w:cs="Arial"/>
          <w:b/>
          <w:sz w:val="22"/>
          <w:szCs w:val="22"/>
          <w:u w:val="single"/>
        </w:rPr>
      </w:pPr>
    </w:p>
    <w:p w14:paraId="6AC8EDA1" w14:textId="39F7549E"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Practice Behaviors</w:t>
      </w:r>
      <w:r>
        <w:rPr>
          <w:rFonts w:ascii="Arial" w:hAnsi="Arial" w:cs="Arial"/>
          <w:b/>
          <w:sz w:val="22"/>
          <w:szCs w:val="22"/>
          <w:u w:val="single"/>
        </w:rPr>
        <w:t>:</w:t>
      </w:r>
    </w:p>
    <w:p w14:paraId="39511EB8"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78143B9A" w14:textId="77777777" w:rsidR="001D0E6C" w:rsidRPr="001D0E6C" w:rsidRDefault="001D0E6C" w:rsidP="001D0E6C">
      <w:pPr>
        <w:autoSpaceDE w:val="0"/>
        <w:autoSpaceDN w:val="0"/>
        <w:adjustRightInd w:val="0"/>
        <w:contextualSpacing/>
        <w:rPr>
          <w:rFonts w:ascii="Arial" w:hAnsi="Arial" w:cs="Arial"/>
          <w:color w:val="000000"/>
          <w:sz w:val="22"/>
          <w:szCs w:val="22"/>
        </w:rPr>
      </w:pPr>
      <w:r w:rsidRPr="001D0E6C">
        <w:rPr>
          <w:rFonts w:ascii="Arial" w:hAnsi="Arial" w:cs="Arial"/>
          <w:b/>
          <w:color w:val="000000"/>
          <w:sz w:val="22"/>
          <w:szCs w:val="22"/>
          <w:u w:val="single"/>
        </w:rPr>
        <w:t>PB 11</w:t>
      </w:r>
      <w:r w:rsidRPr="001D0E6C">
        <w:rPr>
          <w:rFonts w:ascii="Arial" w:hAnsi="Arial" w:cs="Arial"/>
          <w:color w:val="000000"/>
          <w:sz w:val="22"/>
          <w:szCs w:val="22"/>
        </w:rPr>
        <w:t xml:space="preserve">: use practice experience and theory to inform scientific inquiry and research; </w:t>
      </w:r>
    </w:p>
    <w:p w14:paraId="0DAE451B" w14:textId="77777777" w:rsidR="001D0E6C" w:rsidRPr="001D0E6C" w:rsidRDefault="001D0E6C" w:rsidP="001D0E6C">
      <w:pPr>
        <w:autoSpaceDE w:val="0"/>
        <w:autoSpaceDN w:val="0"/>
        <w:adjustRightInd w:val="0"/>
        <w:contextualSpacing/>
        <w:rPr>
          <w:rFonts w:ascii="Arial" w:hAnsi="Arial" w:cs="Arial"/>
          <w:color w:val="FF0000"/>
          <w:sz w:val="22"/>
          <w:szCs w:val="22"/>
        </w:rPr>
      </w:pPr>
    </w:p>
    <w:p w14:paraId="719DD24E" w14:textId="6DCBFBA5"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12:</w:t>
      </w:r>
      <w:r w:rsidRPr="001D0E6C">
        <w:rPr>
          <w:rFonts w:ascii="Arial" w:hAnsi="Arial" w:cs="Arial"/>
          <w:color w:val="000000"/>
          <w:sz w:val="22"/>
          <w:szCs w:val="22"/>
        </w:rPr>
        <w:t xml:space="preserve"> apply critical thinking to engage in analysis of quantitative and qualitative research m</w:t>
      </w:r>
      <w:r w:rsidR="00BD7B47">
        <w:rPr>
          <w:rFonts w:ascii="Arial" w:hAnsi="Arial" w:cs="Arial"/>
          <w:color w:val="000000"/>
          <w:sz w:val="22"/>
          <w:szCs w:val="22"/>
        </w:rPr>
        <w:t>ethods and research findings</w:t>
      </w:r>
    </w:p>
    <w:p w14:paraId="4E99EEB3"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02672651" w14:textId="4581CEB2"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13</w:t>
      </w:r>
      <w:r w:rsidRPr="001D0E6C">
        <w:rPr>
          <w:rFonts w:ascii="Arial" w:hAnsi="Arial" w:cs="Arial"/>
          <w:color w:val="000000"/>
          <w:sz w:val="22"/>
          <w:szCs w:val="22"/>
        </w:rPr>
        <w:t xml:space="preserve">: use and translate research evidence to inform and improve practice, policy, and service delivery.   </w:t>
      </w:r>
    </w:p>
    <w:p w14:paraId="275F27F7" w14:textId="77777777" w:rsidR="001D0E6C" w:rsidRDefault="001D0E6C" w:rsidP="00BD7B47">
      <w:pPr>
        <w:autoSpaceDE w:val="0"/>
        <w:autoSpaceDN w:val="0"/>
        <w:adjustRightInd w:val="0"/>
        <w:spacing w:before="260"/>
        <w:contextualSpacing/>
        <w:rPr>
          <w:rFonts w:ascii="Arial" w:hAnsi="Arial" w:cs="Arial"/>
          <w:b/>
          <w:bCs/>
          <w:color w:val="000000"/>
          <w:sz w:val="28"/>
          <w:szCs w:val="28"/>
          <w:u w:val="single"/>
        </w:rPr>
      </w:pPr>
    </w:p>
    <w:p w14:paraId="088D03DA" w14:textId="77777777" w:rsidR="001D0E6C" w:rsidRPr="001D0E6C" w:rsidRDefault="001D0E6C" w:rsidP="001D0E6C">
      <w:pPr>
        <w:autoSpaceDE w:val="0"/>
        <w:autoSpaceDN w:val="0"/>
        <w:adjustRightInd w:val="0"/>
        <w:spacing w:before="260"/>
        <w:contextualSpacing/>
        <w:jc w:val="center"/>
        <w:rPr>
          <w:rFonts w:ascii="Arial" w:hAnsi="Arial" w:cs="Arial"/>
          <w:color w:val="000000"/>
          <w:sz w:val="22"/>
          <w:szCs w:val="22"/>
          <w:u w:val="single"/>
        </w:rPr>
      </w:pPr>
      <w:r w:rsidRPr="001D0E6C">
        <w:rPr>
          <w:rFonts w:ascii="Arial" w:hAnsi="Arial" w:cs="Arial"/>
          <w:b/>
          <w:bCs/>
          <w:color w:val="000000"/>
          <w:sz w:val="22"/>
          <w:szCs w:val="22"/>
          <w:u w:val="single"/>
        </w:rPr>
        <w:t>Competency 5: Engage in Policy Practice</w:t>
      </w:r>
    </w:p>
    <w:p w14:paraId="24D982DC" w14:textId="77777777" w:rsidR="001D0E6C" w:rsidRPr="001D0E6C" w:rsidRDefault="001D0E6C" w:rsidP="001D0E6C">
      <w:pPr>
        <w:autoSpaceDE w:val="0"/>
        <w:autoSpaceDN w:val="0"/>
        <w:adjustRightInd w:val="0"/>
        <w:contextualSpacing/>
        <w:jc w:val="center"/>
        <w:rPr>
          <w:rFonts w:ascii="Arial" w:hAnsi="Arial" w:cs="Arial"/>
          <w:color w:val="000000"/>
          <w:sz w:val="22"/>
          <w:szCs w:val="22"/>
        </w:rPr>
      </w:pPr>
    </w:p>
    <w:p w14:paraId="477E0265"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that human rights and social justice, as well as social welfare and services, are mediated by policy and its implementation at the federal, state, and local levels. </w:t>
      </w:r>
    </w:p>
    <w:p w14:paraId="482EB9AD"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the history and current structures of social policies and services, the role of policy in service delivery, and the role of practice in policy development. </w:t>
      </w:r>
    </w:p>
    <w:p w14:paraId="43960BA6"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understand their role in policy development and implementation within their practice settings at the micro, mezzo, and macro levels and they actively engage in policy practice to effect change within those settings. </w:t>
      </w:r>
    </w:p>
    <w:p w14:paraId="6E49A50F"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Social workers recognize and understand the historical, social, cultural, economic, organizational, environmental, and global influences that affect social policy. </w:t>
      </w:r>
    </w:p>
    <w:p w14:paraId="1A4E34C6" w14:textId="77777777" w:rsidR="001D0E6C" w:rsidRPr="001D0E6C" w:rsidRDefault="001D0E6C" w:rsidP="003D4D65">
      <w:pPr>
        <w:pStyle w:val="ListParagraph"/>
        <w:numPr>
          <w:ilvl w:val="0"/>
          <w:numId w:val="36"/>
        </w:numPr>
        <w:autoSpaceDE w:val="0"/>
        <w:autoSpaceDN w:val="0"/>
        <w:adjustRightInd w:val="0"/>
        <w:contextualSpacing/>
        <w:rPr>
          <w:rFonts w:ascii="Arial" w:hAnsi="Arial" w:cs="Arial"/>
          <w:color w:val="000000"/>
        </w:rPr>
      </w:pPr>
      <w:r w:rsidRPr="001D0E6C">
        <w:rPr>
          <w:rFonts w:ascii="Arial" w:hAnsi="Arial" w:cs="Arial"/>
          <w:color w:val="000000"/>
        </w:rPr>
        <w:t xml:space="preserve">They are also knowledgeable about policy formulation, analysis, implementation, and evaluation. </w:t>
      </w:r>
    </w:p>
    <w:p w14:paraId="77E38AB8" w14:textId="77777777" w:rsidR="001D0E6C" w:rsidRPr="001E3B82" w:rsidRDefault="001D0E6C" w:rsidP="001D0E6C">
      <w:pPr>
        <w:autoSpaceDE w:val="0"/>
        <w:autoSpaceDN w:val="0"/>
        <w:adjustRightInd w:val="0"/>
        <w:contextualSpacing/>
        <w:rPr>
          <w:rFonts w:ascii="Arial" w:hAnsi="Arial" w:cs="Arial"/>
          <w:color w:val="000000"/>
        </w:rPr>
      </w:pPr>
    </w:p>
    <w:p w14:paraId="2C49E598" w14:textId="60760E88" w:rsidR="001D0E6C" w:rsidRPr="001D0E6C" w:rsidRDefault="001D0E6C" w:rsidP="001D0E6C">
      <w:pPr>
        <w:rPr>
          <w:rFonts w:ascii="Arial" w:hAnsi="Arial" w:cs="Arial"/>
          <w:b/>
          <w:sz w:val="22"/>
          <w:szCs w:val="22"/>
          <w:u w:val="single"/>
        </w:rPr>
      </w:pPr>
      <w:r w:rsidRPr="001D0E6C">
        <w:rPr>
          <w:rFonts w:ascii="Arial" w:hAnsi="Arial" w:cs="Arial"/>
          <w:b/>
          <w:sz w:val="22"/>
          <w:szCs w:val="22"/>
          <w:u w:val="single"/>
        </w:rPr>
        <w:t>Practice Behaviors:</w:t>
      </w:r>
    </w:p>
    <w:p w14:paraId="13441DD1"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7389226" w14:textId="2B70CEF4"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14:</w:t>
      </w:r>
      <w:r w:rsidRPr="001D0E6C">
        <w:rPr>
          <w:rFonts w:ascii="Arial" w:hAnsi="Arial" w:cs="Arial"/>
          <w:color w:val="000000"/>
          <w:sz w:val="22"/>
          <w:szCs w:val="22"/>
        </w:rPr>
        <w:t xml:space="preserve"> Identify social policy at the local, state, and federal level that impacts well-being, service delivery, and access to social services</w:t>
      </w:r>
      <w:r w:rsidR="00BD7B47">
        <w:rPr>
          <w:rFonts w:ascii="Arial" w:hAnsi="Arial" w:cs="Arial"/>
          <w:color w:val="000000"/>
          <w:sz w:val="22"/>
          <w:szCs w:val="22"/>
        </w:rPr>
        <w:t>.</w:t>
      </w:r>
    </w:p>
    <w:p w14:paraId="104B90A0"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3DF81547" w14:textId="5F7BCCE8"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15:</w:t>
      </w:r>
      <w:r w:rsidRPr="001D0E6C">
        <w:rPr>
          <w:rFonts w:ascii="Arial" w:hAnsi="Arial" w:cs="Arial"/>
          <w:color w:val="000000"/>
          <w:sz w:val="22"/>
          <w:szCs w:val="22"/>
        </w:rPr>
        <w:t xml:space="preserve"> assess how social welfare and economic policies impact the delivery of and access to social services</w:t>
      </w:r>
      <w:r w:rsidR="00BD7B47">
        <w:rPr>
          <w:rFonts w:ascii="Arial" w:hAnsi="Arial" w:cs="Arial"/>
          <w:color w:val="000000"/>
          <w:sz w:val="22"/>
          <w:szCs w:val="22"/>
        </w:rPr>
        <w:t>.</w:t>
      </w:r>
    </w:p>
    <w:p w14:paraId="715525BF" w14:textId="77777777" w:rsidR="001D0E6C" w:rsidRPr="001D0E6C" w:rsidRDefault="001D0E6C" w:rsidP="001D0E6C">
      <w:pPr>
        <w:autoSpaceDE w:val="0"/>
        <w:autoSpaceDN w:val="0"/>
        <w:adjustRightInd w:val="0"/>
        <w:contextualSpacing/>
        <w:rPr>
          <w:rFonts w:ascii="Arial" w:hAnsi="Arial" w:cs="Arial"/>
          <w:color w:val="000000"/>
          <w:sz w:val="22"/>
          <w:szCs w:val="22"/>
        </w:rPr>
      </w:pPr>
    </w:p>
    <w:p w14:paraId="6A96123C" w14:textId="21C024FC" w:rsidR="001D0E6C" w:rsidRPr="001D0E6C" w:rsidRDefault="001D0E6C" w:rsidP="001D0E6C">
      <w:pPr>
        <w:autoSpaceDE w:val="0"/>
        <w:autoSpaceDN w:val="0"/>
        <w:adjustRightInd w:val="0"/>
        <w:contextualSpacing/>
        <w:rPr>
          <w:rFonts w:ascii="Arial" w:hAnsi="Arial" w:cs="Arial"/>
          <w:color w:val="FF0000"/>
          <w:sz w:val="22"/>
          <w:szCs w:val="22"/>
        </w:rPr>
      </w:pPr>
      <w:r w:rsidRPr="001D0E6C">
        <w:rPr>
          <w:rFonts w:ascii="Arial" w:hAnsi="Arial" w:cs="Arial"/>
          <w:b/>
          <w:color w:val="000000"/>
          <w:sz w:val="22"/>
          <w:szCs w:val="22"/>
          <w:u w:val="single"/>
        </w:rPr>
        <w:t>PB 16:</w:t>
      </w:r>
      <w:r w:rsidRPr="001D0E6C">
        <w:rPr>
          <w:rFonts w:ascii="Arial" w:hAnsi="Arial" w:cs="Arial"/>
          <w:color w:val="000000"/>
          <w:sz w:val="22"/>
          <w:szCs w:val="22"/>
        </w:rPr>
        <w:t xml:space="preserve"> apply critical thinking to analyze, formulate, and advocate for policies that advance human rights and social, economic, and environmental justice.   </w:t>
      </w:r>
    </w:p>
    <w:p w14:paraId="1A467FC2" w14:textId="77777777" w:rsidR="001D0E6C" w:rsidRPr="001D0E6C" w:rsidRDefault="001D0E6C" w:rsidP="001D0E6C">
      <w:pPr>
        <w:rPr>
          <w:rFonts w:ascii="Arial" w:hAnsi="Arial" w:cs="Arial"/>
          <w:b/>
          <w:sz w:val="22"/>
          <w:szCs w:val="22"/>
          <w:u w:val="single"/>
        </w:rPr>
      </w:pPr>
    </w:p>
    <w:p w14:paraId="1DA007E6" w14:textId="77777777" w:rsidR="001D0E6C" w:rsidRDefault="001D0E6C" w:rsidP="001D0E6C">
      <w:pPr>
        <w:rPr>
          <w:rFonts w:ascii="Arial" w:hAnsi="Arial" w:cs="Arial"/>
          <w:b/>
          <w:u w:val="single"/>
        </w:rPr>
      </w:pPr>
    </w:p>
    <w:p w14:paraId="504BBF41" w14:textId="77777777" w:rsidR="001D0E6C" w:rsidRPr="00BD7B47" w:rsidRDefault="001D0E6C" w:rsidP="00BD7B47">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6: Engage with Individuals, Families, Groups, Organizations, and Communities</w:t>
      </w:r>
    </w:p>
    <w:p w14:paraId="04F507DE"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473B8EAA"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engagement is an ongoing component of the dynamic and interactive process of social work practice with, and on behalf of, diverse individuals, families, groups, organizations, and communities. </w:t>
      </w:r>
    </w:p>
    <w:p w14:paraId="52DCE061"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the importance of human relationships. </w:t>
      </w:r>
    </w:p>
    <w:p w14:paraId="7E98D428"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48100A73"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strategies to engage diverse clients and constituencies to advance practice effectiveness. </w:t>
      </w:r>
    </w:p>
    <w:p w14:paraId="2A6DCACD" w14:textId="77777777" w:rsidR="001D0E6C" w:rsidRDefault="001D0E6C" w:rsidP="003D4D65">
      <w:pPr>
        <w:pStyle w:val="ListParagraph"/>
        <w:numPr>
          <w:ilvl w:val="0"/>
          <w:numId w:val="37"/>
        </w:numPr>
        <w:autoSpaceDE w:val="0"/>
        <w:autoSpaceDN w:val="0"/>
        <w:adjustRightInd w:val="0"/>
        <w:contextualSpacing/>
        <w:rPr>
          <w:rFonts w:ascii="Arial" w:hAnsi="Arial" w:cs="Arial"/>
          <w:color w:val="000000"/>
          <w:sz w:val="24"/>
          <w:szCs w:val="24"/>
        </w:rPr>
      </w:pPr>
      <w:r w:rsidRPr="00BD7B47">
        <w:rPr>
          <w:rFonts w:ascii="Arial" w:hAnsi="Arial" w:cs="Arial"/>
          <w:color w:val="000000"/>
        </w:rPr>
        <w:t>Social workers understand how their personal experiences and affective reactions may impact their ability to effectively engage with diverse clients and constituencies</w:t>
      </w:r>
      <w:r w:rsidRPr="002A73D7">
        <w:rPr>
          <w:rFonts w:ascii="Arial" w:hAnsi="Arial" w:cs="Arial"/>
          <w:color w:val="000000"/>
          <w:sz w:val="24"/>
          <w:szCs w:val="24"/>
        </w:rPr>
        <w:t xml:space="preserve">. </w:t>
      </w:r>
    </w:p>
    <w:p w14:paraId="5109D8F6" w14:textId="77777777" w:rsidR="001D0E6C" w:rsidRPr="00BD7B47" w:rsidRDefault="001D0E6C" w:rsidP="003D4D65">
      <w:pPr>
        <w:pStyle w:val="ListParagraph"/>
        <w:numPr>
          <w:ilvl w:val="0"/>
          <w:numId w:val="37"/>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principles of relationship-building and inter-professional collaboration to facilitate engagement with clients, constituencies, and other professionals as appropriate. </w:t>
      </w:r>
    </w:p>
    <w:p w14:paraId="01D541F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D4F7598"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B02F683" w14:textId="77777777" w:rsidR="001D0E6C" w:rsidRDefault="001D0E6C" w:rsidP="001D0E6C">
      <w:pPr>
        <w:rPr>
          <w:rFonts w:ascii="Arial" w:hAnsi="Arial" w:cs="Arial"/>
          <w:b/>
          <w:sz w:val="28"/>
          <w:szCs w:val="28"/>
          <w:u w:val="single"/>
        </w:rPr>
      </w:pPr>
    </w:p>
    <w:p w14:paraId="1BB7E81E" w14:textId="77777777" w:rsidR="001D0E6C" w:rsidRDefault="001D0E6C" w:rsidP="001D0E6C">
      <w:pPr>
        <w:rPr>
          <w:rFonts w:ascii="Arial" w:hAnsi="Arial" w:cs="Arial"/>
          <w:b/>
          <w:sz w:val="28"/>
          <w:szCs w:val="28"/>
          <w:u w:val="single"/>
        </w:rPr>
      </w:pPr>
    </w:p>
    <w:p w14:paraId="79508948" w14:textId="31352E93"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Practice Behaviors:</w:t>
      </w:r>
    </w:p>
    <w:p w14:paraId="21AF8CD0"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6B9D290" w14:textId="40F0A9FA"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17:</w:t>
      </w:r>
      <w:r w:rsidRPr="00BD7B47">
        <w:rPr>
          <w:rFonts w:ascii="Arial" w:hAnsi="Arial" w:cs="Arial"/>
          <w:color w:val="000000"/>
          <w:sz w:val="22"/>
          <w:szCs w:val="22"/>
        </w:rPr>
        <w:t xml:space="preserve"> apply knowledge of human behavior and the social environment, person-in-environment, and other multidisciplinary theoretical frameworks to engage with</w:t>
      </w:r>
      <w:r w:rsidR="00BD7B47">
        <w:rPr>
          <w:rFonts w:ascii="Arial" w:hAnsi="Arial" w:cs="Arial"/>
          <w:color w:val="000000"/>
          <w:sz w:val="22"/>
          <w:szCs w:val="22"/>
        </w:rPr>
        <w:t xml:space="preserve"> clients and constituencies.</w:t>
      </w:r>
    </w:p>
    <w:p w14:paraId="01CFD7B3"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D92AB65" w14:textId="3DE4A75D" w:rsidR="001D0E6C" w:rsidRPr="00782E85" w:rsidRDefault="001D0E6C" w:rsidP="001D0E6C">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PB 18:</w:t>
      </w:r>
      <w:r w:rsidRPr="00BD7B47">
        <w:rPr>
          <w:rFonts w:ascii="Arial" w:hAnsi="Arial" w:cs="Arial"/>
          <w:color w:val="000000"/>
          <w:sz w:val="22"/>
          <w:szCs w:val="22"/>
        </w:rPr>
        <w:t xml:space="preserve"> use empathy, reflection, and interpersonal skills to effectively engage diverse clients and constituencies</w:t>
      </w:r>
      <w:r w:rsidRPr="001E3B82">
        <w:rPr>
          <w:rFonts w:ascii="Arial" w:hAnsi="Arial" w:cs="Arial"/>
          <w:color w:val="000000"/>
        </w:rPr>
        <w:t>.</w:t>
      </w:r>
      <w:r>
        <w:rPr>
          <w:rFonts w:ascii="Arial" w:hAnsi="Arial" w:cs="Arial"/>
          <w:color w:val="000000"/>
        </w:rPr>
        <w:t xml:space="preserve">  </w:t>
      </w:r>
    </w:p>
    <w:p w14:paraId="76051927" w14:textId="77777777" w:rsidR="001D0E6C" w:rsidRDefault="001D0E6C" w:rsidP="00BD7B47">
      <w:pPr>
        <w:autoSpaceDE w:val="0"/>
        <w:autoSpaceDN w:val="0"/>
        <w:adjustRightInd w:val="0"/>
        <w:spacing w:before="260"/>
        <w:contextualSpacing/>
        <w:rPr>
          <w:rFonts w:ascii="Arial" w:hAnsi="Arial" w:cs="Arial"/>
          <w:b/>
          <w:bCs/>
          <w:color w:val="000000"/>
          <w:sz w:val="28"/>
          <w:szCs w:val="28"/>
        </w:rPr>
      </w:pPr>
    </w:p>
    <w:p w14:paraId="3CA2E355"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7: Assess Individuals, Families, Groups, Organizations, and Communities</w:t>
      </w:r>
    </w:p>
    <w:p w14:paraId="4FF7F896"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70881FC"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assessment is an ongoing component of the dynamic and interactive process of social work practice with, and on behalf of, diverse individuals, families, groups, organizations, and communities. </w:t>
      </w:r>
    </w:p>
    <w:p w14:paraId="1C6F852E" w14:textId="77777777" w:rsidR="001D0E6C" w:rsidRPr="00BD7B47" w:rsidRDefault="001D0E6C" w:rsidP="003D4D65">
      <w:pPr>
        <w:pStyle w:val="ListParagraph"/>
        <w:numPr>
          <w:ilvl w:val="0"/>
          <w:numId w:val="40"/>
        </w:numPr>
        <w:spacing w:after="200" w:line="276" w:lineRule="auto"/>
        <w:contextualSpacing/>
        <w:rPr>
          <w:rFonts w:ascii="Arial" w:hAnsi="Arial" w:cs="Arial"/>
          <w:color w:val="000000"/>
        </w:rPr>
      </w:pPr>
      <w:r w:rsidRPr="00BD7B47">
        <w:rPr>
          <w:rFonts w:ascii="Arial" w:hAnsi="Arial" w:cs="Arial"/>
          <w:color w:val="000000"/>
        </w:rPr>
        <w:t>Social workers understand theories of human behavior and the social environment, and critically evaluate and apply this knowledge in the assessment</w:t>
      </w:r>
    </w:p>
    <w:p w14:paraId="7D54E716"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of diverse clients and constituencies, including individuals, families, groups, organizations, and communities. </w:t>
      </w:r>
    </w:p>
    <w:p w14:paraId="3D322BBB"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methods of assessment with diverse clients and constituencies to advance practice effectiveness. </w:t>
      </w:r>
    </w:p>
    <w:p w14:paraId="48C47EC6"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recognize the implications of the larger practice context in the assessment process and value the importance of inter-professional collaboration in this process. </w:t>
      </w:r>
    </w:p>
    <w:p w14:paraId="3540439A" w14:textId="77777777" w:rsidR="001D0E6C" w:rsidRPr="00BD7B47" w:rsidRDefault="001D0E6C" w:rsidP="003D4D65">
      <w:pPr>
        <w:pStyle w:val="ListParagraph"/>
        <w:numPr>
          <w:ilvl w:val="0"/>
          <w:numId w:val="40"/>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how their personal experiences and affective reactions may affect their assessment and decision-making. </w:t>
      </w:r>
    </w:p>
    <w:p w14:paraId="63817858" w14:textId="77777777" w:rsidR="001D0E6C" w:rsidRDefault="001D0E6C" w:rsidP="001D0E6C">
      <w:pPr>
        <w:rPr>
          <w:rFonts w:ascii="Arial" w:hAnsi="Arial" w:cs="Arial"/>
          <w:b/>
          <w:sz w:val="28"/>
          <w:szCs w:val="28"/>
          <w:u w:val="single"/>
        </w:rPr>
      </w:pPr>
    </w:p>
    <w:p w14:paraId="78F2BA4E" w14:textId="351DE508"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Practice Behaviors</w:t>
      </w:r>
      <w:r w:rsidR="001D0E6C" w:rsidRPr="00BD7B47">
        <w:rPr>
          <w:rFonts w:ascii="Arial" w:hAnsi="Arial" w:cs="Arial"/>
          <w:b/>
          <w:sz w:val="22"/>
          <w:szCs w:val="22"/>
          <w:u w:val="single"/>
        </w:rPr>
        <w:t>:</w:t>
      </w:r>
    </w:p>
    <w:p w14:paraId="12E24996"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0E2DADBA" w14:textId="27591144"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19:</w:t>
      </w:r>
      <w:r w:rsidRPr="00BD7B47">
        <w:rPr>
          <w:rFonts w:ascii="Arial" w:hAnsi="Arial" w:cs="Arial"/>
          <w:color w:val="000000"/>
          <w:sz w:val="22"/>
          <w:szCs w:val="22"/>
        </w:rPr>
        <w:t xml:space="preserve"> collect and organize data, and apply critical thinking to interpret information from clients and constituencies</w:t>
      </w:r>
      <w:r w:rsidR="00BD7B47">
        <w:rPr>
          <w:rFonts w:ascii="Arial" w:hAnsi="Arial" w:cs="Arial"/>
          <w:color w:val="000000"/>
          <w:sz w:val="22"/>
          <w:szCs w:val="22"/>
        </w:rPr>
        <w:t>.</w:t>
      </w:r>
    </w:p>
    <w:p w14:paraId="096E6ED2"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C9E353E" w14:textId="31A5F61F"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20:</w:t>
      </w:r>
      <w:r w:rsidRPr="00BD7B47">
        <w:rPr>
          <w:rFonts w:ascii="Arial" w:hAnsi="Arial" w:cs="Arial"/>
          <w:color w:val="000000"/>
          <w:sz w:val="22"/>
          <w:szCs w:val="22"/>
        </w:rPr>
        <w:t xml:space="preserve"> apply knowledge of human behavior and the social environment, person-in-environment, and other multidisciplinary theoretical frameworks in the analysis of assessment data from clients and constituencies</w:t>
      </w:r>
      <w:r w:rsidR="00BD7B47">
        <w:rPr>
          <w:rFonts w:ascii="Arial" w:hAnsi="Arial" w:cs="Arial"/>
          <w:color w:val="000000"/>
          <w:sz w:val="22"/>
          <w:szCs w:val="22"/>
        </w:rPr>
        <w:t>.</w:t>
      </w:r>
    </w:p>
    <w:p w14:paraId="0C6D8C4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61AA4F7C" w14:textId="11B12878"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21:</w:t>
      </w:r>
      <w:r w:rsidRPr="00BD7B47">
        <w:rPr>
          <w:rFonts w:ascii="Arial" w:hAnsi="Arial" w:cs="Arial"/>
          <w:color w:val="000000"/>
          <w:sz w:val="22"/>
          <w:szCs w:val="22"/>
        </w:rPr>
        <w:t xml:space="preserve"> develop mutually agreed-on intervention goals and objectives based on the critical assessment of strengths, needs, and challenges within clients and constituencies</w:t>
      </w:r>
      <w:r w:rsidR="00BD7B47">
        <w:rPr>
          <w:rFonts w:ascii="Arial" w:hAnsi="Arial" w:cs="Arial"/>
          <w:color w:val="000000"/>
          <w:sz w:val="22"/>
          <w:szCs w:val="22"/>
        </w:rPr>
        <w:t>.</w:t>
      </w:r>
    </w:p>
    <w:p w14:paraId="5DB838E3"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F6B4B6E" w14:textId="546A4A66"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22:</w:t>
      </w:r>
      <w:r w:rsidRPr="00BD7B47">
        <w:rPr>
          <w:rFonts w:ascii="Arial" w:hAnsi="Arial" w:cs="Arial"/>
          <w:color w:val="000000"/>
          <w:sz w:val="22"/>
          <w:szCs w:val="22"/>
        </w:rPr>
        <w:t xml:space="preserve"> select appropriate intervention strategies based on the assessment, research knowledge, and values and preferences of clients and constituencies.  </w:t>
      </w:r>
    </w:p>
    <w:p w14:paraId="06053345" w14:textId="77777777" w:rsidR="00BD7B47" w:rsidRDefault="00BD7B47" w:rsidP="00BD7B47">
      <w:pPr>
        <w:autoSpaceDE w:val="0"/>
        <w:autoSpaceDN w:val="0"/>
        <w:adjustRightInd w:val="0"/>
        <w:spacing w:before="260"/>
        <w:contextualSpacing/>
        <w:rPr>
          <w:rFonts w:ascii="Arial" w:hAnsi="Arial" w:cs="Arial"/>
          <w:b/>
          <w:sz w:val="28"/>
          <w:szCs w:val="28"/>
          <w:u w:val="single"/>
        </w:rPr>
      </w:pPr>
    </w:p>
    <w:p w14:paraId="108C8F99" w14:textId="77777777" w:rsidR="00BD7B47" w:rsidRDefault="00BD7B47" w:rsidP="00BD7B47">
      <w:pPr>
        <w:autoSpaceDE w:val="0"/>
        <w:autoSpaceDN w:val="0"/>
        <w:adjustRightInd w:val="0"/>
        <w:spacing w:before="260"/>
        <w:contextualSpacing/>
        <w:rPr>
          <w:rFonts w:ascii="Arial" w:hAnsi="Arial" w:cs="Arial"/>
          <w:b/>
          <w:bCs/>
          <w:color w:val="000000"/>
          <w:sz w:val="28"/>
          <w:szCs w:val="28"/>
        </w:rPr>
      </w:pPr>
    </w:p>
    <w:p w14:paraId="2CCC616C"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8: Intervene with Individuals, Families, Groups, Organizations, and Communities</w:t>
      </w:r>
    </w:p>
    <w:p w14:paraId="37C2301F"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2FBCDE78"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intervention is an ongoing component of the dynamic and interactive process of social work practice with, and on behalf of, diverse individuals, families, groups, organizations, and communities. </w:t>
      </w:r>
    </w:p>
    <w:p w14:paraId="7BAF66D3"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are knowledgeable about evidence-informed interventions to achieve the goals of clients and constituencies, including individuals, families, groups, organizations, and communities. </w:t>
      </w:r>
    </w:p>
    <w:p w14:paraId="1308A690"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to effectively intervene with clients and constituencies. </w:t>
      </w:r>
    </w:p>
    <w:p w14:paraId="4DEAAA2B"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methods of identifying, analyzing and implementing evidence-informed interventions to achieve client and constituency goals. </w:t>
      </w:r>
    </w:p>
    <w:p w14:paraId="3E8F14E1" w14:textId="77777777" w:rsidR="001D0E6C" w:rsidRPr="00BD7B47" w:rsidRDefault="001D0E6C" w:rsidP="003D4D65">
      <w:pPr>
        <w:pStyle w:val="ListParagraph"/>
        <w:numPr>
          <w:ilvl w:val="0"/>
          <w:numId w:val="38"/>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value the importance of inter-professional teamwork and communication in interventions, recognizing that beneficial outcomes may require interdisciplinary, inter-professional, and inter-organizational collaboration. </w:t>
      </w:r>
    </w:p>
    <w:p w14:paraId="1220CCBD" w14:textId="77777777" w:rsidR="001D0E6C" w:rsidRPr="002A73D7" w:rsidRDefault="001D0E6C" w:rsidP="001D0E6C">
      <w:pPr>
        <w:autoSpaceDE w:val="0"/>
        <w:autoSpaceDN w:val="0"/>
        <w:adjustRightInd w:val="0"/>
        <w:contextualSpacing/>
        <w:rPr>
          <w:rFonts w:ascii="Arial" w:hAnsi="Arial" w:cs="Arial"/>
          <w:color w:val="000000"/>
          <w:sz w:val="28"/>
          <w:szCs w:val="28"/>
        </w:rPr>
      </w:pPr>
    </w:p>
    <w:p w14:paraId="0F5B2FB4" w14:textId="3634B0DB"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Practice Behaviors</w:t>
      </w:r>
      <w:r w:rsidR="001D0E6C" w:rsidRPr="00BD7B47">
        <w:rPr>
          <w:rFonts w:ascii="Arial" w:hAnsi="Arial" w:cs="Arial"/>
          <w:b/>
          <w:sz w:val="22"/>
          <w:szCs w:val="22"/>
          <w:u w:val="single"/>
        </w:rPr>
        <w:t>:</w:t>
      </w:r>
    </w:p>
    <w:p w14:paraId="3841B2F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4B7C0F90" w14:textId="04330E76"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23:</w:t>
      </w:r>
      <w:r w:rsidRPr="00BD7B47">
        <w:rPr>
          <w:rFonts w:ascii="Arial" w:hAnsi="Arial" w:cs="Arial"/>
          <w:color w:val="000000"/>
          <w:sz w:val="22"/>
          <w:szCs w:val="22"/>
        </w:rPr>
        <w:t xml:space="preserve"> critically choose and implement interventions to achieve practice goals and enhance capacities of clients and constituencies</w:t>
      </w:r>
      <w:r w:rsidR="00BD7B47">
        <w:rPr>
          <w:rFonts w:ascii="Arial" w:hAnsi="Arial" w:cs="Arial"/>
          <w:color w:val="000000"/>
          <w:sz w:val="22"/>
          <w:szCs w:val="22"/>
        </w:rPr>
        <w:t>.</w:t>
      </w:r>
    </w:p>
    <w:p w14:paraId="716DF2FB" w14:textId="77777777" w:rsidR="001D0E6C" w:rsidRPr="00BD7B47" w:rsidRDefault="001D0E6C" w:rsidP="001D0E6C">
      <w:pPr>
        <w:autoSpaceDE w:val="0"/>
        <w:autoSpaceDN w:val="0"/>
        <w:adjustRightInd w:val="0"/>
        <w:contextualSpacing/>
        <w:rPr>
          <w:rFonts w:ascii="Arial" w:hAnsi="Arial" w:cs="Arial"/>
          <w:color w:val="FF0000"/>
          <w:sz w:val="22"/>
          <w:szCs w:val="22"/>
        </w:rPr>
      </w:pPr>
    </w:p>
    <w:p w14:paraId="220F8810" w14:textId="6435FB01"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24:</w:t>
      </w:r>
      <w:r w:rsidRPr="00BD7B47">
        <w:rPr>
          <w:rFonts w:ascii="Arial" w:hAnsi="Arial" w:cs="Arial"/>
          <w:color w:val="000000"/>
          <w:sz w:val="22"/>
          <w:szCs w:val="22"/>
        </w:rPr>
        <w:t xml:space="preserve"> apply knowledge of human behavior and the social environment, person-in-environment, and other multidisciplinary theoretical frameworks in interventions with clients and constituencies</w:t>
      </w:r>
      <w:r w:rsidR="00BD7B47">
        <w:rPr>
          <w:rFonts w:ascii="Arial" w:hAnsi="Arial" w:cs="Arial"/>
          <w:color w:val="000000"/>
          <w:sz w:val="22"/>
          <w:szCs w:val="22"/>
        </w:rPr>
        <w:t>.</w:t>
      </w:r>
    </w:p>
    <w:p w14:paraId="48E39179"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D50A99E" w14:textId="2E898102"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25:</w:t>
      </w:r>
      <w:r w:rsidRPr="00BD7B47">
        <w:rPr>
          <w:rFonts w:ascii="Arial" w:hAnsi="Arial" w:cs="Arial"/>
          <w:color w:val="000000"/>
          <w:sz w:val="22"/>
          <w:szCs w:val="22"/>
        </w:rPr>
        <w:t xml:space="preserve"> use inter-professional collaboration as appropriate to achieve beneficial practice outcomes</w:t>
      </w:r>
      <w:r w:rsidR="00BD7B47">
        <w:rPr>
          <w:rFonts w:ascii="Arial" w:hAnsi="Arial" w:cs="Arial"/>
          <w:color w:val="000000"/>
          <w:sz w:val="22"/>
          <w:szCs w:val="22"/>
        </w:rPr>
        <w:t>.</w:t>
      </w:r>
    </w:p>
    <w:p w14:paraId="7A880A5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50023DD8" w14:textId="0E7E7B59"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26:</w:t>
      </w:r>
      <w:r w:rsidRPr="00BD7B47">
        <w:rPr>
          <w:rFonts w:ascii="Arial" w:hAnsi="Arial" w:cs="Arial"/>
          <w:color w:val="000000"/>
          <w:sz w:val="22"/>
          <w:szCs w:val="22"/>
        </w:rPr>
        <w:t xml:space="preserve"> negotiate, mediate, and advocate with and on behalf of diverse</w:t>
      </w:r>
      <w:r w:rsidR="00BD7B47">
        <w:rPr>
          <w:rFonts w:ascii="Arial" w:hAnsi="Arial" w:cs="Arial"/>
          <w:color w:val="000000"/>
          <w:sz w:val="22"/>
          <w:szCs w:val="22"/>
        </w:rPr>
        <w:t xml:space="preserve"> clients and constituencies.</w:t>
      </w:r>
    </w:p>
    <w:p w14:paraId="010B59D2"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3A536AC1" w14:textId="254ECC37" w:rsidR="001D0E6C" w:rsidRPr="00BB5D5E" w:rsidRDefault="001D0E6C" w:rsidP="00BD7B47">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PB 27</w:t>
      </w:r>
      <w:r w:rsidRPr="00BD7B47">
        <w:rPr>
          <w:rFonts w:ascii="Arial" w:hAnsi="Arial" w:cs="Arial"/>
          <w:color w:val="000000"/>
          <w:sz w:val="22"/>
          <w:szCs w:val="22"/>
        </w:rPr>
        <w:t>: facilitate effective transitions and endings that advance mutually agreed-on goals</w:t>
      </w:r>
    </w:p>
    <w:p w14:paraId="2D333093" w14:textId="77777777" w:rsidR="001D0E6C" w:rsidRDefault="001D0E6C" w:rsidP="001D0E6C">
      <w:pPr>
        <w:autoSpaceDE w:val="0"/>
        <w:autoSpaceDN w:val="0"/>
        <w:adjustRightInd w:val="0"/>
        <w:spacing w:before="260"/>
        <w:contextualSpacing/>
        <w:jc w:val="center"/>
        <w:rPr>
          <w:rFonts w:ascii="Arial" w:hAnsi="Arial" w:cs="Arial"/>
          <w:b/>
          <w:bCs/>
          <w:color w:val="000000"/>
          <w:sz w:val="28"/>
          <w:szCs w:val="28"/>
        </w:rPr>
      </w:pPr>
    </w:p>
    <w:p w14:paraId="1FDB55AA" w14:textId="77777777" w:rsidR="001D0E6C" w:rsidRPr="00BD7B47" w:rsidRDefault="001D0E6C" w:rsidP="001D0E6C">
      <w:pPr>
        <w:autoSpaceDE w:val="0"/>
        <w:autoSpaceDN w:val="0"/>
        <w:adjustRightInd w:val="0"/>
        <w:spacing w:before="260"/>
        <w:contextualSpacing/>
        <w:jc w:val="center"/>
        <w:rPr>
          <w:rFonts w:ascii="Arial" w:hAnsi="Arial" w:cs="Arial"/>
          <w:color w:val="000000"/>
          <w:sz w:val="22"/>
          <w:szCs w:val="22"/>
        </w:rPr>
      </w:pPr>
      <w:r w:rsidRPr="00BD7B47">
        <w:rPr>
          <w:rFonts w:ascii="Arial" w:hAnsi="Arial" w:cs="Arial"/>
          <w:b/>
          <w:bCs/>
          <w:color w:val="000000"/>
          <w:sz w:val="22"/>
          <w:szCs w:val="22"/>
        </w:rPr>
        <w:t>Competency 9: Evaluate Practice with Individuals, Families, Groups, Organizations, and Communities</w:t>
      </w:r>
    </w:p>
    <w:p w14:paraId="3C722191"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017E841B"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that evaluation is an ongoing component of the dynamic and interactive process of social work practice with, and on behalf of, diverse individuals, families, groups, organizations and communities. </w:t>
      </w:r>
    </w:p>
    <w:p w14:paraId="6D9EBDC6"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recognize the importance of evaluating processes and outcomes to advance practice, policy, and service delivery effectiveness. </w:t>
      </w:r>
    </w:p>
    <w:p w14:paraId="7DE33715"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theories of human behavior and the social environment, and critically evaluate and apply this knowledge in evaluating outcomes. </w:t>
      </w:r>
    </w:p>
    <w:p w14:paraId="10C52A6D" w14:textId="77777777" w:rsidR="001D0E6C" w:rsidRPr="00BD7B47" w:rsidRDefault="001D0E6C" w:rsidP="003D4D65">
      <w:pPr>
        <w:pStyle w:val="ListParagraph"/>
        <w:numPr>
          <w:ilvl w:val="0"/>
          <w:numId w:val="39"/>
        </w:numPr>
        <w:autoSpaceDE w:val="0"/>
        <w:autoSpaceDN w:val="0"/>
        <w:adjustRightInd w:val="0"/>
        <w:contextualSpacing/>
        <w:rPr>
          <w:rFonts w:ascii="Arial" w:hAnsi="Arial" w:cs="Arial"/>
          <w:color w:val="000000"/>
        </w:rPr>
      </w:pPr>
      <w:r w:rsidRPr="00BD7B47">
        <w:rPr>
          <w:rFonts w:ascii="Arial" w:hAnsi="Arial" w:cs="Arial"/>
          <w:color w:val="000000"/>
        </w:rPr>
        <w:t xml:space="preserve">Social workers understand qualitative and quantitative methods for evaluating outcomes and practice effectiveness. </w:t>
      </w:r>
    </w:p>
    <w:p w14:paraId="4BAACBC1" w14:textId="77777777" w:rsidR="001D0E6C" w:rsidRPr="001E3B82" w:rsidRDefault="001D0E6C" w:rsidP="001D0E6C">
      <w:pPr>
        <w:autoSpaceDE w:val="0"/>
        <w:autoSpaceDN w:val="0"/>
        <w:adjustRightInd w:val="0"/>
        <w:contextualSpacing/>
        <w:rPr>
          <w:rFonts w:ascii="Arial" w:hAnsi="Arial" w:cs="Arial"/>
          <w:color w:val="000000"/>
        </w:rPr>
      </w:pPr>
    </w:p>
    <w:p w14:paraId="72578EC4" w14:textId="3DC29C15" w:rsidR="001D0E6C" w:rsidRPr="00BD7B47" w:rsidRDefault="00BD7B47" w:rsidP="001D0E6C">
      <w:pPr>
        <w:rPr>
          <w:rFonts w:ascii="Arial" w:hAnsi="Arial" w:cs="Arial"/>
          <w:b/>
          <w:sz w:val="22"/>
          <w:szCs w:val="22"/>
          <w:u w:val="single"/>
        </w:rPr>
      </w:pPr>
      <w:r w:rsidRPr="00BD7B47">
        <w:rPr>
          <w:rFonts w:ascii="Arial" w:hAnsi="Arial" w:cs="Arial"/>
          <w:b/>
          <w:sz w:val="22"/>
          <w:szCs w:val="22"/>
          <w:u w:val="single"/>
        </w:rPr>
        <w:t>Practice Behaviors</w:t>
      </w:r>
      <w:r w:rsidR="001D0E6C" w:rsidRPr="00BD7B47">
        <w:rPr>
          <w:rFonts w:ascii="Arial" w:hAnsi="Arial" w:cs="Arial"/>
          <w:b/>
          <w:sz w:val="22"/>
          <w:szCs w:val="22"/>
          <w:u w:val="single"/>
        </w:rPr>
        <w:t>:</w:t>
      </w:r>
    </w:p>
    <w:p w14:paraId="240CE55F"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DC84435" w14:textId="77777777" w:rsidR="001D0E6C" w:rsidRPr="00BD7B47" w:rsidRDefault="001D0E6C" w:rsidP="001D0E6C">
      <w:pPr>
        <w:autoSpaceDE w:val="0"/>
        <w:autoSpaceDN w:val="0"/>
        <w:adjustRightInd w:val="0"/>
        <w:contextualSpacing/>
        <w:rPr>
          <w:rFonts w:ascii="Arial" w:hAnsi="Arial" w:cs="Arial"/>
          <w:color w:val="000000"/>
          <w:sz w:val="22"/>
          <w:szCs w:val="22"/>
        </w:rPr>
      </w:pPr>
      <w:r w:rsidRPr="00BD7B47">
        <w:rPr>
          <w:rFonts w:ascii="Arial" w:hAnsi="Arial" w:cs="Arial"/>
          <w:b/>
          <w:color w:val="000000"/>
          <w:sz w:val="22"/>
          <w:szCs w:val="22"/>
          <w:u w:val="single"/>
        </w:rPr>
        <w:t>PB 28:</w:t>
      </w:r>
      <w:r w:rsidRPr="00BD7B47">
        <w:rPr>
          <w:rFonts w:ascii="Arial" w:hAnsi="Arial" w:cs="Arial"/>
          <w:color w:val="000000"/>
          <w:sz w:val="22"/>
          <w:szCs w:val="22"/>
        </w:rPr>
        <w:t xml:space="preserve"> select and use appropriate methods for evaluation of outcomes;  </w:t>
      </w:r>
    </w:p>
    <w:p w14:paraId="7B5AA520"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77686FD3" w14:textId="1055FE41" w:rsidR="001D0E6C" w:rsidRDefault="001D0E6C" w:rsidP="001D0E6C">
      <w:pPr>
        <w:autoSpaceDE w:val="0"/>
        <w:autoSpaceDN w:val="0"/>
        <w:adjustRightInd w:val="0"/>
        <w:contextualSpacing/>
        <w:rPr>
          <w:rFonts w:ascii="Arial" w:hAnsi="Arial" w:cs="Arial"/>
          <w:color w:val="000000"/>
          <w:sz w:val="22"/>
          <w:szCs w:val="22"/>
        </w:rPr>
      </w:pPr>
      <w:r w:rsidRPr="00BD7B47">
        <w:rPr>
          <w:rFonts w:ascii="Arial" w:hAnsi="Arial" w:cs="Arial"/>
          <w:b/>
          <w:color w:val="000000"/>
          <w:sz w:val="22"/>
          <w:szCs w:val="22"/>
          <w:u w:val="single"/>
        </w:rPr>
        <w:t>PB 29:</w:t>
      </w:r>
      <w:r w:rsidRPr="00BD7B47">
        <w:rPr>
          <w:rFonts w:ascii="Arial" w:hAnsi="Arial" w:cs="Arial"/>
          <w:color w:val="000000"/>
          <w:sz w:val="22"/>
          <w:szCs w:val="22"/>
        </w:rPr>
        <w:t xml:space="preserve"> apply knowledge of human behavior and the social environment, person-in-environment, and other multidisciplinary theoretical frameworks in the evaluation of outcomes</w:t>
      </w:r>
      <w:r w:rsidR="00BD7B47">
        <w:rPr>
          <w:rFonts w:ascii="Arial" w:hAnsi="Arial" w:cs="Arial"/>
          <w:color w:val="000000"/>
          <w:sz w:val="22"/>
          <w:szCs w:val="22"/>
        </w:rPr>
        <w:t>.</w:t>
      </w:r>
    </w:p>
    <w:p w14:paraId="443A6C35" w14:textId="77777777" w:rsidR="00BD7B47" w:rsidRPr="00BD7B47" w:rsidRDefault="00BD7B47" w:rsidP="001D0E6C">
      <w:pPr>
        <w:autoSpaceDE w:val="0"/>
        <w:autoSpaceDN w:val="0"/>
        <w:adjustRightInd w:val="0"/>
        <w:contextualSpacing/>
        <w:rPr>
          <w:rFonts w:ascii="Arial" w:hAnsi="Arial" w:cs="Arial"/>
          <w:color w:val="000000"/>
          <w:sz w:val="22"/>
          <w:szCs w:val="22"/>
        </w:rPr>
      </w:pPr>
    </w:p>
    <w:p w14:paraId="7C96E0FE" w14:textId="1B10079F" w:rsidR="001D0E6C" w:rsidRPr="00BD7B47" w:rsidRDefault="001D0E6C" w:rsidP="001D0E6C">
      <w:pPr>
        <w:autoSpaceDE w:val="0"/>
        <w:autoSpaceDN w:val="0"/>
        <w:adjustRightInd w:val="0"/>
        <w:contextualSpacing/>
        <w:rPr>
          <w:rFonts w:ascii="Arial" w:hAnsi="Arial" w:cs="Arial"/>
          <w:color w:val="FF0000"/>
          <w:sz w:val="22"/>
          <w:szCs w:val="22"/>
        </w:rPr>
      </w:pPr>
      <w:r w:rsidRPr="00BD7B47">
        <w:rPr>
          <w:rFonts w:ascii="Arial" w:hAnsi="Arial" w:cs="Arial"/>
          <w:b/>
          <w:color w:val="000000"/>
          <w:sz w:val="22"/>
          <w:szCs w:val="22"/>
          <w:u w:val="single"/>
        </w:rPr>
        <w:t>PB 30:</w:t>
      </w:r>
      <w:r w:rsidRPr="00BD7B47">
        <w:rPr>
          <w:rFonts w:ascii="Arial" w:hAnsi="Arial" w:cs="Arial"/>
          <w:color w:val="000000"/>
          <w:sz w:val="22"/>
          <w:szCs w:val="22"/>
        </w:rPr>
        <w:t xml:space="preserve"> critically analyze, monitor, and evaluate intervention and program processes and outcomes</w:t>
      </w:r>
      <w:r w:rsidR="00BD7B47">
        <w:rPr>
          <w:rFonts w:ascii="Arial" w:hAnsi="Arial" w:cs="Arial"/>
          <w:color w:val="000000"/>
          <w:sz w:val="22"/>
          <w:szCs w:val="22"/>
        </w:rPr>
        <w:t>.</w:t>
      </w:r>
    </w:p>
    <w:p w14:paraId="43426D7B" w14:textId="77777777" w:rsidR="001D0E6C" w:rsidRPr="00BD7B47" w:rsidRDefault="001D0E6C" w:rsidP="001D0E6C">
      <w:pPr>
        <w:autoSpaceDE w:val="0"/>
        <w:autoSpaceDN w:val="0"/>
        <w:adjustRightInd w:val="0"/>
        <w:contextualSpacing/>
        <w:rPr>
          <w:rFonts w:ascii="Arial" w:hAnsi="Arial" w:cs="Arial"/>
          <w:color w:val="000000"/>
          <w:sz w:val="22"/>
          <w:szCs w:val="22"/>
        </w:rPr>
      </w:pPr>
    </w:p>
    <w:p w14:paraId="169B3373" w14:textId="07F57574" w:rsidR="007C4E1B" w:rsidRPr="00BD7B47" w:rsidRDefault="001D0E6C" w:rsidP="00BD7B47">
      <w:pPr>
        <w:autoSpaceDE w:val="0"/>
        <w:autoSpaceDN w:val="0"/>
        <w:adjustRightInd w:val="0"/>
        <w:contextualSpacing/>
        <w:rPr>
          <w:rFonts w:ascii="Arial" w:hAnsi="Arial" w:cs="Arial"/>
          <w:color w:val="FF0000"/>
        </w:rPr>
      </w:pPr>
      <w:r w:rsidRPr="00BD7B47">
        <w:rPr>
          <w:rFonts w:ascii="Arial" w:hAnsi="Arial" w:cs="Arial"/>
          <w:b/>
          <w:color w:val="000000"/>
          <w:sz w:val="22"/>
          <w:szCs w:val="22"/>
          <w:u w:val="single"/>
        </w:rPr>
        <w:t>PB 31:</w:t>
      </w:r>
      <w:r w:rsidRPr="00BD7B47">
        <w:rPr>
          <w:rFonts w:ascii="Arial" w:hAnsi="Arial" w:cs="Arial"/>
          <w:color w:val="000000"/>
          <w:sz w:val="22"/>
          <w:szCs w:val="22"/>
        </w:rPr>
        <w:t xml:space="preserve"> apply evaluation findings to improve practice effectiveness at the micro, mezzo, and macro levels. </w:t>
      </w:r>
      <w:r>
        <w:rPr>
          <w:rFonts w:ascii="Arial" w:hAnsi="Arial" w:cs="Arial"/>
          <w:color w:val="000000"/>
        </w:rPr>
        <w:t xml:space="preserve">  </w:t>
      </w:r>
    </w:p>
    <w:p w14:paraId="5B118430" w14:textId="77777777" w:rsidR="005B27A3" w:rsidRDefault="005B27A3" w:rsidP="008233E3">
      <w:pPr>
        <w:rPr>
          <w:rFonts w:ascii="Arial" w:hAnsi="Arial" w:cs="Arial"/>
          <w:b/>
        </w:rPr>
      </w:pPr>
    </w:p>
    <w:p w14:paraId="4A09153B" w14:textId="77777777" w:rsidR="005B27A3" w:rsidRDefault="005B27A3" w:rsidP="00A37DD8">
      <w:pPr>
        <w:autoSpaceDE w:val="0"/>
        <w:autoSpaceDN w:val="0"/>
        <w:adjustRightInd w:val="0"/>
        <w:jc w:val="center"/>
        <w:rPr>
          <w:rFonts w:ascii="Arial" w:hAnsi="Arial" w:cs="Arial"/>
          <w:b/>
        </w:rPr>
      </w:pPr>
    </w:p>
    <w:p w14:paraId="59805292"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w:t>
      </w:r>
      <w:r w:rsidR="00C2597D">
        <w:rPr>
          <w:rFonts w:ascii="Arial" w:hAnsi="Arial" w:cs="Arial"/>
          <w:b/>
        </w:rPr>
        <w:t>N</w:t>
      </w:r>
      <w:r>
        <w:rPr>
          <w:rFonts w:ascii="Arial" w:hAnsi="Arial" w:cs="Arial"/>
          <w:b/>
        </w:rPr>
        <w:t>UATION IN</w:t>
      </w:r>
      <w:r w:rsidR="00A37DD8" w:rsidRPr="009C637D">
        <w:rPr>
          <w:rFonts w:ascii="Arial" w:hAnsi="Arial" w:cs="Arial"/>
          <w:b/>
        </w:rPr>
        <w:t xml:space="preserve"> THE </w:t>
      </w:r>
      <w:r w:rsidR="00592B0A">
        <w:rPr>
          <w:rFonts w:ascii="Arial" w:hAnsi="Arial" w:cs="Arial"/>
          <w:b/>
        </w:rPr>
        <w:t>BSW</w:t>
      </w:r>
      <w:r w:rsidR="00B66D12" w:rsidRPr="009C637D">
        <w:rPr>
          <w:rFonts w:ascii="Arial" w:hAnsi="Arial" w:cs="Arial"/>
          <w:b/>
        </w:rPr>
        <w:t xml:space="preserve"> </w:t>
      </w:r>
      <w:r w:rsidR="00A37DD8" w:rsidRPr="009C637D">
        <w:rPr>
          <w:rFonts w:ascii="Arial" w:hAnsi="Arial" w:cs="Arial"/>
          <w:b/>
        </w:rPr>
        <w:t>PROGRAM</w:t>
      </w:r>
    </w:p>
    <w:p w14:paraId="2AEC9896" w14:textId="77777777" w:rsidR="00013402" w:rsidRPr="009C637D" w:rsidRDefault="00013402" w:rsidP="00013402">
      <w:pPr>
        <w:autoSpaceDE w:val="0"/>
        <w:autoSpaceDN w:val="0"/>
        <w:adjustRightInd w:val="0"/>
        <w:rPr>
          <w:rFonts w:ascii="Arial" w:hAnsi="Arial"/>
          <w:b/>
          <w:bCs/>
          <w:sz w:val="22"/>
          <w:szCs w:val="22"/>
        </w:rPr>
      </w:pPr>
    </w:p>
    <w:p w14:paraId="51A67B66" w14:textId="77777777" w:rsidR="00592B0A" w:rsidRPr="00296B67" w:rsidRDefault="00592B0A" w:rsidP="00592B0A">
      <w:pPr>
        <w:autoSpaceDE w:val="0"/>
        <w:autoSpaceDN w:val="0"/>
        <w:adjustRightInd w:val="0"/>
        <w:rPr>
          <w:rFonts w:ascii="Arial" w:hAnsi="Arial"/>
          <w:b/>
          <w:bCs/>
          <w:sz w:val="22"/>
          <w:szCs w:val="22"/>
        </w:rPr>
      </w:pPr>
      <w:r w:rsidRPr="00296B67">
        <w:rPr>
          <w:rFonts w:ascii="Arial" w:hAnsi="Arial"/>
          <w:b/>
          <w:bCs/>
          <w:sz w:val="22"/>
          <w:szCs w:val="22"/>
        </w:rPr>
        <w:t>Criteria for Admission to the Undergraduate Social Work Program</w:t>
      </w:r>
    </w:p>
    <w:p w14:paraId="7AD8C7C6" w14:textId="77777777" w:rsidR="00592B0A" w:rsidRDefault="00592B0A" w:rsidP="00592B0A">
      <w:pPr>
        <w:autoSpaceDE w:val="0"/>
        <w:autoSpaceDN w:val="0"/>
        <w:adjustRightInd w:val="0"/>
        <w:rPr>
          <w:rFonts w:ascii="Arial" w:hAnsi="Arial" w:cs="Arial"/>
          <w:sz w:val="22"/>
          <w:szCs w:val="22"/>
        </w:rPr>
      </w:pPr>
    </w:p>
    <w:p w14:paraId="69750152" w14:textId="77777777" w:rsidR="00147759" w:rsidRDefault="000A3A45" w:rsidP="00592B0A">
      <w:pPr>
        <w:autoSpaceDE w:val="0"/>
        <w:autoSpaceDN w:val="0"/>
        <w:adjustRightInd w:val="0"/>
        <w:rPr>
          <w:rFonts w:ascii="Arial" w:hAnsi="Arial" w:cs="Arial"/>
          <w:sz w:val="22"/>
          <w:szCs w:val="22"/>
        </w:rPr>
      </w:pPr>
      <w:r>
        <w:rPr>
          <w:rFonts w:ascii="Arial" w:hAnsi="Arial" w:cs="Arial"/>
          <w:sz w:val="22"/>
          <w:szCs w:val="22"/>
        </w:rPr>
        <w:t>Admission to the Social Work program is a two part process</w:t>
      </w:r>
      <w:r w:rsidR="00504237">
        <w:rPr>
          <w:rFonts w:ascii="Arial" w:hAnsi="Arial" w:cs="Arial"/>
          <w:sz w:val="22"/>
          <w:szCs w:val="22"/>
        </w:rPr>
        <w:t xml:space="preserve">:  </w:t>
      </w:r>
    </w:p>
    <w:p w14:paraId="48C09383" w14:textId="77777777" w:rsidR="00147759" w:rsidRDefault="00147759" w:rsidP="00147759">
      <w:pPr>
        <w:pStyle w:val="ListParagraph"/>
        <w:autoSpaceDE w:val="0"/>
        <w:autoSpaceDN w:val="0"/>
        <w:adjustRightInd w:val="0"/>
        <w:rPr>
          <w:rFonts w:ascii="Arial" w:hAnsi="Arial" w:cs="Arial"/>
        </w:rPr>
      </w:pPr>
    </w:p>
    <w:p w14:paraId="1EE7D193" w14:textId="2E264039" w:rsidR="00BB3A22" w:rsidRDefault="00504237" w:rsidP="003D4D65">
      <w:pPr>
        <w:pStyle w:val="ListParagraph"/>
        <w:numPr>
          <w:ilvl w:val="0"/>
          <w:numId w:val="24"/>
        </w:numPr>
        <w:autoSpaceDE w:val="0"/>
        <w:autoSpaceDN w:val="0"/>
        <w:adjustRightInd w:val="0"/>
        <w:rPr>
          <w:rFonts w:ascii="Arial" w:hAnsi="Arial" w:cs="Arial"/>
        </w:rPr>
      </w:pPr>
      <w:r w:rsidRPr="001D0E6C">
        <w:rPr>
          <w:rFonts w:ascii="Arial" w:hAnsi="Arial" w:cs="Arial"/>
          <w:b/>
        </w:rPr>
        <w:t>Pre Social Work major</w:t>
      </w:r>
      <w:r>
        <w:rPr>
          <w:rFonts w:ascii="Arial" w:hAnsi="Arial" w:cs="Arial"/>
        </w:rPr>
        <w:t xml:space="preserve">:  </w:t>
      </w:r>
      <w:r w:rsidR="000A3A45" w:rsidRPr="00504237">
        <w:rPr>
          <w:rFonts w:ascii="Arial" w:hAnsi="Arial" w:cs="Arial"/>
        </w:rPr>
        <w:t>i</w:t>
      </w:r>
      <w:r w:rsidR="00592B0A" w:rsidRPr="00504237">
        <w:rPr>
          <w:rFonts w:ascii="Arial" w:hAnsi="Arial" w:cs="Arial"/>
        </w:rPr>
        <w:t xml:space="preserve">ndividuals who have been officially accepted as students at Western Carolina University may declare </w:t>
      </w:r>
      <w:r w:rsidR="001F48F2" w:rsidRPr="00504237">
        <w:rPr>
          <w:rFonts w:ascii="Arial" w:hAnsi="Arial" w:cs="Arial"/>
        </w:rPr>
        <w:t>Pre-</w:t>
      </w:r>
      <w:r w:rsidR="00592B0A" w:rsidRPr="00504237">
        <w:rPr>
          <w:rFonts w:ascii="Arial" w:hAnsi="Arial" w:cs="Arial"/>
        </w:rPr>
        <w:t xml:space="preserve">Social Work as their major at any time by completing a Declaration of </w:t>
      </w:r>
      <w:r w:rsidR="00FD7E41" w:rsidRPr="00FD7E41">
        <w:rPr>
          <w:rFonts w:ascii="Arial" w:hAnsi="Arial" w:cs="Arial"/>
        </w:rPr>
        <w:t>Major Form.  These forms may be obtained at the Advising Center or in the Department of Social Work office.  All new pre-social work majors will be assigned an advisor</w:t>
      </w:r>
      <w:r w:rsidR="00950E22">
        <w:rPr>
          <w:rFonts w:ascii="Arial" w:hAnsi="Arial" w:cs="Arial"/>
        </w:rPr>
        <w:t xml:space="preserve"> on the Social Work faculty</w:t>
      </w:r>
      <w:r w:rsidR="00FD7E41" w:rsidRPr="00FD7E41">
        <w:rPr>
          <w:rFonts w:ascii="Arial" w:hAnsi="Arial" w:cs="Arial"/>
        </w:rPr>
        <w:t xml:space="preserve">.  New majors are required to attend </w:t>
      </w:r>
      <w:r w:rsidR="00950E22">
        <w:rPr>
          <w:rFonts w:ascii="Arial" w:hAnsi="Arial" w:cs="Arial"/>
        </w:rPr>
        <w:t xml:space="preserve">Social Work </w:t>
      </w:r>
      <w:r w:rsidR="00FD7E41" w:rsidRPr="00FD7E41">
        <w:rPr>
          <w:rFonts w:ascii="Arial" w:hAnsi="Arial" w:cs="Arial"/>
        </w:rPr>
        <w:t xml:space="preserve">Orientation </w:t>
      </w:r>
      <w:r w:rsidR="001D0E6C">
        <w:rPr>
          <w:rFonts w:ascii="Arial" w:hAnsi="Arial" w:cs="Arial"/>
        </w:rPr>
        <w:t xml:space="preserve">which is offered online and questions are addressed </w:t>
      </w:r>
      <w:r w:rsidR="00FD7E41" w:rsidRPr="00FD7E41">
        <w:rPr>
          <w:rFonts w:ascii="Arial" w:hAnsi="Arial" w:cs="Arial"/>
        </w:rPr>
        <w:t>on Advising Day</w:t>
      </w:r>
      <w:r w:rsidR="001D0E6C">
        <w:rPr>
          <w:rFonts w:ascii="Arial" w:hAnsi="Arial" w:cs="Arial"/>
        </w:rPr>
        <w:t>s each semester</w:t>
      </w:r>
      <w:r w:rsidR="00FD7E41" w:rsidRPr="00FD7E41">
        <w:rPr>
          <w:rFonts w:ascii="Arial" w:hAnsi="Arial" w:cs="Arial"/>
        </w:rPr>
        <w:t xml:space="preserve">.   </w:t>
      </w:r>
    </w:p>
    <w:p w14:paraId="3E5FA4BB" w14:textId="77777777" w:rsidR="00BB3A22" w:rsidRDefault="00BB3A22" w:rsidP="00BB3A22">
      <w:pPr>
        <w:pStyle w:val="ListParagraph"/>
        <w:autoSpaceDE w:val="0"/>
        <w:autoSpaceDN w:val="0"/>
        <w:adjustRightInd w:val="0"/>
        <w:rPr>
          <w:rFonts w:ascii="Arial" w:hAnsi="Arial" w:cs="Arial"/>
        </w:rPr>
      </w:pPr>
    </w:p>
    <w:p w14:paraId="763F79D7" w14:textId="77777777" w:rsidR="00504237" w:rsidRPr="00BB3A22" w:rsidRDefault="00504237" w:rsidP="003D4D65">
      <w:pPr>
        <w:pStyle w:val="ListParagraph"/>
        <w:numPr>
          <w:ilvl w:val="0"/>
          <w:numId w:val="24"/>
        </w:numPr>
        <w:autoSpaceDE w:val="0"/>
        <w:autoSpaceDN w:val="0"/>
        <w:adjustRightInd w:val="0"/>
        <w:rPr>
          <w:rFonts w:ascii="Arial" w:hAnsi="Arial" w:cs="Arial"/>
        </w:rPr>
      </w:pPr>
      <w:r w:rsidRPr="001D0E6C">
        <w:rPr>
          <w:rFonts w:ascii="Arial" w:hAnsi="Arial" w:cs="Arial"/>
          <w:b/>
        </w:rPr>
        <w:t>Appl</w:t>
      </w:r>
      <w:r w:rsidR="00E81FC6" w:rsidRPr="001D0E6C">
        <w:rPr>
          <w:rFonts w:ascii="Arial" w:hAnsi="Arial" w:cs="Arial"/>
          <w:b/>
        </w:rPr>
        <w:t>y</w:t>
      </w:r>
      <w:r w:rsidR="00950E22" w:rsidRPr="001D0E6C">
        <w:rPr>
          <w:rFonts w:ascii="Arial" w:hAnsi="Arial" w:cs="Arial"/>
          <w:b/>
        </w:rPr>
        <w:t>ing</w:t>
      </w:r>
      <w:r w:rsidRPr="001D0E6C">
        <w:rPr>
          <w:rFonts w:ascii="Arial" w:hAnsi="Arial" w:cs="Arial"/>
          <w:b/>
        </w:rPr>
        <w:t xml:space="preserve"> to the Social Work program</w:t>
      </w:r>
      <w:r w:rsidRPr="00BB3A22">
        <w:rPr>
          <w:rFonts w:ascii="Arial" w:hAnsi="Arial" w:cs="Arial"/>
        </w:rPr>
        <w:t>:  pre-social work majors will apply to the Social Work program</w:t>
      </w:r>
      <w:r w:rsidR="00BB3A22">
        <w:rPr>
          <w:rFonts w:ascii="Arial" w:hAnsi="Arial" w:cs="Arial"/>
        </w:rPr>
        <w:t xml:space="preserve"> when the</w:t>
      </w:r>
      <w:r w:rsidRPr="00BB3A22">
        <w:rPr>
          <w:rFonts w:ascii="Arial" w:hAnsi="Arial" w:cs="Arial"/>
        </w:rPr>
        <w:t xml:space="preserve"> student has </w:t>
      </w:r>
      <w:r w:rsidR="00950E22" w:rsidRPr="00BB3A22">
        <w:rPr>
          <w:rFonts w:ascii="Arial" w:hAnsi="Arial" w:cs="Arial"/>
        </w:rPr>
        <w:t xml:space="preserve">met </w:t>
      </w:r>
      <w:r w:rsidRPr="00BB3A22">
        <w:rPr>
          <w:rFonts w:ascii="Arial" w:hAnsi="Arial" w:cs="Arial"/>
        </w:rPr>
        <w:t>criteria listed below.  A student’s application will not be reviewed unless the following are met:</w:t>
      </w:r>
    </w:p>
    <w:p w14:paraId="7C321A1F" w14:textId="77777777" w:rsidR="00504237" w:rsidRPr="00EF3A8D" w:rsidRDefault="00504237" w:rsidP="00504237">
      <w:pPr>
        <w:autoSpaceDE w:val="0"/>
        <w:autoSpaceDN w:val="0"/>
        <w:adjustRightInd w:val="0"/>
        <w:ind w:hanging="720"/>
        <w:rPr>
          <w:rFonts w:ascii="Arial" w:hAnsi="Arial" w:cs="Arial"/>
          <w:sz w:val="22"/>
          <w:szCs w:val="22"/>
        </w:rPr>
      </w:pPr>
    </w:p>
    <w:p w14:paraId="2921228E" w14:textId="77777777" w:rsidR="00504237" w:rsidRPr="00EF3A8D" w:rsidRDefault="00504237" w:rsidP="003D4D65">
      <w:pPr>
        <w:numPr>
          <w:ilvl w:val="0"/>
          <w:numId w:val="21"/>
        </w:numPr>
        <w:tabs>
          <w:tab w:val="num" w:pos="450"/>
        </w:tabs>
        <w:autoSpaceDE w:val="0"/>
        <w:autoSpaceDN w:val="0"/>
        <w:adjustRightInd w:val="0"/>
        <w:ind w:left="720"/>
        <w:rPr>
          <w:rFonts w:ascii="Arial" w:hAnsi="Arial" w:cs="Arial"/>
          <w:sz w:val="22"/>
          <w:szCs w:val="22"/>
        </w:rPr>
      </w:pPr>
      <w:r w:rsidRPr="00EF3A8D">
        <w:rPr>
          <w:rFonts w:ascii="Arial" w:hAnsi="Arial" w:cs="Arial"/>
          <w:sz w:val="22"/>
          <w:szCs w:val="22"/>
        </w:rPr>
        <w:t>attained an overall GPA of 2.</w:t>
      </w:r>
      <w:r w:rsidR="001D35EF">
        <w:rPr>
          <w:rFonts w:ascii="Arial" w:hAnsi="Arial" w:cs="Arial"/>
          <w:sz w:val="22"/>
          <w:szCs w:val="22"/>
        </w:rPr>
        <w:t>8</w:t>
      </w:r>
      <w:r w:rsidRPr="00EF3A8D">
        <w:rPr>
          <w:rFonts w:ascii="Arial" w:hAnsi="Arial" w:cs="Arial"/>
          <w:sz w:val="22"/>
          <w:szCs w:val="22"/>
        </w:rPr>
        <w:t xml:space="preserve"> at the time of application</w:t>
      </w:r>
      <w:r>
        <w:rPr>
          <w:rFonts w:ascii="Arial" w:hAnsi="Arial" w:cs="Arial"/>
          <w:sz w:val="22"/>
          <w:szCs w:val="22"/>
        </w:rPr>
        <w:t xml:space="preserve"> (all coursework)</w:t>
      </w:r>
      <w:r w:rsidRPr="00EF3A8D">
        <w:rPr>
          <w:rFonts w:ascii="Arial" w:hAnsi="Arial" w:cs="Arial"/>
          <w:sz w:val="22"/>
          <w:szCs w:val="22"/>
        </w:rPr>
        <w:t>,</w:t>
      </w:r>
    </w:p>
    <w:p w14:paraId="77376ED5" w14:textId="77777777" w:rsidR="00504237" w:rsidRPr="00504237" w:rsidRDefault="00504237" w:rsidP="003D4D65">
      <w:pPr>
        <w:numPr>
          <w:ilvl w:val="0"/>
          <w:numId w:val="21"/>
        </w:numPr>
        <w:tabs>
          <w:tab w:val="num" w:pos="450"/>
        </w:tabs>
        <w:autoSpaceDE w:val="0"/>
        <w:autoSpaceDN w:val="0"/>
        <w:adjustRightInd w:val="0"/>
        <w:ind w:left="720"/>
        <w:rPr>
          <w:rFonts w:ascii="Arial" w:hAnsi="Arial" w:cs="Arial"/>
          <w:sz w:val="22"/>
          <w:szCs w:val="22"/>
        </w:rPr>
      </w:pPr>
      <w:r w:rsidRPr="00504237">
        <w:rPr>
          <w:rFonts w:ascii="Arial" w:hAnsi="Arial" w:cs="Arial"/>
          <w:sz w:val="22"/>
          <w:szCs w:val="22"/>
        </w:rPr>
        <w:t xml:space="preserve">completed at least 35 hours including SOCW 151, and SOCW 251 and SOCW 253 (or be enrolled in these courses), and have no “I” or “D” grades in any required or elective social work course or program requirements at the time of application.  </w:t>
      </w:r>
    </w:p>
    <w:p w14:paraId="24A3EC00" w14:textId="77777777" w:rsidR="00504237" w:rsidRDefault="00504237" w:rsidP="00504237">
      <w:pPr>
        <w:autoSpaceDE w:val="0"/>
        <w:autoSpaceDN w:val="0"/>
        <w:adjustRightInd w:val="0"/>
        <w:ind w:left="720"/>
        <w:rPr>
          <w:rFonts w:ascii="Arial" w:hAnsi="Arial" w:cs="Arial"/>
          <w:sz w:val="22"/>
          <w:szCs w:val="22"/>
        </w:rPr>
      </w:pPr>
    </w:p>
    <w:p w14:paraId="3FA170FA" w14:textId="77777777" w:rsidR="00DE3E92" w:rsidRPr="001D0E6C" w:rsidRDefault="00504237" w:rsidP="001D0E6C">
      <w:pPr>
        <w:pStyle w:val="ListParagraph"/>
        <w:autoSpaceDE w:val="0"/>
        <w:autoSpaceDN w:val="0"/>
        <w:adjustRightInd w:val="0"/>
        <w:ind w:left="360"/>
        <w:rPr>
          <w:rFonts w:ascii="Arial" w:hAnsi="Arial" w:cs="Arial"/>
        </w:rPr>
      </w:pPr>
      <w:r w:rsidRPr="001D0E6C">
        <w:rPr>
          <w:rFonts w:ascii="Arial" w:hAnsi="Arial" w:cs="Arial"/>
        </w:rPr>
        <w:t>T</w:t>
      </w:r>
      <w:r w:rsidR="00592B0A" w:rsidRPr="001D0E6C">
        <w:rPr>
          <w:rFonts w:ascii="Arial" w:hAnsi="Arial" w:cs="Arial"/>
        </w:rPr>
        <w:t xml:space="preserve">he </w:t>
      </w:r>
      <w:r w:rsidR="00592B0A" w:rsidRPr="001D0E6C">
        <w:rPr>
          <w:rFonts w:ascii="Arial" w:hAnsi="Arial" w:cs="Arial"/>
          <w:b/>
        </w:rPr>
        <w:t>student must</w:t>
      </w:r>
      <w:r w:rsidR="00592B0A" w:rsidRPr="001D0E6C">
        <w:rPr>
          <w:rFonts w:ascii="Arial" w:hAnsi="Arial" w:cs="Arial"/>
        </w:rPr>
        <w:t xml:space="preserve"> </w:t>
      </w:r>
      <w:r w:rsidR="00B13437" w:rsidRPr="001D0E6C">
        <w:rPr>
          <w:rFonts w:ascii="Arial" w:hAnsi="Arial" w:cs="Arial"/>
        </w:rPr>
        <w:t>complete the application posted online (Soci</w:t>
      </w:r>
      <w:r w:rsidR="00BB3A22" w:rsidRPr="001D0E6C">
        <w:rPr>
          <w:rFonts w:ascii="Arial" w:hAnsi="Arial" w:cs="Arial"/>
        </w:rPr>
        <w:t xml:space="preserve">al Work Department website). </w:t>
      </w:r>
    </w:p>
    <w:p w14:paraId="2F77EA68" w14:textId="77777777" w:rsidR="00DE3E92" w:rsidRDefault="00DE3E92" w:rsidP="00504237">
      <w:pPr>
        <w:autoSpaceDE w:val="0"/>
        <w:autoSpaceDN w:val="0"/>
        <w:adjustRightInd w:val="0"/>
        <w:ind w:left="720"/>
        <w:rPr>
          <w:rFonts w:ascii="Arial" w:hAnsi="Arial" w:cs="Arial"/>
          <w:sz w:val="22"/>
          <w:szCs w:val="22"/>
        </w:rPr>
      </w:pPr>
    </w:p>
    <w:p w14:paraId="26686B7A" w14:textId="77777777" w:rsidR="00592B0A" w:rsidRPr="00EF3A8D" w:rsidRDefault="00BB3A22" w:rsidP="00BB3A22">
      <w:pPr>
        <w:autoSpaceDE w:val="0"/>
        <w:autoSpaceDN w:val="0"/>
        <w:adjustRightInd w:val="0"/>
        <w:ind w:left="720"/>
        <w:rPr>
          <w:rFonts w:ascii="Arial" w:hAnsi="Arial" w:cs="Arial"/>
          <w:b/>
          <w:bCs/>
          <w:sz w:val="22"/>
          <w:szCs w:val="22"/>
        </w:rPr>
      </w:pPr>
      <w:r>
        <w:rPr>
          <w:rFonts w:ascii="Arial" w:hAnsi="Arial" w:cs="Arial"/>
          <w:sz w:val="22"/>
          <w:szCs w:val="22"/>
        </w:rPr>
        <w:t>Applications are accepted each semester.  Application d</w:t>
      </w:r>
      <w:r w:rsidR="00B13437">
        <w:rPr>
          <w:rFonts w:ascii="Arial" w:hAnsi="Arial" w:cs="Arial"/>
          <w:sz w:val="22"/>
          <w:szCs w:val="22"/>
        </w:rPr>
        <w:t xml:space="preserve">eadlines </w:t>
      </w:r>
      <w:r>
        <w:rPr>
          <w:rFonts w:ascii="Arial" w:hAnsi="Arial" w:cs="Arial"/>
          <w:sz w:val="22"/>
          <w:szCs w:val="22"/>
        </w:rPr>
        <w:t xml:space="preserve">will be sent via email to all pre-social work students at the beginning of Fall &amp; Spring semesters.  </w:t>
      </w:r>
    </w:p>
    <w:p w14:paraId="0EEFFD0B" w14:textId="77777777" w:rsidR="00592B0A" w:rsidRPr="00EF3A8D" w:rsidRDefault="00592B0A" w:rsidP="00592B0A">
      <w:pPr>
        <w:autoSpaceDE w:val="0"/>
        <w:autoSpaceDN w:val="0"/>
        <w:adjustRightInd w:val="0"/>
        <w:rPr>
          <w:rFonts w:ascii="Arial" w:hAnsi="Arial" w:cs="Arial"/>
          <w:sz w:val="22"/>
          <w:szCs w:val="22"/>
        </w:rPr>
      </w:pPr>
    </w:p>
    <w:p w14:paraId="27CB3AAE" w14:textId="77777777" w:rsidR="00B13437" w:rsidRPr="00231533" w:rsidRDefault="00B13437" w:rsidP="00592B0A">
      <w:pPr>
        <w:autoSpaceDE w:val="0"/>
        <w:autoSpaceDN w:val="0"/>
        <w:adjustRightInd w:val="0"/>
        <w:rPr>
          <w:rFonts w:ascii="Arial" w:hAnsi="Arial" w:cs="Arial"/>
          <w:sz w:val="22"/>
          <w:szCs w:val="22"/>
        </w:rPr>
      </w:pPr>
      <w:r w:rsidRPr="00231533">
        <w:rPr>
          <w:rFonts w:ascii="Arial" w:hAnsi="Arial" w:cs="Arial"/>
          <w:sz w:val="22"/>
          <w:szCs w:val="22"/>
        </w:rPr>
        <w:t xml:space="preserve">Students must attain formal admission to the Social Work Program prior to enrolling in social work practice courses (SOCW </w:t>
      </w:r>
      <w:r w:rsidR="00BB3A22">
        <w:rPr>
          <w:rFonts w:ascii="Arial" w:hAnsi="Arial" w:cs="Arial"/>
          <w:sz w:val="22"/>
          <w:szCs w:val="22"/>
        </w:rPr>
        <w:t>360,</w:t>
      </w:r>
      <w:r w:rsidRPr="00231533">
        <w:rPr>
          <w:rFonts w:ascii="Arial" w:hAnsi="Arial" w:cs="Arial"/>
          <w:sz w:val="22"/>
          <w:szCs w:val="22"/>
        </w:rPr>
        <w:t>362 &amp; 364), the Field Practicum, and Field Practicum Seminar (SOCW  486 &amp;496).</w:t>
      </w:r>
    </w:p>
    <w:p w14:paraId="3A96FB14" w14:textId="77777777" w:rsidR="009F6B49" w:rsidRDefault="009F6B49" w:rsidP="00592B0A">
      <w:pPr>
        <w:autoSpaceDE w:val="0"/>
        <w:autoSpaceDN w:val="0"/>
        <w:adjustRightInd w:val="0"/>
        <w:rPr>
          <w:rFonts w:ascii="Arial" w:hAnsi="Arial" w:cs="Arial"/>
          <w:b/>
          <w:bCs/>
          <w:sz w:val="22"/>
          <w:szCs w:val="22"/>
        </w:rPr>
      </w:pPr>
    </w:p>
    <w:p w14:paraId="4D2B0E40" w14:textId="77777777" w:rsidR="00592B0A" w:rsidRPr="00EF3A8D" w:rsidRDefault="00592B0A" w:rsidP="00592B0A">
      <w:pPr>
        <w:autoSpaceDE w:val="0"/>
        <w:autoSpaceDN w:val="0"/>
        <w:adjustRightInd w:val="0"/>
        <w:rPr>
          <w:rFonts w:ascii="Arial" w:hAnsi="Arial" w:cs="Arial"/>
          <w:b/>
          <w:bCs/>
          <w:sz w:val="22"/>
          <w:szCs w:val="22"/>
        </w:rPr>
      </w:pPr>
      <w:r w:rsidRPr="00EF3A8D">
        <w:rPr>
          <w:rFonts w:ascii="Arial" w:hAnsi="Arial" w:cs="Arial"/>
          <w:b/>
          <w:bCs/>
          <w:sz w:val="22"/>
          <w:szCs w:val="22"/>
        </w:rPr>
        <w:t>Appeal Process</w:t>
      </w:r>
    </w:p>
    <w:p w14:paraId="07CE7AE1" w14:textId="77777777" w:rsidR="00592B0A" w:rsidRPr="00EF3A8D" w:rsidRDefault="00592B0A" w:rsidP="00592B0A">
      <w:pPr>
        <w:autoSpaceDE w:val="0"/>
        <w:autoSpaceDN w:val="0"/>
        <w:adjustRightInd w:val="0"/>
        <w:rPr>
          <w:rFonts w:ascii="Arial" w:hAnsi="Arial" w:cs="Arial"/>
          <w:bCs/>
          <w:sz w:val="22"/>
          <w:szCs w:val="22"/>
        </w:rPr>
      </w:pPr>
    </w:p>
    <w:p w14:paraId="174CC41C" w14:textId="77777777"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Students who wish to appeal the decision of the committee may do so.  To appeal an admission decision, a student must submit a written statement to the department head within 10 days of the date of the letter of notification from the</w:t>
      </w:r>
      <w:r w:rsidR="001F48F2">
        <w:rPr>
          <w:rFonts w:ascii="Arial" w:hAnsi="Arial" w:cs="Arial"/>
          <w:sz w:val="22"/>
          <w:szCs w:val="22"/>
        </w:rPr>
        <w:t xml:space="preserve"> undergraduate admissions </w:t>
      </w:r>
      <w:r w:rsidRPr="00EF3A8D">
        <w:rPr>
          <w:rFonts w:ascii="Arial" w:hAnsi="Arial" w:cs="Arial"/>
          <w:sz w:val="22"/>
          <w:szCs w:val="22"/>
        </w:rPr>
        <w:t>committee. The statement must specify reasons for disagreement with the committee’s decision. The department head will review the appeal and make a final decision.</w:t>
      </w:r>
    </w:p>
    <w:p w14:paraId="770C2CC0" w14:textId="77777777" w:rsidR="00592B0A" w:rsidRDefault="00592B0A" w:rsidP="00592B0A">
      <w:pPr>
        <w:rPr>
          <w:rFonts w:ascii="Arial" w:hAnsi="Arial" w:cs="Arial"/>
          <w:b/>
          <w:sz w:val="22"/>
          <w:szCs w:val="22"/>
        </w:rPr>
      </w:pPr>
    </w:p>
    <w:p w14:paraId="291DC600" w14:textId="77777777" w:rsidR="00592B0A" w:rsidRPr="00EF3A8D" w:rsidRDefault="00592B0A" w:rsidP="00592B0A">
      <w:pPr>
        <w:rPr>
          <w:rFonts w:ascii="Arial" w:hAnsi="Arial" w:cs="Arial"/>
          <w:b/>
          <w:sz w:val="22"/>
          <w:szCs w:val="22"/>
        </w:rPr>
      </w:pPr>
      <w:r w:rsidRPr="00EF3A8D">
        <w:rPr>
          <w:rFonts w:ascii="Arial" w:hAnsi="Arial" w:cs="Arial"/>
          <w:b/>
          <w:sz w:val="22"/>
          <w:szCs w:val="22"/>
        </w:rPr>
        <w:t>Criteria for Continuation in the Undergraduate Social Work Program</w:t>
      </w:r>
    </w:p>
    <w:p w14:paraId="7641B867" w14:textId="77777777" w:rsidR="00592B0A" w:rsidRPr="00EF3A8D" w:rsidRDefault="00592B0A" w:rsidP="00592B0A">
      <w:pPr>
        <w:autoSpaceDE w:val="0"/>
        <w:autoSpaceDN w:val="0"/>
        <w:adjustRightInd w:val="0"/>
        <w:rPr>
          <w:rFonts w:ascii="Arial" w:hAnsi="Arial" w:cs="Arial"/>
          <w:sz w:val="22"/>
          <w:szCs w:val="22"/>
        </w:rPr>
      </w:pPr>
    </w:p>
    <w:p w14:paraId="524C2F6B" w14:textId="77777777" w:rsidR="00D83731"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 xml:space="preserve">Formal admission to the Social Work Program and/or acceptance into the Field Practicum does not guarantee continuance in the Social Work Program.  After formal acceptance, the Social Work </w:t>
      </w:r>
      <w:r>
        <w:rPr>
          <w:rFonts w:ascii="Arial" w:hAnsi="Arial" w:cs="Arial"/>
          <w:sz w:val="22"/>
          <w:szCs w:val="22"/>
        </w:rPr>
        <w:t>Faculty</w:t>
      </w:r>
      <w:r w:rsidRPr="00EF3A8D">
        <w:rPr>
          <w:rFonts w:ascii="Arial" w:hAnsi="Arial" w:cs="Arial"/>
          <w:sz w:val="22"/>
          <w:szCs w:val="22"/>
        </w:rPr>
        <w:t xml:space="preserve"> will review </w:t>
      </w:r>
      <w:r w:rsidR="001F48F2">
        <w:rPr>
          <w:rFonts w:ascii="Arial" w:hAnsi="Arial" w:cs="Arial"/>
          <w:sz w:val="22"/>
          <w:szCs w:val="22"/>
        </w:rPr>
        <w:t xml:space="preserve">all </w:t>
      </w:r>
      <w:r w:rsidRPr="00EF3A8D">
        <w:rPr>
          <w:rFonts w:ascii="Arial" w:hAnsi="Arial" w:cs="Arial"/>
          <w:sz w:val="22"/>
          <w:szCs w:val="22"/>
        </w:rPr>
        <w:t>students</w:t>
      </w:r>
      <w:r w:rsidR="001F48F2">
        <w:rPr>
          <w:rFonts w:ascii="Arial" w:hAnsi="Arial" w:cs="Arial"/>
          <w:sz w:val="22"/>
          <w:szCs w:val="22"/>
        </w:rPr>
        <w:t>’</w:t>
      </w:r>
      <w:r w:rsidRPr="00EF3A8D">
        <w:rPr>
          <w:rFonts w:ascii="Arial" w:hAnsi="Arial" w:cs="Arial"/>
          <w:sz w:val="22"/>
          <w:szCs w:val="22"/>
        </w:rPr>
        <w:t xml:space="preserve"> performance each semester until completion of all degree requirements. A student who is dismissed or drops out of the program will not automatically be readmitted to the social work program. They must first consult with the Department Head and may then be required to re-apply, depending on the situation. </w:t>
      </w:r>
    </w:p>
    <w:p w14:paraId="4FC3FA35" w14:textId="77777777" w:rsidR="00D83731" w:rsidRDefault="00D83731" w:rsidP="00592B0A">
      <w:pPr>
        <w:autoSpaceDE w:val="0"/>
        <w:autoSpaceDN w:val="0"/>
        <w:adjustRightInd w:val="0"/>
        <w:rPr>
          <w:rFonts w:ascii="Arial" w:hAnsi="Arial" w:cs="Arial"/>
          <w:sz w:val="22"/>
          <w:szCs w:val="22"/>
        </w:rPr>
      </w:pPr>
    </w:p>
    <w:p w14:paraId="2C629108" w14:textId="77777777" w:rsidR="00592B0A" w:rsidRPr="00EF3A8D"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In order to continue in the Social Work Program, students must adhere to the following:</w:t>
      </w:r>
    </w:p>
    <w:p w14:paraId="5C62A836" w14:textId="77777777" w:rsidR="00592B0A" w:rsidRPr="00EF3A8D" w:rsidRDefault="00592B0A" w:rsidP="00D83731">
      <w:pPr>
        <w:autoSpaceDE w:val="0"/>
        <w:autoSpaceDN w:val="0"/>
        <w:adjustRightInd w:val="0"/>
        <w:rPr>
          <w:rFonts w:ascii="Arial" w:hAnsi="Arial" w:cs="Arial"/>
          <w:sz w:val="22"/>
          <w:szCs w:val="22"/>
        </w:rPr>
      </w:pPr>
    </w:p>
    <w:p w14:paraId="4FDC0452" w14:textId="77777777" w:rsidR="00592B0A" w:rsidRPr="001D0E6C" w:rsidRDefault="00592B0A" w:rsidP="003D4D65">
      <w:pPr>
        <w:numPr>
          <w:ilvl w:val="0"/>
          <w:numId w:val="22"/>
        </w:numPr>
        <w:autoSpaceDE w:val="0"/>
        <w:autoSpaceDN w:val="0"/>
        <w:adjustRightInd w:val="0"/>
        <w:rPr>
          <w:rFonts w:ascii="Arial" w:hAnsi="Arial" w:cs="Arial"/>
          <w:sz w:val="22"/>
          <w:szCs w:val="22"/>
        </w:rPr>
      </w:pPr>
      <w:r w:rsidRPr="00EF3A8D">
        <w:rPr>
          <w:rFonts w:ascii="Arial" w:hAnsi="Arial" w:cs="Arial"/>
          <w:sz w:val="22"/>
          <w:szCs w:val="22"/>
        </w:rPr>
        <w:t>Maintain an overall 2.</w:t>
      </w:r>
      <w:r w:rsidR="001D35EF">
        <w:rPr>
          <w:rFonts w:ascii="Arial" w:hAnsi="Arial" w:cs="Arial"/>
          <w:sz w:val="22"/>
          <w:szCs w:val="22"/>
        </w:rPr>
        <w:t>8</w:t>
      </w:r>
      <w:r w:rsidRPr="00EF3A8D">
        <w:rPr>
          <w:rFonts w:ascii="Arial" w:hAnsi="Arial" w:cs="Arial"/>
          <w:sz w:val="22"/>
          <w:szCs w:val="22"/>
        </w:rPr>
        <w:t xml:space="preserve"> GPA each semester after acceptance into the Social Work Program. If a student’s overall GPA falls below 2.</w:t>
      </w:r>
      <w:r w:rsidR="001D35EF">
        <w:rPr>
          <w:rFonts w:ascii="Arial" w:hAnsi="Arial" w:cs="Arial"/>
          <w:sz w:val="22"/>
          <w:szCs w:val="22"/>
        </w:rPr>
        <w:t>8</w:t>
      </w:r>
      <w:r w:rsidRPr="00EF3A8D">
        <w:rPr>
          <w:rFonts w:ascii="Arial" w:hAnsi="Arial" w:cs="Arial"/>
          <w:sz w:val="22"/>
          <w:szCs w:val="22"/>
        </w:rPr>
        <w:t xml:space="preserve"> </w:t>
      </w:r>
      <w:r w:rsidR="001F48F2">
        <w:rPr>
          <w:rFonts w:ascii="Arial" w:hAnsi="Arial" w:cs="Arial"/>
          <w:sz w:val="22"/>
          <w:szCs w:val="22"/>
        </w:rPr>
        <w:t>s/</w:t>
      </w:r>
      <w:r w:rsidRPr="00EF3A8D">
        <w:rPr>
          <w:rFonts w:ascii="Arial" w:hAnsi="Arial" w:cs="Arial"/>
          <w:sz w:val="22"/>
          <w:szCs w:val="22"/>
        </w:rPr>
        <w:t>he will be terminated from the program and must re-apply for admission.</w:t>
      </w:r>
      <w:r w:rsidR="00BB3A22">
        <w:rPr>
          <w:rFonts w:ascii="Arial" w:hAnsi="Arial" w:cs="Arial"/>
          <w:sz w:val="22"/>
          <w:szCs w:val="22"/>
        </w:rPr>
        <w:t xml:space="preserve">  </w:t>
      </w:r>
      <w:r w:rsidR="00BB3A22" w:rsidRPr="001D0E6C">
        <w:rPr>
          <w:rFonts w:ascii="Arial" w:hAnsi="Arial" w:cs="Arial"/>
          <w:sz w:val="22"/>
          <w:szCs w:val="22"/>
        </w:rPr>
        <w:t>Students are allowed to reapply to the program one time.</w:t>
      </w:r>
    </w:p>
    <w:p w14:paraId="469E9C6C" w14:textId="77777777" w:rsidR="00D83731" w:rsidRPr="001D0E6C" w:rsidRDefault="00D83731"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Students must have a ‘C’ or above in all required courses.</w:t>
      </w:r>
    </w:p>
    <w:p w14:paraId="4DE3C4E2" w14:textId="77777777" w:rsidR="009F6B49" w:rsidRPr="001D0E6C" w:rsidRDefault="009F6B49"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Students can re-take a social work course one time.</w:t>
      </w:r>
    </w:p>
    <w:p w14:paraId="3604F04A" w14:textId="77777777" w:rsidR="004A62A9" w:rsidRPr="001D0E6C" w:rsidRDefault="004A62A9"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are </w:t>
      </w:r>
      <w:r w:rsidR="001F48F2" w:rsidRPr="001D0E6C">
        <w:rPr>
          <w:rFonts w:ascii="Arial" w:hAnsi="Arial" w:cs="Arial"/>
          <w:sz w:val="22"/>
          <w:szCs w:val="22"/>
        </w:rPr>
        <w:t xml:space="preserve">to be familiar with and adhere to the professional ethical guidelines delineated in the NASW Code of Ethics. Failure to do so may result in immediate dismissal from the program. </w:t>
      </w:r>
    </w:p>
    <w:p w14:paraId="6598DFF6" w14:textId="77777777" w:rsidR="001D0E6C" w:rsidRDefault="001F48F2"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w:t>
      </w:r>
      <w:r w:rsidR="004A62A9" w:rsidRPr="001D0E6C">
        <w:rPr>
          <w:rFonts w:ascii="Arial" w:hAnsi="Arial" w:cs="Arial"/>
          <w:sz w:val="22"/>
          <w:szCs w:val="22"/>
        </w:rPr>
        <w:t>are to be familiar with and adhere to</w:t>
      </w:r>
      <w:r w:rsidRPr="001D0E6C">
        <w:rPr>
          <w:rFonts w:ascii="Arial" w:hAnsi="Arial" w:cs="Arial"/>
          <w:sz w:val="22"/>
          <w:szCs w:val="22"/>
        </w:rPr>
        <w:t xml:space="preserve"> academic honesty policies that are described in the </w:t>
      </w:r>
      <w:r w:rsidRPr="001D0E6C">
        <w:rPr>
          <w:rFonts w:ascii="Arial" w:hAnsi="Arial" w:cs="Arial"/>
          <w:i/>
          <w:sz w:val="22"/>
          <w:szCs w:val="22"/>
        </w:rPr>
        <w:t>WCU Catalog</w:t>
      </w:r>
      <w:r w:rsidRPr="001D0E6C">
        <w:rPr>
          <w:rFonts w:ascii="Arial" w:hAnsi="Arial" w:cs="Arial"/>
          <w:sz w:val="22"/>
          <w:szCs w:val="22"/>
        </w:rPr>
        <w:t xml:space="preserve">. </w:t>
      </w:r>
    </w:p>
    <w:p w14:paraId="1BA5B7C2" w14:textId="34D4CF7D" w:rsidR="004746D1" w:rsidRPr="001D0E6C" w:rsidRDefault="001F48F2" w:rsidP="003D4D65">
      <w:pPr>
        <w:numPr>
          <w:ilvl w:val="0"/>
          <w:numId w:val="22"/>
        </w:numPr>
        <w:autoSpaceDE w:val="0"/>
        <w:autoSpaceDN w:val="0"/>
        <w:adjustRightInd w:val="0"/>
        <w:rPr>
          <w:rFonts w:ascii="Arial" w:hAnsi="Arial" w:cs="Arial"/>
          <w:sz w:val="22"/>
          <w:szCs w:val="22"/>
        </w:rPr>
      </w:pPr>
      <w:r w:rsidRPr="001D0E6C">
        <w:rPr>
          <w:rFonts w:ascii="Arial" w:hAnsi="Arial" w:cs="Arial"/>
          <w:sz w:val="22"/>
          <w:szCs w:val="22"/>
        </w:rPr>
        <w:t xml:space="preserve">Students are expected to demonstrate the ability to meet all of the technical and professional performance standards outlined in the </w:t>
      </w:r>
      <w:r w:rsidRPr="001D0E6C">
        <w:rPr>
          <w:rFonts w:ascii="Arial" w:hAnsi="Arial" w:cs="Arial"/>
          <w:i/>
          <w:sz w:val="22"/>
          <w:szCs w:val="22"/>
        </w:rPr>
        <w:t>BSW Student Handbook</w:t>
      </w:r>
      <w:r w:rsidRPr="001D0E6C">
        <w:rPr>
          <w:rFonts w:ascii="Arial" w:hAnsi="Arial" w:cs="Arial"/>
          <w:sz w:val="22"/>
          <w:szCs w:val="22"/>
        </w:rPr>
        <w:t xml:space="preserve">. (Appendix A) </w:t>
      </w:r>
    </w:p>
    <w:p w14:paraId="3F874B25" w14:textId="77777777" w:rsidR="004746D1" w:rsidRPr="001D0E6C" w:rsidRDefault="004746D1" w:rsidP="004746D1">
      <w:pPr>
        <w:autoSpaceDE w:val="0"/>
        <w:autoSpaceDN w:val="0"/>
        <w:adjustRightInd w:val="0"/>
        <w:ind w:left="360"/>
        <w:rPr>
          <w:rFonts w:ascii="Arial" w:hAnsi="Arial" w:cs="Arial"/>
          <w:sz w:val="22"/>
          <w:szCs w:val="22"/>
          <w:highlight w:val="yellow"/>
        </w:rPr>
      </w:pPr>
    </w:p>
    <w:p w14:paraId="445A90B9" w14:textId="77777777" w:rsidR="001F48F2" w:rsidRPr="004A62A9" w:rsidRDefault="001F48F2" w:rsidP="004746D1">
      <w:pPr>
        <w:autoSpaceDE w:val="0"/>
        <w:autoSpaceDN w:val="0"/>
        <w:adjustRightInd w:val="0"/>
        <w:rPr>
          <w:rFonts w:ascii="Arial" w:hAnsi="Arial" w:cs="Arial"/>
          <w:sz w:val="22"/>
          <w:szCs w:val="22"/>
          <w:highlight w:val="yellow"/>
        </w:rPr>
      </w:pPr>
      <w:r w:rsidRPr="004A62A9">
        <w:rPr>
          <w:rFonts w:ascii="Arial" w:hAnsi="Arial" w:cs="Arial"/>
          <w:sz w:val="22"/>
          <w:szCs w:val="22"/>
        </w:rPr>
        <w:t xml:space="preserve">All students will be evaluated by these standards by the Undergraduate </w:t>
      </w:r>
      <w:r w:rsidR="00231533" w:rsidRPr="004A62A9">
        <w:rPr>
          <w:rFonts w:ascii="Arial" w:hAnsi="Arial" w:cs="Arial"/>
          <w:sz w:val="22"/>
          <w:szCs w:val="22"/>
        </w:rPr>
        <w:t xml:space="preserve">Progressions </w:t>
      </w:r>
      <w:r w:rsidRPr="004A62A9">
        <w:rPr>
          <w:rFonts w:ascii="Arial" w:hAnsi="Arial" w:cs="Arial"/>
          <w:sz w:val="22"/>
          <w:szCs w:val="22"/>
        </w:rPr>
        <w:t xml:space="preserve"> Committee each semester. If it is determined that the student has issues of concern that </w:t>
      </w:r>
      <w:r w:rsidR="00231533" w:rsidRPr="004A62A9">
        <w:rPr>
          <w:rFonts w:ascii="Arial" w:hAnsi="Arial" w:cs="Arial"/>
          <w:sz w:val="22"/>
          <w:szCs w:val="22"/>
        </w:rPr>
        <w:t xml:space="preserve">hinder </w:t>
      </w:r>
      <w:r w:rsidRPr="004A62A9">
        <w:rPr>
          <w:rFonts w:ascii="Arial" w:hAnsi="Arial" w:cs="Arial"/>
          <w:sz w:val="22"/>
          <w:szCs w:val="22"/>
        </w:rPr>
        <w:t xml:space="preserve"> their performance, or will potentially hinder their performance</w:t>
      </w:r>
      <w:r w:rsidR="00BE58DD" w:rsidRPr="004A62A9">
        <w:rPr>
          <w:rFonts w:ascii="Arial" w:hAnsi="Arial" w:cs="Arial"/>
          <w:sz w:val="22"/>
          <w:szCs w:val="22"/>
        </w:rPr>
        <w:t xml:space="preserve">, </w:t>
      </w:r>
      <w:r w:rsidRPr="004A62A9">
        <w:rPr>
          <w:rFonts w:ascii="Arial" w:hAnsi="Arial" w:cs="Arial"/>
          <w:sz w:val="22"/>
          <w:szCs w:val="22"/>
        </w:rPr>
        <w:t xml:space="preserve">s/he will be notified in writing of the issue(s) by the Undergraduate Program Director. Students may be invited to present his/her views to the Undergraduate Program Director and/or the </w:t>
      </w:r>
      <w:r w:rsidR="00231533" w:rsidRPr="004A62A9">
        <w:rPr>
          <w:rFonts w:ascii="Arial" w:hAnsi="Arial" w:cs="Arial"/>
          <w:sz w:val="22"/>
          <w:szCs w:val="22"/>
        </w:rPr>
        <w:t>Progressions</w:t>
      </w:r>
      <w:r w:rsidRPr="004A62A9">
        <w:rPr>
          <w:rFonts w:ascii="Arial" w:hAnsi="Arial" w:cs="Arial"/>
          <w:sz w:val="22"/>
          <w:szCs w:val="22"/>
        </w:rPr>
        <w:t xml:space="preserve"> Committee, depending upon the nature of the issue.</w:t>
      </w:r>
      <w:r w:rsidR="00231533" w:rsidRPr="004A62A9">
        <w:rPr>
          <w:rFonts w:ascii="Arial" w:hAnsi="Arial" w:cs="Arial"/>
          <w:sz w:val="22"/>
          <w:szCs w:val="22"/>
        </w:rPr>
        <w:t xml:space="preserve">  Members of the Undergraduate Progressions Committee will consist of professors that are familiar with the student’s performance and the Undergraduate Program Director.  Potential outcomes of progressions process are : </w:t>
      </w:r>
    </w:p>
    <w:p w14:paraId="616EF195" w14:textId="77777777" w:rsidR="00592B0A" w:rsidRDefault="00592B0A" w:rsidP="00592B0A">
      <w:pPr>
        <w:autoSpaceDE w:val="0"/>
        <w:autoSpaceDN w:val="0"/>
        <w:adjustRightInd w:val="0"/>
        <w:rPr>
          <w:rFonts w:ascii="Arial" w:hAnsi="Arial" w:cs="Arial"/>
          <w:sz w:val="22"/>
          <w:szCs w:val="22"/>
        </w:rPr>
      </w:pPr>
    </w:p>
    <w:p w14:paraId="7836BBF0"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a. Continuance in the program.</w:t>
      </w:r>
    </w:p>
    <w:p w14:paraId="66D4EC15"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b. Provisional continuance in the program. Continuance will be permitted provided specific criteria are met within a specified time frame. The criteria will be specified in writing and a follow-up meeting will be held to consider whether the criteria have been met.</w:t>
      </w:r>
    </w:p>
    <w:p w14:paraId="1171D240" w14:textId="77777777" w:rsidR="00592B0A" w:rsidRPr="00EF3A8D" w:rsidRDefault="00592B0A" w:rsidP="00592B0A">
      <w:pPr>
        <w:autoSpaceDE w:val="0"/>
        <w:autoSpaceDN w:val="0"/>
        <w:adjustRightInd w:val="0"/>
        <w:ind w:left="288" w:hanging="288"/>
        <w:rPr>
          <w:rFonts w:ascii="Arial" w:hAnsi="Arial" w:cs="Arial"/>
          <w:sz w:val="22"/>
          <w:szCs w:val="22"/>
        </w:rPr>
      </w:pPr>
      <w:r w:rsidRPr="00EF3A8D">
        <w:rPr>
          <w:rFonts w:ascii="Arial" w:hAnsi="Arial" w:cs="Arial"/>
          <w:sz w:val="22"/>
          <w:szCs w:val="22"/>
        </w:rPr>
        <w:t>c. Termination from the social work program.</w:t>
      </w:r>
    </w:p>
    <w:p w14:paraId="569B94F3" w14:textId="77777777" w:rsidR="00592B0A" w:rsidRPr="00EF3A8D" w:rsidRDefault="00592B0A" w:rsidP="00592B0A">
      <w:pPr>
        <w:autoSpaceDE w:val="0"/>
        <w:autoSpaceDN w:val="0"/>
        <w:adjustRightInd w:val="0"/>
        <w:rPr>
          <w:rFonts w:ascii="Arial" w:hAnsi="Arial" w:cs="Arial"/>
          <w:sz w:val="22"/>
          <w:szCs w:val="22"/>
        </w:rPr>
      </w:pPr>
    </w:p>
    <w:p w14:paraId="29AE14DB" w14:textId="77777777" w:rsidR="00592B0A" w:rsidRDefault="00592B0A" w:rsidP="00592B0A">
      <w:pPr>
        <w:autoSpaceDE w:val="0"/>
        <w:autoSpaceDN w:val="0"/>
        <w:adjustRightInd w:val="0"/>
        <w:rPr>
          <w:rFonts w:ascii="Arial" w:hAnsi="Arial" w:cs="Arial"/>
          <w:sz w:val="22"/>
          <w:szCs w:val="22"/>
        </w:rPr>
      </w:pPr>
      <w:r w:rsidRPr="00EF3A8D">
        <w:rPr>
          <w:rFonts w:ascii="Arial" w:hAnsi="Arial" w:cs="Arial"/>
          <w:sz w:val="22"/>
          <w:szCs w:val="22"/>
        </w:rPr>
        <w:t>A student who is dissatisfied with the decision of the committee may follow the same process for appeal as described above for denial of admission to the Social Work Program.</w:t>
      </w:r>
    </w:p>
    <w:p w14:paraId="1662E296" w14:textId="77777777" w:rsidR="00592B0A" w:rsidRDefault="00592B0A" w:rsidP="00592B0A">
      <w:pPr>
        <w:autoSpaceDE w:val="0"/>
        <w:autoSpaceDN w:val="0"/>
        <w:adjustRightInd w:val="0"/>
        <w:rPr>
          <w:rFonts w:ascii="Arial" w:hAnsi="Arial" w:cs="Arial"/>
          <w:sz w:val="22"/>
          <w:szCs w:val="22"/>
        </w:rPr>
      </w:pPr>
    </w:p>
    <w:p w14:paraId="6A9B63D7" w14:textId="77777777" w:rsidR="00592B0A" w:rsidRDefault="00592B0A" w:rsidP="00592B0A">
      <w:pPr>
        <w:autoSpaceDE w:val="0"/>
        <w:autoSpaceDN w:val="0"/>
        <w:adjustRightInd w:val="0"/>
        <w:rPr>
          <w:rFonts w:ascii="Arial" w:hAnsi="Arial" w:cs="Arial"/>
          <w:sz w:val="22"/>
          <w:szCs w:val="22"/>
        </w:rPr>
      </w:pPr>
    </w:p>
    <w:p w14:paraId="665216A8" w14:textId="77777777" w:rsidR="00592B0A" w:rsidRDefault="00592B0A" w:rsidP="00592B0A">
      <w:pPr>
        <w:autoSpaceDE w:val="0"/>
        <w:autoSpaceDN w:val="0"/>
        <w:adjustRightInd w:val="0"/>
        <w:rPr>
          <w:rFonts w:ascii="Arial" w:hAnsi="Arial" w:cs="Arial"/>
          <w:sz w:val="22"/>
          <w:szCs w:val="22"/>
        </w:rPr>
      </w:pPr>
    </w:p>
    <w:p w14:paraId="763C05EB" w14:textId="77777777" w:rsidR="00F11F35" w:rsidRPr="002375BA" w:rsidRDefault="00F11F35" w:rsidP="005B27A3">
      <w:pPr>
        <w:rPr>
          <w:rFonts w:ascii="Arial" w:hAnsi="Arial" w:cs="Arial"/>
          <w:b/>
          <w:bCs/>
        </w:rPr>
      </w:pPr>
      <w:r w:rsidRPr="002375BA">
        <w:rPr>
          <w:rFonts w:ascii="Arial" w:hAnsi="Arial" w:cs="Arial"/>
          <w:b/>
          <w:bCs/>
        </w:rPr>
        <w:t>Physical and Mental Health Issues</w:t>
      </w:r>
    </w:p>
    <w:p w14:paraId="77BBEEDF" w14:textId="77777777" w:rsidR="00F11F35" w:rsidRPr="00A5261C" w:rsidRDefault="00F11F35" w:rsidP="00F11F35">
      <w:pPr>
        <w:tabs>
          <w:tab w:val="left" w:pos="360"/>
        </w:tabs>
        <w:rPr>
          <w:rFonts w:ascii="Arial" w:hAnsi="Arial" w:cs="Arial"/>
          <w:sz w:val="20"/>
          <w:szCs w:val="20"/>
        </w:rPr>
      </w:pPr>
    </w:p>
    <w:p w14:paraId="7FC7CD6E" w14:textId="77777777" w:rsidR="00F11F35" w:rsidRPr="002375BA" w:rsidRDefault="005B27A3" w:rsidP="00F11F35">
      <w:pPr>
        <w:tabs>
          <w:tab w:val="left" w:pos="0"/>
        </w:tabs>
        <w:rPr>
          <w:rFonts w:ascii="Arial" w:hAnsi="Arial" w:cs="Arial"/>
          <w:sz w:val="22"/>
          <w:szCs w:val="22"/>
        </w:rPr>
      </w:pPr>
      <w:r>
        <w:rPr>
          <w:rFonts w:ascii="Arial" w:hAnsi="Arial" w:cs="Arial"/>
          <w:sz w:val="22"/>
          <w:szCs w:val="22"/>
        </w:rPr>
        <w:t xml:space="preserve">One of the </w:t>
      </w:r>
      <w:r w:rsidR="00F11F35" w:rsidRPr="002375BA">
        <w:rPr>
          <w:rFonts w:ascii="Arial" w:hAnsi="Arial" w:cs="Arial"/>
          <w:sz w:val="22"/>
          <w:szCs w:val="22"/>
        </w:rPr>
        <w:t>primary responsibilit</w:t>
      </w:r>
      <w:r>
        <w:rPr>
          <w:rFonts w:ascii="Arial" w:hAnsi="Arial" w:cs="Arial"/>
          <w:sz w:val="22"/>
          <w:szCs w:val="22"/>
        </w:rPr>
        <w:t>ies</w:t>
      </w:r>
      <w:r w:rsidR="00D52B10">
        <w:rPr>
          <w:rFonts w:ascii="Arial" w:hAnsi="Arial" w:cs="Arial"/>
          <w:sz w:val="22"/>
          <w:szCs w:val="22"/>
        </w:rPr>
        <w:t xml:space="preserve"> </w:t>
      </w:r>
      <w:r w:rsidR="00F11F35" w:rsidRPr="002375BA">
        <w:rPr>
          <w:rFonts w:ascii="Arial" w:hAnsi="Arial" w:cs="Arial"/>
          <w:sz w:val="22"/>
          <w:szCs w:val="22"/>
        </w:rPr>
        <w:t>of the social work program is for the well being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14:paraId="2F20EEDF" w14:textId="77777777" w:rsidR="00F11F35" w:rsidRPr="00A5261C" w:rsidRDefault="00F11F35" w:rsidP="00F11F35">
      <w:pPr>
        <w:tabs>
          <w:tab w:val="left" w:pos="360"/>
        </w:tabs>
        <w:rPr>
          <w:rFonts w:ascii="Arial" w:hAnsi="Arial" w:cs="Arial"/>
          <w:sz w:val="20"/>
          <w:szCs w:val="20"/>
        </w:rPr>
      </w:pPr>
    </w:p>
    <w:p w14:paraId="1D78A8DF" w14:textId="77777777" w:rsidR="00F11F35" w:rsidRDefault="00F11F35" w:rsidP="00F11F35">
      <w:pPr>
        <w:tabs>
          <w:tab w:val="left" w:pos="360"/>
        </w:tabs>
        <w:rPr>
          <w:rFonts w:ascii="Arial" w:hAnsi="Arial" w:cs="Arial"/>
          <w:sz w:val="20"/>
          <w:szCs w:val="20"/>
        </w:rPr>
      </w:pPr>
      <w:r w:rsidRPr="002375BA">
        <w:rPr>
          <w:rFonts w:ascii="Arial" w:hAnsi="Arial" w:cs="Arial"/>
          <w:sz w:val="22"/>
          <w:szCs w:val="22"/>
        </w:rPr>
        <w:t xml:space="preserve">If deemed necessary, the student should share relevant information about the physical or mental health issue with the prospective field placement supervisor. Or, permission will be given by the student for the Director of Field Education to inform the field placement supervisor. </w:t>
      </w:r>
    </w:p>
    <w:p w14:paraId="38F32DE8" w14:textId="77777777" w:rsidR="00684C98" w:rsidRDefault="00684C98" w:rsidP="00F11F35">
      <w:pPr>
        <w:tabs>
          <w:tab w:val="left" w:pos="360"/>
        </w:tabs>
        <w:rPr>
          <w:rFonts w:ascii="Arial" w:hAnsi="Arial" w:cs="Arial"/>
          <w:sz w:val="22"/>
          <w:szCs w:val="22"/>
        </w:rPr>
      </w:pPr>
    </w:p>
    <w:p w14:paraId="6434EE47" w14:textId="77777777" w:rsidR="004746D1" w:rsidRDefault="004746D1" w:rsidP="00F11F35">
      <w:pPr>
        <w:tabs>
          <w:tab w:val="left" w:pos="360"/>
        </w:tabs>
        <w:rPr>
          <w:rFonts w:ascii="Arial" w:hAnsi="Arial" w:cs="Arial"/>
          <w:b/>
          <w:bCs/>
        </w:rPr>
      </w:pPr>
    </w:p>
    <w:p w14:paraId="5DA60131" w14:textId="77777777" w:rsidR="004746D1" w:rsidRDefault="004746D1" w:rsidP="00F11F35">
      <w:pPr>
        <w:tabs>
          <w:tab w:val="left" w:pos="360"/>
        </w:tabs>
        <w:rPr>
          <w:rFonts w:ascii="Arial" w:hAnsi="Arial" w:cs="Arial"/>
          <w:b/>
          <w:bCs/>
        </w:rPr>
      </w:pPr>
    </w:p>
    <w:p w14:paraId="4488A81E" w14:textId="77777777" w:rsidR="004746D1" w:rsidRDefault="004746D1" w:rsidP="00F11F35">
      <w:pPr>
        <w:tabs>
          <w:tab w:val="left" w:pos="360"/>
        </w:tabs>
        <w:rPr>
          <w:rFonts w:ascii="Arial" w:hAnsi="Arial" w:cs="Arial"/>
          <w:b/>
          <w:bCs/>
        </w:rPr>
      </w:pPr>
    </w:p>
    <w:p w14:paraId="49A64F47"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C3C4278" w14:textId="77777777" w:rsidR="00F11F35" w:rsidRPr="003A5E7C" w:rsidRDefault="00F11F35" w:rsidP="00F11F35">
      <w:pPr>
        <w:tabs>
          <w:tab w:val="left" w:pos="360"/>
        </w:tabs>
        <w:rPr>
          <w:rFonts w:ascii="Arial" w:hAnsi="Arial" w:cs="Arial"/>
          <w:sz w:val="20"/>
          <w:szCs w:val="20"/>
        </w:rPr>
      </w:pPr>
    </w:p>
    <w:p w14:paraId="7ECEA9BE"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inform </w:t>
      </w:r>
      <w:r w:rsidR="001D35EF" w:rsidRPr="002375BA">
        <w:rPr>
          <w:rFonts w:ascii="Arial" w:hAnsi="Arial" w:cs="Arial"/>
          <w:sz w:val="22"/>
          <w:szCs w:val="22"/>
        </w:rPr>
        <w:t>th</w:t>
      </w:r>
      <w:r w:rsidR="001D35EF">
        <w:rPr>
          <w:rFonts w:ascii="Arial" w:hAnsi="Arial" w:cs="Arial"/>
          <w:sz w:val="22"/>
          <w:szCs w:val="22"/>
        </w:rPr>
        <w:t xml:space="preserve">eir advisor </w:t>
      </w:r>
      <w:r w:rsidR="00E16DEE">
        <w:rPr>
          <w:rFonts w:ascii="Arial" w:hAnsi="Arial" w:cs="Arial"/>
          <w:sz w:val="22"/>
          <w:szCs w:val="22"/>
        </w:rPr>
        <w:t xml:space="preserve">as soon as possible. </w:t>
      </w:r>
      <w:r w:rsidRPr="002375BA">
        <w:rPr>
          <w:rFonts w:ascii="Arial" w:hAnsi="Arial" w:cs="Arial"/>
          <w:sz w:val="22"/>
          <w:szCs w:val="22"/>
        </w:rPr>
        <w:t xml:space="preserve">Laws governing work with children and other issues of moral turpitude preclude persons with criminal convictions from working in certain agencies or situations. </w:t>
      </w:r>
      <w:r w:rsidR="00675002">
        <w:rPr>
          <w:rFonts w:ascii="Arial" w:hAnsi="Arial" w:cs="Arial"/>
          <w:sz w:val="22"/>
          <w:szCs w:val="22"/>
        </w:rPr>
        <w:t>Students are required to undergo a criminal background check prior to field placement. S</w:t>
      </w:r>
      <w:r w:rsidRPr="00D55DF3">
        <w:rPr>
          <w:rFonts w:ascii="Arial" w:hAnsi="Arial" w:cs="Arial"/>
          <w:sz w:val="22"/>
          <w:szCs w:val="22"/>
        </w:rPr>
        <w:t xml:space="preserve">ome field agencies may </w:t>
      </w:r>
      <w:r w:rsidR="00675002">
        <w:rPr>
          <w:rFonts w:ascii="Arial" w:hAnsi="Arial" w:cs="Arial"/>
          <w:sz w:val="22"/>
          <w:szCs w:val="22"/>
        </w:rPr>
        <w:t xml:space="preserve">also </w:t>
      </w:r>
      <w:r w:rsidRPr="00D55DF3">
        <w:rPr>
          <w:rFonts w:ascii="Arial" w:hAnsi="Arial" w:cs="Arial"/>
          <w:sz w:val="22"/>
          <w:szCs w:val="22"/>
        </w:rPr>
        <w:t xml:space="preserve">require students to </w:t>
      </w:r>
      <w:r w:rsidR="00675002">
        <w:rPr>
          <w:rFonts w:ascii="Arial" w:hAnsi="Arial" w:cs="Arial"/>
          <w:sz w:val="22"/>
          <w:szCs w:val="22"/>
        </w:rPr>
        <w:t>undergo an additional</w:t>
      </w:r>
      <w:r w:rsidRPr="00D55DF3">
        <w:rPr>
          <w:rFonts w:ascii="Arial" w:hAnsi="Arial" w:cs="Arial"/>
          <w:sz w:val="22"/>
          <w:szCs w:val="22"/>
        </w:rPr>
        <w:t xml:space="preserve"> criminal background check.</w:t>
      </w:r>
      <w:r w:rsidRPr="00D55DF3">
        <w:rPr>
          <w:rFonts w:ascii="Arial" w:hAnsi="Arial" w:cs="Arial"/>
          <w:b/>
          <w:sz w:val="22"/>
          <w:szCs w:val="22"/>
        </w:rPr>
        <w:t xml:space="preserve"> </w:t>
      </w:r>
      <w:r w:rsidRPr="00684C98">
        <w:rPr>
          <w:rFonts w:ascii="Arial" w:hAnsi="Arial" w:cs="Arial"/>
          <w:b/>
          <w:sz w:val="22"/>
          <w:szCs w:val="22"/>
        </w:rPr>
        <w:t xml:space="preserve">Students who fail to inform the Director of Field Education of a prior conviction </w:t>
      </w:r>
      <w:r w:rsidRPr="00684C98">
        <w:rPr>
          <w:rFonts w:ascii="Arial" w:hAnsi="Arial" w:cs="Arial"/>
          <w:b/>
          <w:bCs/>
          <w:sz w:val="22"/>
          <w:szCs w:val="22"/>
        </w:rPr>
        <w:t xml:space="preserve">will be dropped from the field agency, resulting in dismissal from the </w:t>
      </w:r>
      <w:r w:rsidR="001F48F2">
        <w:rPr>
          <w:rFonts w:ascii="Arial" w:hAnsi="Arial" w:cs="Arial"/>
          <w:b/>
          <w:bCs/>
          <w:sz w:val="22"/>
          <w:szCs w:val="22"/>
        </w:rPr>
        <w:t>B</w:t>
      </w:r>
      <w:r w:rsidRPr="00684C98">
        <w:rPr>
          <w:rFonts w:ascii="Arial" w:hAnsi="Arial" w:cs="Arial"/>
          <w:b/>
          <w:bCs/>
          <w:sz w:val="22"/>
          <w:szCs w:val="22"/>
        </w:rPr>
        <w:t>SW program.</w:t>
      </w:r>
      <w:r w:rsidR="00C7510C" w:rsidRPr="00684C98">
        <w:rPr>
          <w:rFonts w:ascii="Arial" w:hAnsi="Arial" w:cs="Arial"/>
          <w:b/>
          <w:bCs/>
          <w:sz w:val="22"/>
          <w:szCs w:val="22"/>
        </w:rPr>
        <w:t xml:space="preserve"> </w:t>
      </w:r>
    </w:p>
    <w:p w14:paraId="5952C80C" w14:textId="77777777" w:rsidR="00F11F35" w:rsidRPr="00937A19" w:rsidRDefault="00F11F35" w:rsidP="00F11F35">
      <w:pPr>
        <w:rPr>
          <w:rFonts w:ascii="Arial" w:hAnsi="Arial"/>
          <w:sz w:val="22"/>
          <w:szCs w:val="22"/>
        </w:rPr>
      </w:pPr>
    </w:p>
    <w:p w14:paraId="57D14F19" w14:textId="77777777" w:rsidR="00F11F35" w:rsidRPr="00EB7A97" w:rsidRDefault="00F11F35" w:rsidP="00F11F35">
      <w:pPr>
        <w:rPr>
          <w:rFonts w:ascii="Arial" w:hAnsi="Arial"/>
          <w:b/>
        </w:rPr>
      </w:pPr>
      <w:r w:rsidRPr="00EB7A97">
        <w:rPr>
          <w:rFonts w:ascii="Arial" w:hAnsi="Arial"/>
          <w:b/>
        </w:rPr>
        <w:t>Drug Screens</w:t>
      </w:r>
    </w:p>
    <w:p w14:paraId="13D44AA6" w14:textId="77777777" w:rsidR="00F11F35" w:rsidRPr="00D55DF3" w:rsidRDefault="00F11F35" w:rsidP="00F11F35">
      <w:pPr>
        <w:rPr>
          <w:rFonts w:ascii="Arial" w:hAnsi="Arial"/>
          <w:sz w:val="22"/>
          <w:szCs w:val="22"/>
        </w:rPr>
      </w:pPr>
    </w:p>
    <w:p w14:paraId="5240909B"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also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w:t>
      </w:r>
      <w:r w:rsidR="001F48F2">
        <w:rPr>
          <w:rFonts w:ascii="Arial" w:hAnsi="Arial"/>
        </w:rPr>
        <w:t>B</w:t>
      </w:r>
      <w:r w:rsidRPr="00D55DF3">
        <w:rPr>
          <w:rFonts w:ascii="Arial" w:hAnsi="Arial"/>
        </w:rPr>
        <w:t xml:space="preserve">SW Admissions will meet within one week of receiving the results to determine whether or not the student will be allowed to continue at another field agency or will be dismissed from the </w:t>
      </w:r>
      <w:r w:rsidR="001F48F2">
        <w:rPr>
          <w:rFonts w:ascii="Arial" w:hAnsi="Arial"/>
        </w:rPr>
        <w:t>B</w:t>
      </w:r>
      <w:r w:rsidRPr="00D55DF3">
        <w:rPr>
          <w:rFonts w:ascii="Arial" w:hAnsi="Arial"/>
        </w:rPr>
        <w:t>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11F85D08" w14:textId="77777777" w:rsidR="000936FA" w:rsidRDefault="000936FA" w:rsidP="000936FA">
      <w:pPr>
        <w:pStyle w:val="ListParagraph"/>
        <w:ind w:left="0"/>
        <w:contextualSpacing/>
        <w:rPr>
          <w:rFonts w:ascii="Arial" w:hAnsi="Arial"/>
        </w:rPr>
      </w:pPr>
    </w:p>
    <w:p w14:paraId="0015C3C4"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5E03F118" w14:textId="77777777" w:rsidR="00F11F35" w:rsidRPr="00D55DF3" w:rsidRDefault="00F11F35" w:rsidP="00F11F35">
      <w:pPr>
        <w:rPr>
          <w:rFonts w:ascii="Arial" w:hAnsi="Arial"/>
          <w:sz w:val="22"/>
          <w:szCs w:val="22"/>
        </w:rPr>
      </w:pPr>
    </w:p>
    <w:p w14:paraId="58451D14" w14:textId="77777777" w:rsidR="00F11F35" w:rsidRPr="00D55DF3"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w:t>
      </w:r>
      <w:r w:rsidR="00371B2B">
        <w:rPr>
          <w:rFonts w:ascii="TimesNewRomanPSMT-Identity-H" w:hAnsi="TimesNewRomanPSMT-Identity-H" w:cs="TimesNewRomanPSMT-Identity-H"/>
          <w:sz w:val="22"/>
          <w:szCs w:val="22"/>
        </w:rPr>
        <w:t>BSW/</w:t>
      </w:r>
      <w:r w:rsidRPr="00D55DF3">
        <w:rPr>
          <w:rFonts w:ascii="TimesNewRomanPSMT-Identity-H" w:hAnsi="TimesNewRomanPSMT-Identity-H" w:cs="TimesNewRomanPSMT-Identity-H"/>
          <w:sz w:val="22"/>
          <w:szCs w:val="22"/>
        </w:rPr>
        <w:t xml:space="preserve">MSW program. </w:t>
      </w:r>
    </w:p>
    <w:p w14:paraId="6E797D4D" w14:textId="77777777" w:rsidR="00F11F35" w:rsidRDefault="00F11F35" w:rsidP="00F11F35">
      <w:pPr>
        <w:rPr>
          <w:rFonts w:ascii="TimesNewRomanPSMT-Identity-H" w:hAnsi="TimesNewRomanPSMT-Identity-H" w:cs="TimesNewRomanPSMT-Identity-H"/>
          <w:b/>
          <w:color w:val="FF0000"/>
          <w:sz w:val="22"/>
          <w:szCs w:val="22"/>
        </w:rPr>
      </w:pPr>
    </w:p>
    <w:p w14:paraId="45C8E889" w14:textId="77777777" w:rsidR="00BE620F" w:rsidRDefault="00BE620F" w:rsidP="00F11F35">
      <w:pPr>
        <w:rPr>
          <w:rFonts w:ascii="Arial" w:hAnsi="Arial" w:cs="Arial"/>
          <w:sz w:val="22"/>
          <w:szCs w:val="22"/>
        </w:rPr>
      </w:pPr>
    </w:p>
    <w:p w14:paraId="478DA975" w14:textId="77777777" w:rsidR="004C4C0A" w:rsidRDefault="004C4C0A">
      <w:pPr>
        <w:rPr>
          <w:rFonts w:ascii="Arial" w:hAnsi="Arial" w:cs="Arial"/>
          <w:b/>
        </w:rPr>
      </w:pPr>
      <w:r>
        <w:rPr>
          <w:rFonts w:ascii="Arial" w:hAnsi="Arial" w:cs="Arial"/>
          <w:b/>
        </w:rPr>
        <w:br w:type="page"/>
      </w:r>
    </w:p>
    <w:p w14:paraId="20AAD79B" w14:textId="77777777" w:rsidR="00324CCA" w:rsidRPr="00470BD5" w:rsidRDefault="001F48F2" w:rsidP="00BE620F">
      <w:pPr>
        <w:jc w:val="center"/>
        <w:rPr>
          <w:rFonts w:ascii="Arial" w:hAnsi="Arial" w:cs="Arial"/>
          <w:b/>
          <w:bCs/>
        </w:rPr>
      </w:pPr>
      <w:r>
        <w:rPr>
          <w:rFonts w:ascii="Arial" w:hAnsi="Arial" w:cs="Arial"/>
          <w:b/>
        </w:rPr>
        <w:t>B</w:t>
      </w:r>
      <w:r w:rsidR="00EB7A97">
        <w:rPr>
          <w:rFonts w:ascii="Arial" w:hAnsi="Arial" w:cs="Arial"/>
          <w:b/>
        </w:rPr>
        <w:t xml:space="preserve">SW </w:t>
      </w:r>
      <w:r w:rsidR="00124C0C">
        <w:rPr>
          <w:rFonts w:ascii="Arial" w:hAnsi="Arial" w:cs="Arial"/>
          <w:b/>
        </w:rPr>
        <w:t>C</w:t>
      </w:r>
      <w:r w:rsidR="00EB7A97">
        <w:rPr>
          <w:rFonts w:ascii="Arial" w:hAnsi="Arial" w:cs="Arial"/>
          <w:b/>
        </w:rPr>
        <w:t>URRICULUM INFORMAT</w:t>
      </w:r>
      <w:r w:rsidR="007244D5">
        <w:rPr>
          <w:rFonts w:ascii="Arial" w:hAnsi="Arial" w:cs="Arial"/>
          <w:b/>
        </w:rPr>
        <w:t>I</w:t>
      </w:r>
      <w:r w:rsidR="00EB7A97">
        <w:rPr>
          <w:rFonts w:ascii="Arial" w:hAnsi="Arial" w:cs="Arial"/>
          <w:b/>
        </w:rPr>
        <w:t>ON</w:t>
      </w:r>
    </w:p>
    <w:p w14:paraId="551E1093" w14:textId="77777777" w:rsidR="00EF150E" w:rsidRPr="009C637D" w:rsidRDefault="00EF150E" w:rsidP="00EF150E">
      <w:pPr>
        <w:autoSpaceDE w:val="0"/>
        <w:autoSpaceDN w:val="0"/>
        <w:adjustRightInd w:val="0"/>
        <w:jc w:val="center"/>
        <w:rPr>
          <w:rFonts w:ascii="Arial" w:hAnsi="Arial" w:cs="Arial"/>
          <w:b/>
          <w:bCs/>
          <w:sz w:val="22"/>
          <w:szCs w:val="22"/>
        </w:rPr>
      </w:pPr>
    </w:p>
    <w:p w14:paraId="7D6ECB3D" w14:textId="77777777" w:rsidR="00324CCA" w:rsidRPr="008F1941" w:rsidRDefault="00324CCA" w:rsidP="00324CCA">
      <w:pPr>
        <w:autoSpaceDE w:val="0"/>
        <w:autoSpaceDN w:val="0"/>
        <w:adjustRightInd w:val="0"/>
        <w:rPr>
          <w:rFonts w:ascii="Arial" w:hAnsi="Arial" w:cs="Arial"/>
          <w:b/>
          <w:bCs/>
          <w:sz w:val="22"/>
          <w:szCs w:val="22"/>
        </w:rPr>
      </w:pPr>
      <w:r w:rsidRPr="008F1941">
        <w:rPr>
          <w:rFonts w:ascii="Arial" w:hAnsi="Arial" w:cs="Arial"/>
          <w:b/>
          <w:bCs/>
          <w:sz w:val="22"/>
          <w:szCs w:val="22"/>
        </w:rPr>
        <w:t>Advising Process</w:t>
      </w:r>
    </w:p>
    <w:p w14:paraId="1E77DC52" w14:textId="77777777" w:rsidR="0086665F" w:rsidRPr="009C637D" w:rsidRDefault="0086665F" w:rsidP="00324CCA">
      <w:pPr>
        <w:autoSpaceDE w:val="0"/>
        <w:autoSpaceDN w:val="0"/>
        <w:adjustRightInd w:val="0"/>
        <w:rPr>
          <w:rFonts w:ascii="Arial" w:hAnsi="Arial" w:cs="Arial"/>
          <w:sz w:val="22"/>
          <w:szCs w:val="22"/>
        </w:rPr>
      </w:pPr>
    </w:p>
    <w:p w14:paraId="774C04AF" w14:textId="77777777" w:rsidR="008F1941" w:rsidRPr="00C8739F" w:rsidRDefault="008F1941" w:rsidP="008F1941">
      <w:pPr>
        <w:autoSpaceDE w:val="0"/>
        <w:autoSpaceDN w:val="0"/>
        <w:adjustRightInd w:val="0"/>
        <w:ind w:right="-360"/>
        <w:rPr>
          <w:rFonts w:ascii="Arial" w:hAnsi="Arial" w:cs="Arial"/>
          <w:sz w:val="22"/>
          <w:szCs w:val="22"/>
        </w:rPr>
      </w:pPr>
      <w:r w:rsidRPr="00C8739F">
        <w:rPr>
          <w:rFonts w:ascii="Arial" w:hAnsi="Arial" w:cs="Arial"/>
          <w:sz w:val="22"/>
          <w:szCs w:val="22"/>
        </w:rPr>
        <w:t>Advising is a collaborative process between students and their faculty advisors. Students should become knowledgeable about degree requirements and should re</w:t>
      </w:r>
      <w:r w:rsidR="009F6B49">
        <w:rPr>
          <w:rFonts w:ascii="Arial" w:hAnsi="Arial" w:cs="Arial"/>
          <w:sz w:val="22"/>
          <w:szCs w:val="22"/>
        </w:rPr>
        <w:t>gularly review their degree evaluation located in ‘myWCU.’</w:t>
      </w:r>
      <w:r w:rsidRPr="00C8739F">
        <w:rPr>
          <w:rFonts w:ascii="Arial" w:hAnsi="Arial" w:cs="Arial"/>
          <w:sz w:val="22"/>
          <w:szCs w:val="22"/>
        </w:rPr>
        <w:t>.  Faculty are</w:t>
      </w:r>
      <w:r>
        <w:rPr>
          <w:rFonts w:ascii="Arial" w:hAnsi="Arial" w:cs="Arial"/>
          <w:sz w:val="22"/>
          <w:szCs w:val="22"/>
        </w:rPr>
        <w:t xml:space="preserve"> </w:t>
      </w:r>
      <w:r w:rsidRPr="00C8739F">
        <w:rPr>
          <w:rFonts w:ascii="Arial" w:hAnsi="Arial" w:cs="Arial"/>
          <w:sz w:val="22"/>
          <w:szCs w:val="22"/>
        </w:rPr>
        <w:t xml:space="preserve">available each semester during pre-registration to meet with students </w:t>
      </w:r>
      <w:r w:rsidR="009F6B49">
        <w:rPr>
          <w:rFonts w:ascii="Arial" w:hAnsi="Arial" w:cs="Arial"/>
          <w:sz w:val="22"/>
          <w:szCs w:val="22"/>
        </w:rPr>
        <w:t>for advising.</w:t>
      </w:r>
      <w:r w:rsidRPr="00C8739F">
        <w:rPr>
          <w:rFonts w:ascii="Arial" w:hAnsi="Arial" w:cs="Arial"/>
          <w:sz w:val="22"/>
          <w:szCs w:val="22"/>
        </w:rPr>
        <w:t xml:space="preserve"> It is </w:t>
      </w:r>
      <w:r w:rsidRPr="00C8739F">
        <w:rPr>
          <w:rFonts w:ascii="Arial" w:hAnsi="Arial" w:cs="Arial"/>
          <w:b/>
          <w:bCs/>
          <w:sz w:val="22"/>
          <w:szCs w:val="22"/>
        </w:rPr>
        <w:t xml:space="preserve">VERY IMPORTANT </w:t>
      </w:r>
      <w:r w:rsidRPr="00C8739F">
        <w:rPr>
          <w:rFonts w:ascii="Arial" w:hAnsi="Arial" w:cs="Arial"/>
          <w:sz w:val="22"/>
          <w:szCs w:val="22"/>
        </w:rPr>
        <w:t>not to postpone pre-registration advising as many courses fill up very quickly and students may not get required courses when needed.</w:t>
      </w:r>
    </w:p>
    <w:p w14:paraId="3A5CB80B" w14:textId="77777777" w:rsidR="008F1941" w:rsidRDefault="008F1941" w:rsidP="008F1941">
      <w:pPr>
        <w:rPr>
          <w:rFonts w:ascii="Arial" w:hAnsi="Arial" w:cs="Arial"/>
          <w:b/>
        </w:rPr>
      </w:pPr>
    </w:p>
    <w:p w14:paraId="120D4B40" w14:textId="77777777" w:rsidR="00463D6C" w:rsidRPr="00463D6C" w:rsidRDefault="00463D6C" w:rsidP="00463D6C">
      <w:pPr>
        <w:autoSpaceDE w:val="0"/>
        <w:autoSpaceDN w:val="0"/>
        <w:adjustRightInd w:val="0"/>
        <w:rPr>
          <w:rFonts w:ascii="Arial" w:hAnsi="Arial" w:cs="Arial"/>
          <w:b/>
          <w:bCs/>
          <w:sz w:val="22"/>
          <w:szCs w:val="22"/>
        </w:rPr>
      </w:pPr>
      <w:r w:rsidRPr="00463D6C">
        <w:rPr>
          <w:rFonts w:ascii="Arial" w:hAnsi="Arial" w:cs="Arial"/>
          <w:b/>
          <w:bCs/>
          <w:sz w:val="22"/>
          <w:szCs w:val="22"/>
        </w:rPr>
        <w:t>Transfer Credit</w:t>
      </w:r>
    </w:p>
    <w:p w14:paraId="230C9425" w14:textId="77777777" w:rsidR="00463D6C" w:rsidRPr="00C8739F" w:rsidRDefault="00463D6C" w:rsidP="00463D6C">
      <w:pPr>
        <w:autoSpaceDE w:val="0"/>
        <w:autoSpaceDN w:val="0"/>
        <w:adjustRightInd w:val="0"/>
        <w:rPr>
          <w:rFonts w:ascii="Arial" w:hAnsi="Arial" w:cs="Arial"/>
          <w:sz w:val="22"/>
          <w:szCs w:val="22"/>
        </w:rPr>
      </w:pPr>
    </w:p>
    <w:p w14:paraId="349C0444" w14:textId="77777777" w:rsidR="00463D6C" w:rsidRPr="00C8739F" w:rsidRDefault="00463D6C" w:rsidP="00463D6C">
      <w:pPr>
        <w:autoSpaceDE w:val="0"/>
        <w:autoSpaceDN w:val="0"/>
        <w:adjustRightInd w:val="0"/>
        <w:rPr>
          <w:rFonts w:ascii="Arial" w:hAnsi="Arial" w:cs="Arial"/>
          <w:b/>
          <w:sz w:val="22"/>
          <w:szCs w:val="22"/>
          <w:u w:val="single"/>
        </w:rPr>
      </w:pPr>
      <w:r w:rsidRPr="00C8739F">
        <w:rPr>
          <w:rFonts w:ascii="Arial" w:hAnsi="Arial" w:cs="Arial"/>
          <w:sz w:val="22"/>
          <w:szCs w:val="22"/>
        </w:rPr>
        <w:t xml:space="preserve">Credits transferred to WCU from other institutions are evaluated by the Registrar’s Office.  The Registrar’s Office makes decisions on which courses taken will satisfy Liberal Studies requirements. The Social Work Department’s policy is </w:t>
      </w:r>
      <w:r w:rsidR="00103002">
        <w:rPr>
          <w:rFonts w:ascii="Arial" w:hAnsi="Arial" w:cs="Arial"/>
          <w:sz w:val="22"/>
          <w:szCs w:val="22"/>
        </w:rPr>
        <w:t xml:space="preserve">that </w:t>
      </w:r>
      <w:r w:rsidRPr="00C8739F">
        <w:rPr>
          <w:rFonts w:ascii="Arial" w:hAnsi="Arial" w:cs="Arial"/>
          <w:sz w:val="22"/>
          <w:szCs w:val="22"/>
        </w:rPr>
        <w:t xml:space="preserve">all social work courses accepted beyond the introductory social work course should have been taught at a CSWE accredited program. </w:t>
      </w:r>
      <w:r w:rsidRPr="00C8739F">
        <w:rPr>
          <w:rFonts w:ascii="Arial" w:hAnsi="Arial" w:cs="Arial"/>
          <w:b/>
          <w:sz w:val="22"/>
          <w:szCs w:val="22"/>
        </w:rPr>
        <w:t>Only social work courses taken within the past six years, including courses taken at WCU, will be accepted by the Department</w:t>
      </w:r>
      <w:r>
        <w:rPr>
          <w:rFonts w:ascii="Arial" w:hAnsi="Arial" w:cs="Arial"/>
          <w:b/>
          <w:sz w:val="22"/>
          <w:szCs w:val="22"/>
        </w:rPr>
        <w:t xml:space="preserve"> and count towards the student’s social work degree</w:t>
      </w:r>
      <w:r>
        <w:rPr>
          <w:rFonts w:ascii="Arial" w:hAnsi="Arial" w:cs="Arial"/>
          <w:sz w:val="22"/>
          <w:szCs w:val="22"/>
        </w:rPr>
        <w:t>.</w:t>
      </w:r>
      <w:r w:rsidRPr="00C8739F">
        <w:rPr>
          <w:rFonts w:ascii="Arial" w:hAnsi="Arial" w:cs="Arial"/>
          <w:sz w:val="22"/>
          <w:szCs w:val="22"/>
        </w:rPr>
        <w:t xml:space="preserve"> Exceptions may be made in special circumstances by the department head.  The Department does not grant any credit hours for life experiences, previous work experience, or field practicum.</w:t>
      </w:r>
    </w:p>
    <w:p w14:paraId="605C80B7" w14:textId="77777777" w:rsidR="00463D6C" w:rsidRDefault="00463D6C" w:rsidP="00463D6C">
      <w:pPr>
        <w:autoSpaceDE w:val="0"/>
        <w:autoSpaceDN w:val="0"/>
        <w:adjustRightInd w:val="0"/>
        <w:rPr>
          <w:rFonts w:ascii="Arial" w:hAnsi="Arial" w:cs="Arial"/>
          <w:b/>
          <w:bCs/>
          <w:color w:val="000000"/>
        </w:rPr>
      </w:pPr>
    </w:p>
    <w:p w14:paraId="57C2C86B" w14:textId="77777777" w:rsidR="00463D6C" w:rsidRPr="00E348E5" w:rsidRDefault="00463D6C" w:rsidP="00463D6C">
      <w:pPr>
        <w:autoSpaceDE w:val="0"/>
        <w:autoSpaceDN w:val="0"/>
        <w:adjustRightInd w:val="0"/>
        <w:rPr>
          <w:rFonts w:ascii="Arial Bold" w:hAnsi="Arial Bold" w:cs="Arial"/>
          <w:b/>
          <w:sz w:val="22"/>
          <w:szCs w:val="22"/>
        </w:rPr>
      </w:pPr>
      <w:r w:rsidRPr="00E348E5">
        <w:rPr>
          <w:rFonts w:ascii="Arial Bold" w:hAnsi="Arial Bold" w:cs="Arial"/>
          <w:b/>
          <w:sz w:val="22"/>
          <w:szCs w:val="22"/>
        </w:rPr>
        <w:t>Course Requirements for BS</w:t>
      </w:r>
      <w:r>
        <w:rPr>
          <w:rFonts w:ascii="Arial Bold" w:hAnsi="Arial Bold" w:cs="Arial"/>
          <w:b/>
          <w:sz w:val="22"/>
          <w:szCs w:val="22"/>
        </w:rPr>
        <w:t>W Degree</w:t>
      </w:r>
    </w:p>
    <w:p w14:paraId="668F85D6" w14:textId="77777777" w:rsidR="00463D6C" w:rsidRPr="00E11BB1" w:rsidRDefault="00463D6C" w:rsidP="00463D6C">
      <w:pPr>
        <w:rPr>
          <w:rFonts w:ascii="Arial" w:hAnsi="Arial" w:cs="Arial"/>
          <w:b/>
          <w:sz w:val="22"/>
          <w:szCs w:val="22"/>
        </w:rPr>
      </w:pPr>
    </w:p>
    <w:p w14:paraId="2B0E6232" w14:textId="77777777" w:rsidR="00463D6C" w:rsidRPr="00E11BB1" w:rsidRDefault="00463D6C" w:rsidP="00463D6C">
      <w:pPr>
        <w:rPr>
          <w:rFonts w:ascii="Arial" w:hAnsi="Arial" w:cs="Arial"/>
          <w:sz w:val="22"/>
          <w:szCs w:val="22"/>
        </w:rPr>
      </w:pPr>
      <w:r w:rsidRPr="00E11BB1">
        <w:rPr>
          <w:rFonts w:ascii="Arial" w:hAnsi="Arial" w:cs="Arial"/>
          <w:sz w:val="22"/>
          <w:szCs w:val="22"/>
        </w:rPr>
        <w:t xml:space="preserve">In addition to the 42 required hours of liberal studies, the major requires </w:t>
      </w:r>
      <w:r w:rsidR="009F6B49">
        <w:rPr>
          <w:rFonts w:ascii="Arial" w:hAnsi="Arial" w:cs="Arial"/>
          <w:sz w:val="22"/>
          <w:szCs w:val="22"/>
        </w:rPr>
        <w:t>63</w:t>
      </w:r>
      <w:r w:rsidRPr="00E11BB1">
        <w:rPr>
          <w:rFonts w:ascii="Arial" w:hAnsi="Arial" w:cs="Arial"/>
          <w:sz w:val="22"/>
          <w:szCs w:val="22"/>
        </w:rPr>
        <w:t xml:space="preserve"> hours</w:t>
      </w:r>
      <w:r w:rsidR="009F6B49">
        <w:rPr>
          <w:rFonts w:ascii="Arial" w:hAnsi="Arial" w:cs="Arial"/>
          <w:sz w:val="22"/>
          <w:szCs w:val="22"/>
        </w:rPr>
        <w:t xml:space="preserve"> (including 480 hours of field work)</w:t>
      </w:r>
      <w:r w:rsidRPr="00E11BB1">
        <w:rPr>
          <w:rFonts w:ascii="Arial" w:hAnsi="Arial" w:cs="Arial"/>
          <w:sz w:val="22"/>
          <w:szCs w:val="22"/>
        </w:rPr>
        <w:t xml:space="preserve">. </w:t>
      </w:r>
      <w:r w:rsidR="00FD7E41" w:rsidRPr="00FD7E41">
        <w:rPr>
          <w:rFonts w:ascii="Arial" w:hAnsi="Arial" w:cs="Arial"/>
          <w:b/>
          <w:sz w:val="22"/>
          <w:szCs w:val="22"/>
        </w:rPr>
        <w:t>Only grades of C or higher in required and elective social work courses will satisfy requirements for the major.</w:t>
      </w:r>
      <w:r w:rsidRPr="00E11BB1">
        <w:rPr>
          <w:rFonts w:ascii="Arial" w:hAnsi="Arial" w:cs="Arial"/>
          <w:sz w:val="22"/>
          <w:szCs w:val="22"/>
        </w:rPr>
        <w:t xml:space="preserve"> The following courses are required:</w:t>
      </w:r>
    </w:p>
    <w:p w14:paraId="61D9F0E1"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151: Introduction to Social Work (3 hrs.) </w:t>
      </w:r>
    </w:p>
    <w:p w14:paraId="00FAC3FB"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251: Social Issues Policy and Programs, (3 hrs.)</w:t>
      </w:r>
    </w:p>
    <w:p w14:paraId="2F3D184D"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253: </w:t>
      </w:r>
      <w:r w:rsidR="009F6B49">
        <w:rPr>
          <w:rFonts w:ascii="Arial" w:hAnsi="Arial"/>
          <w:color w:val="000000"/>
          <w:sz w:val="22"/>
          <w:szCs w:val="22"/>
        </w:rPr>
        <w:t xml:space="preserve">Practice I: </w:t>
      </w:r>
      <w:r w:rsidRPr="00E11BB1">
        <w:rPr>
          <w:rFonts w:ascii="Arial" w:hAnsi="Arial"/>
          <w:color w:val="000000"/>
          <w:sz w:val="22"/>
          <w:szCs w:val="22"/>
        </w:rPr>
        <w:t xml:space="preserve">Interviewing </w:t>
      </w:r>
      <w:r w:rsidR="009F6B49">
        <w:rPr>
          <w:rFonts w:ascii="Arial" w:hAnsi="Arial"/>
          <w:color w:val="000000"/>
          <w:sz w:val="22"/>
          <w:szCs w:val="22"/>
        </w:rPr>
        <w:t>&amp; Ethics</w:t>
      </w:r>
      <w:r w:rsidRPr="00E11BB1">
        <w:rPr>
          <w:rFonts w:ascii="Arial" w:hAnsi="Arial"/>
          <w:color w:val="000000"/>
          <w:sz w:val="22"/>
          <w:szCs w:val="22"/>
        </w:rPr>
        <w:t xml:space="preserve"> (3 hrs.)</w:t>
      </w:r>
    </w:p>
    <w:p w14:paraId="55DA0A94"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334: Human Behavior and the Social Environment </w:t>
      </w:r>
      <w:r w:rsidR="00675002">
        <w:rPr>
          <w:rFonts w:ascii="Arial" w:hAnsi="Arial"/>
          <w:color w:val="000000"/>
          <w:sz w:val="22"/>
          <w:szCs w:val="22"/>
        </w:rPr>
        <w:t>Life Stages</w:t>
      </w:r>
      <w:r w:rsidRPr="00E11BB1">
        <w:rPr>
          <w:rFonts w:ascii="Arial" w:hAnsi="Arial"/>
          <w:color w:val="000000"/>
          <w:sz w:val="22"/>
          <w:szCs w:val="22"/>
        </w:rPr>
        <w:t xml:space="preserve"> (3 hrs.)</w:t>
      </w:r>
    </w:p>
    <w:p w14:paraId="28D4B57C"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335: Social Work Research and Evaluation (3 hrs.)</w:t>
      </w:r>
    </w:p>
    <w:p w14:paraId="03430C73" w14:textId="77777777" w:rsidR="00463D6C"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354: Human Behavior and the Social Environment </w:t>
      </w:r>
      <w:r w:rsidR="00675002">
        <w:rPr>
          <w:rFonts w:ascii="Arial" w:hAnsi="Arial"/>
          <w:color w:val="000000"/>
          <w:sz w:val="22"/>
          <w:szCs w:val="22"/>
        </w:rPr>
        <w:t>Person in Environment</w:t>
      </w:r>
      <w:r w:rsidRPr="00E11BB1">
        <w:rPr>
          <w:rFonts w:ascii="Arial" w:hAnsi="Arial"/>
          <w:color w:val="000000"/>
          <w:sz w:val="22"/>
          <w:szCs w:val="22"/>
        </w:rPr>
        <w:t>, (3 hrs.)</w:t>
      </w:r>
    </w:p>
    <w:p w14:paraId="3E41464F" w14:textId="77777777" w:rsidR="009F6B49" w:rsidRPr="00E11BB1" w:rsidRDefault="009F6B49"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SOCW 360: Practice II: Case Management</w:t>
      </w:r>
    </w:p>
    <w:p w14:paraId="693316D2"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362: Direct Practice: Individuals and Families (3 hrs.)</w:t>
      </w:r>
    </w:p>
    <w:p w14:paraId="67FF6A20"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364: Community Practice (3 hrs.)</w:t>
      </w:r>
    </w:p>
    <w:p w14:paraId="4C9746C9"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402: Diversity in Contemporary Society (3 hrs.)</w:t>
      </w:r>
    </w:p>
    <w:p w14:paraId="62835BD8"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SOCW 486: Field Practicum (12 hrs.) </w:t>
      </w:r>
    </w:p>
    <w:p w14:paraId="64674A9A"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496: Field Practicum Seminar (</w:t>
      </w:r>
      <w:r>
        <w:rPr>
          <w:rFonts w:ascii="Arial" w:hAnsi="Arial"/>
          <w:color w:val="000000"/>
          <w:sz w:val="22"/>
          <w:szCs w:val="22"/>
        </w:rPr>
        <w:t>3</w:t>
      </w:r>
      <w:r w:rsidRPr="00E11BB1">
        <w:rPr>
          <w:rFonts w:ascii="Arial" w:hAnsi="Arial"/>
          <w:color w:val="000000"/>
          <w:sz w:val="22"/>
          <w:szCs w:val="22"/>
        </w:rPr>
        <w:t xml:space="preserve"> hrs.) </w:t>
      </w:r>
    </w:p>
    <w:p w14:paraId="69A5EDAE"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SOCW Electives (</w:t>
      </w:r>
      <w:r>
        <w:rPr>
          <w:rFonts w:ascii="Arial" w:hAnsi="Arial"/>
          <w:color w:val="000000"/>
          <w:sz w:val="22"/>
          <w:szCs w:val="22"/>
        </w:rPr>
        <w:t>9</w:t>
      </w:r>
      <w:r w:rsidRPr="00E11BB1">
        <w:rPr>
          <w:rFonts w:ascii="Arial" w:hAnsi="Arial"/>
          <w:color w:val="000000"/>
          <w:sz w:val="22"/>
          <w:szCs w:val="22"/>
        </w:rPr>
        <w:t xml:space="preserve"> hrs.) </w:t>
      </w:r>
    </w:p>
    <w:p w14:paraId="1D9C1018" w14:textId="77777777" w:rsidR="00463D6C" w:rsidRDefault="00463D6C" w:rsidP="003D4D65">
      <w:pPr>
        <w:numPr>
          <w:ilvl w:val="0"/>
          <w:numId w:val="23"/>
        </w:numPr>
        <w:spacing w:before="100" w:beforeAutospacing="1" w:after="100" w:afterAutospacing="1"/>
        <w:rPr>
          <w:rFonts w:ascii="Arial" w:hAnsi="Arial"/>
          <w:color w:val="000000"/>
          <w:sz w:val="22"/>
          <w:szCs w:val="22"/>
        </w:rPr>
      </w:pPr>
      <w:r>
        <w:rPr>
          <w:rFonts w:ascii="Arial" w:hAnsi="Arial"/>
          <w:color w:val="000000"/>
          <w:sz w:val="22"/>
          <w:szCs w:val="22"/>
        </w:rPr>
        <w:t>BIOL</w:t>
      </w:r>
      <w:r w:rsidR="008F1941">
        <w:rPr>
          <w:rFonts w:ascii="Arial" w:hAnsi="Arial"/>
          <w:color w:val="000000"/>
          <w:sz w:val="22"/>
          <w:szCs w:val="22"/>
        </w:rPr>
        <w:t xml:space="preserve"> 104: Human Biology</w:t>
      </w:r>
      <w:r>
        <w:rPr>
          <w:rFonts w:ascii="Arial" w:hAnsi="Arial"/>
          <w:color w:val="000000"/>
          <w:sz w:val="22"/>
          <w:szCs w:val="22"/>
        </w:rPr>
        <w:t xml:space="preserve"> (3 hours</w:t>
      </w:r>
      <w:r w:rsidR="008F1941">
        <w:rPr>
          <w:rFonts w:ascii="Arial" w:hAnsi="Arial"/>
          <w:color w:val="000000"/>
          <w:sz w:val="22"/>
          <w:szCs w:val="22"/>
        </w:rPr>
        <w:t>)</w:t>
      </w:r>
    </w:p>
    <w:p w14:paraId="07222112"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PSC 150 American Government and Politics, 3 hours </w:t>
      </w:r>
    </w:p>
    <w:p w14:paraId="435B536E" w14:textId="77777777" w:rsidR="00463D6C" w:rsidRPr="00E11BB1" w:rsidRDefault="00463D6C" w:rsidP="003D4D65">
      <w:pPr>
        <w:numPr>
          <w:ilvl w:val="0"/>
          <w:numId w:val="23"/>
        </w:numPr>
        <w:spacing w:before="100" w:beforeAutospacing="1" w:after="100" w:afterAutospacing="1"/>
        <w:rPr>
          <w:rFonts w:ascii="Arial" w:hAnsi="Arial"/>
          <w:color w:val="000000"/>
          <w:sz w:val="22"/>
          <w:szCs w:val="22"/>
        </w:rPr>
      </w:pPr>
      <w:r w:rsidRPr="00E11BB1">
        <w:rPr>
          <w:rFonts w:ascii="Arial" w:hAnsi="Arial"/>
          <w:color w:val="000000"/>
          <w:sz w:val="22"/>
          <w:szCs w:val="22"/>
        </w:rPr>
        <w:t xml:space="preserve">PSY 150 General Psychology, 3 hours </w:t>
      </w:r>
    </w:p>
    <w:p w14:paraId="219C7D07" w14:textId="77777777" w:rsidR="00E16DEE" w:rsidRPr="00E16DEE" w:rsidRDefault="00463D6C" w:rsidP="003D4D65">
      <w:pPr>
        <w:numPr>
          <w:ilvl w:val="0"/>
          <w:numId w:val="23"/>
        </w:numPr>
        <w:shd w:val="clear" w:color="auto" w:fill="FFFFFF"/>
        <w:spacing w:before="100" w:beforeAutospacing="1" w:after="100" w:afterAutospacing="1" w:line="360" w:lineRule="auto"/>
        <w:rPr>
          <w:rFonts w:ascii="Arial" w:hAnsi="Arial" w:cs="Arial"/>
          <w:b/>
          <w:sz w:val="22"/>
          <w:szCs w:val="22"/>
        </w:rPr>
      </w:pPr>
      <w:r w:rsidRPr="00E16DEE">
        <w:rPr>
          <w:rFonts w:ascii="Arial" w:hAnsi="Arial"/>
          <w:color w:val="000000"/>
          <w:sz w:val="22"/>
          <w:szCs w:val="22"/>
        </w:rPr>
        <w:t>General Electives (</w:t>
      </w:r>
      <w:r w:rsidR="009F6B49">
        <w:rPr>
          <w:rFonts w:ascii="Arial" w:hAnsi="Arial"/>
          <w:color w:val="000000"/>
          <w:sz w:val="22"/>
          <w:szCs w:val="22"/>
        </w:rPr>
        <w:t>15</w:t>
      </w:r>
      <w:r w:rsidRPr="00E16DEE">
        <w:rPr>
          <w:rFonts w:ascii="Arial" w:hAnsi="Arial"/>
          <w:color w:val="000000"/>
          <w:sz w:val="22"/>
          <w:szCs w:val="22"/>
        </w:rPr>
        <w:t xml:space="preserve"> hours) </w:t>
      </w:r>
    </w:p>
    <w:p w14:paraId="0B7535C3" w14:textId="77777777" w:rsidR="00E16DEE" w:rsidRDefault="00E16DEE" w:rsidP="00E16DEE">
      <w:pPr>
        <w:shd w:val="clear" w:color="auto" w:fill="FFFFFF"/>
        <w:spacing w:before="100" w:beforeAutospacing="1" w:after="100" w:afterAutospacing="1" w:line="360" w:lineRule="auto"/>
        <w:ind w:left="720"/>
        <w:rPr>
          <w:rFonts w:ascii="Arial" w:hAnsi="Arial" w:cs="Arial"/>
          <w:b/>
          <w:sz w:val="22"/>
          <w:szCs w:val="22"/>
        </w:rPr>
      </w:pPr>
    </w:p>
    <w:p w14:paraId="2A9C2081" w14:textId="77777777" w:rsidR="009F6B49" w:rsidRDefault="009F6B49" w:rsidP="00E16DEE">
      <w:pPr>
        <w:shd w:val="clear" w:color="auto" w:fill="FFFFFF"/>
        <w:spacing w:before="100" w:beforeAutospacing="1" w:after="100" w:afterAutospacing="1" w:line="360" w:lineRule="auto"/>
        <w:ind w:left="720"/>
        <w:rPr>
          <w:rFonts w:ascii="Arial" w:hAnsi="Arial" w:cs="Arial"/>
          <w:b/>
          <w:sz w:val="22"/>
          <w:szCs w:val="22"/>
        </w:rPr>
      </w:pPr>
    </w:p>
    <w:p w14:paraId="4297C436" w14:textId="77777777" w:rsidR="008F1941" w:rsidRPr="00932D97" w:rsidRDefault="008F1941" w:rsidP="001D0E6C">
      <w:pPr>
        <w:shd w:val="clear" w:color="auto" w:fill="FFFFFF"/>
        <w:spacing w:before="100" w:beforeAutospacing="1" w:after="100" w:afterAutospacing="1" w:line="360" w:lineRule="auto"/>
        <w:rPr>
          <w:rFonts w:ascii="Arial" w:hAnsi="Arial" w:cs="Arial"/>
          <w:b/>
          <w:sz w:val="22"/>
          <w:szCs w:val="22"/>
        </w:rPr>
      </w:pPr>
      <w:r w:rsidRPr="00932D97">
        <w:rPr>
          <w:rFonts w:ascii="Arial" w:hAnsi="Arial" w:cs="Arial"/>
          <w:b/>
          <w:sz w:val="22"/>
          <w:szCs w:val="22"/>
        </w:rPr>
        <w:t>Child Welfare Collaborative</w:t>
      </w:r>
    </w:p>
    <w:p w14:paraId="534F332B" w14:textId="77777777" w:rsidR="008F1941" w:rsidRPr="00932D97" w:rsidRDefault="008F1941" w:rsidP="008F1941">
      <w:pPr>
        <w:ind w:right="-180"/>
        <w:rPr>
          <w:rFonts w:ascii="Arial" w:hAnsi="Arial" w:cs="Arial"/>
          <w:sz w:val="22"/>
          <w:szCs w:val="22"/>
        </w:rPr>
      </w:pPr>
      <w:r w:rsidRPr="00932D97">
        <w:rPr>
          <w:rFonts w:ascii="Arial" w:hAnsi="Arial" w:cs="Arial"/>
          <w:sz w:val="22"/>
          <w:szCs w:val="22"/>
        </w:rPr>
        <w:t xml:space="preserve">Students </w:t>
      </w:r>
      <w:r w:rsidR="00D52B10" w:rsidRPr="00932D97">
        <w:rPr>
          <w:rFonts w:ascii="Arial" w:hAnsi="Arial" w:cs="Arial"/>
          <w:sz w:val="22"/>
          <w:szCs w:val="22"/>
        </w:rPr>
        <w:t xml:space="preserve">participating in the Child Welfare Collaborative </w:t>
      </w:r>
      <w:r w:rsidRPr="00932D97">
        <w:rPr>
          <w:rFonts w:ascii="Arial" w:hAnsi="Arial" w:cs="Arial"/>
          <w:sz w:val="22"/>
          <w:szCs w:val="22"/>
        </w:rPr>
        <w:t>must take SOCW 426 (Child Welfare) and complete a supplemental workshop in order to have a field placement as a child protective service worker. The course and the workshop, along with the CPS internship, will satisfy North Carolina state law that mandates 72 hours of pre-service training before any child protection work can be done. Students who complete a field placement as a child protection worker are usually given priority for employment.</w:t>
      </w:r>
    </w:p>
    <w:p w14:paraId="206AD383" w14:textId="77777777" w:rsidR="008F1941" w:rsidRPr="00932D97" w:rsidRDefault="008F1941" w:rsidP="008F1941">
      <w:pPr>
        <w:rPr>
          <w:rFonts w:ascii="Arial" w:hAnsi="Arial" w:cs="Arial"/>
          <w:sz w:val="22"/>
          <w:szCs w:val="22"/>
        </w:rPr>
      </w:pPr>
    </w:p>
    <w:p w14:paraId="3D4108BB" w14:textId="77777777" w:rsidR="008F1941" w:rsidRPr="00E11BB1" w:rsidRDefault="008F1941" w:rsidP="008F1941">
      <w:pPr>
        <w:ind w:right="-180"/>
        <w:rPr>
          <w:sz w:val="22"/>
          <w:szCs w:val="22"/>
        </w:rPr>
      </w:pPr>
      <w:r w:rsidRPr="00932D97">
        <w:rPr>
          <w:rFonts w:ascii="Arial" w:hAnsi="Arial" w:cs="Arial"/>
          <w:sz w:val="22"/>
          <w:szCs w:val="22"/>
        </w:rPr>
        <w:t xml:space="preserve">Students </w:t>
      </w:r>
      <w:r w:rsidR="00371B2B" w:rsidRPr="00932D97">
        <w:rPr>
          <w:rFonts w:ascii="Arial" w:hAnsi="Arial" w:cs="Arial"/>
          <w:sz w:val="22"/>
          <w:szCs w:val="22"/>
        </w:rPr>
        <w:t xml:space="preserve">not participating in the collaborative </w:t>
      </w:r>
      <w:r w:rsidRPr="00932D97">
        <w:rPr>
          <w:rFonts w:ascii="Arial" w:hAnsi="Arial" w:cs="Arial"/>
          <w:sz w:val="22"/>
          <w:szCs w:val="22"/>
        </w:rPr>
        <w:t>may be employed as a child welfare worker by the North Carolina Department of Social Services without doing a field placement and without taking SOCW 426 as long as they have a bachelor’s degree. However, they may be employed at a lower level than students who have completed the child welfare course, the workshop and the internship</w:t>
      </w:r>
      <w:r w:rsidRPr="00932D97">
        <w:rPr>
          <w:sz w:val="22"/>
          <w:szCs w:val="22"/>
        </w:rPr>
        <w:t>.</w:t>
      </w:r>
    </w:p>
    <w:p w14:paraId="02F8B3FF" w14:textId="77777777" w:rsidR="008F1941" w:rsidRDefault="008F1941" w:rsidP="004B0D31">
      <w:pPr>
        <w:autoSpaceDE w:val="0"/>
        <w:autoSpaceDN w:val="0"/>
        <w:adjustRightInd w:val="0"/>
        <w:jc w:val="center"/>
        <w:rPr>
          <w:rFonts w:ascii="Arial" w:hAnsi="Arial" w:cs="Arial"/>
          <w:b/>
          <w:sz w:val="22"/>
          <w:szCs w:val="22"/>
        </w:rPr>
      </w:pPr>
      <w:r>
        <w:rPr>
          <w:rFonts w:ascii="Arial" w:hAnsi="Arial" w:cs="Arial"/>
          <w:b/>
          <w:sz w:val="22"/>
          <w:szCs w:val="22"/>
        </w:rPr>
        <w:br/>
      </w:r>
    </w:p>
    <w:p w14:paraId="229E4DCC" w14:textId="77777777" w:rsidR="00932D97" w:rsidRPr="00E5224A" w:rsidRDefault="00932D97" w:rsidP="00932D97">
      <w:pPr>
        <w:autoSpaceDE w:val="0"/>
        <w:autoSpaceDN w:val="0"/>
        <w:adjustRightInd w:val="0"/>
        <w:jc w:val="center"/>
        <w:rPr>
          <w:rFonts w:ascii="Arial" w:hAnsi="Arial" w:cs="Arial"/>
          <w:b/>
        </w:rPr>
      </w:pPr>
      <w:r w:rsidRPr="00E5224A">
        <w:rPr>
          <w:rFonts w:ascii="Arial" w:hAnsi="Arial" w:cs="Arial"/>
          <w:b/>
        </w:rPr>
        <w:t>FIELD PRACTICUM</w:t>
      </w:r>
    </w:p>
    <w:p w14:paraId="2E1B4136" w14:textId="77777777" w:rsidR="00932D97" w:rsidRPr="00E5224A" w:rsidRDefault="00932D97" w:rsidP="00932D97">
      <w:pPr>
        <w:autoSpaceDE w:val="0"/>
        <w:autoSpaceDN w:val="0"/>
        <w:adjustRightInd w:val="0"/>
        <w:rPr>
          <w:rFonts w:ascii="Arial" w:hAnsi="Arial" w:cs="Arial"/>
          <w:sz w:val="22"/>
          <w:szCs w:val="22"/>
        </w:rPr>
      </w:pPr>
    </w:p>
    <w:p w14:paraId="66A16DA3" w14:textId="77777777" w:rsidR="00932D97" w:rsidRPr="00E5224A" w:rsidRDefault="00932D97" w:rsidP="00932D97">
      <w:pPr>
        <w:autoSpaceDE w:val="0"/>
        <w:autoSpaceDN w:val="0"/>
        <w:adjustRightInd w:val="0"/>
        <w:ind w:right="-180"/>
        <w:rPr>
          <w:rFonts w:ascii="Arial" w:hAnsi="Arial" w:cs="Arial"/>
          <w:sz w:val="22"/>
          <w:szCs w:val="22"/>
        </w:rPr>
      </w:pPr>
      <w:r>
        <w:rPr>
          <w:rFonts w:ascii="Arial" w:hAnsi="Arial" w:cs="Arial"/>
          <w:sz w:val="22"/>
          <w:szCs w:val="22"/>
        </w:rPr>
        <w:t>The field practicum is a</w:t>
      </w:r>
      <w:r w:rsidRPr="00E5224A">
        <w:rPr>
          <w:rFonts w:ascii="Arial" w:hAnsi="Arial" w:cs="Arial"/>
          <w:sz w:val="22"/>
          <w:szCs w:val="22"/>
        </w:rPr>
        <w:t>n essential element of social work education. This experience gives students the opportunity to gain practical experience in preparation for professional social work practice. Through this experience they are able to test their own values and attitudes and develop an awareness of self which is vital for successful social work practice.</w:t>
      </w:r>
    </w:p>
    <w:p w14:paraId="59F7E8D2" w14:textId="77777777" w:rsidR="00932D97" w:rsidRPr="00E5224A" w:rsidRDefault="00932D97" w:rsidP="00932D97">
      <w:pPr>
        <w:autoSpaceDE w:val="0"/>
        <w:autoSpaceDN w:val="0"/>
        <w:adjustRightInd w:val="0"/>
        <w:rPr>
          <w:rFonts w:ascii="Arial" w:hAnsi="Arial" w:cs="Arial"/>
          <w:sz w:val="22"/>
          <w:szCs w:val="22"/>
        </w:rPr>
      </w:pPr>
    </w:p>
    <w:p w14:paraId="16AB9BA1" w14:textId="77777777" w:rsidR="00932D97" w:rsidRPr="00E5224A" w:rsidRDefault="00932D97" w:rsidP="00932D97">
      <w:pPr>
        <w:autoSpaceDE w:val="0"/>
        <w:autoSpaceDN w:val="0"/>
        <w:adjustRightInd w:val="0"/>
        <w:ind w:right="-180"/>
        <w:rPr>
          <w:rFonts w:ascii="Arial" w:hAnsi="Arial" w:cs="Arial"/>
          <w:sz w:val="22"/>
          <w:szCs w:val="22"/>
        </w:rPr>
      </w:pPr>
      <w:r w:rsidRPr="00E5224A">
        <w:rPr>
          <w:rFonts w:ascii="Arial" w:hAnsi="Arial" w:cs="Arial"/>
          <w:sz w:val="22"/>
          <w:szCs w:val="22"/>
        </w:rPr>
        <w:t xml:space="preserve">The field practicum consists </w:t>
      </w:r>
      <w:r>
        <w:rPr>
          <w:rFonts w:ascii="Arial" w:hAnsi="Arial" w:cs="Arial"/>
          <w:sz w:val="22"/>
          <w:szCs w:val="22"/>
        </w:rPr>
        <w:t xml:space="preserve">of 448 hours of work in a field agency, an average of 32 hours per week throughout one semester. </w:t>
      </w:r>
      <w:r w:rsidRPr="00E5224A">
        <w:rPr>
          <w:rFonts w:ascii="Arial" w:hAnsi="Arial" w:cs="Arial"/>
          <w:sz w:val="22"/>
          <w:szCs w:val="22"/>
        </w:rPr>
        <w:t xml:space="preserve">(See the </w:t>
      </w:r>
      <w:r w:rsidRPr="00E5224A">
        <w:rPr>
          <w:rFonts w:ascii="Arial" w:hAnsi="Arial" w:cs="Arial"/>
          <w:i/>
          <w:sz w:val="22"/>
          <w:szCs w:val="22"/>
        </w:rPr>
        <w:t>Field Manual</w:t>
      </w:r>
      <w:r w:rsidRPr="00E5224A">
        <w:rPr>
          <w:rFonts w:ascii="Arial" w:hAnsi="Arial" w:cs="Arial"/>
          <w:sz w:val="22"/>
          <w:szCs w:val="22"/>
        </w:rPr>
        <w:t xml:space="preserve"> for additional information.)</w:t>
      </w:r>
    </w:p>
    <w:p w14:paraId="507E3313" w14:textId="77777777" w:rsidR="00932D97" w:rsidRPr="00E5224A" w:rsidRDefault="00932D97" w:rsidP="00932D97">
      <w:pPr>
        <w:autoSpaceDE w:val="0"/>
        <w:autoSpaceDN w:val="0"/>
        <w:adjustRightInd w:val="0"/>
        <w:ind w:right="-180"/>
        <w:rPr>
          <w:rFonts w:ascii="Arial" w:hAnsi="Arial" w:cs="Arial"/>
          <w:sz w:val="22"/>
          <w:szCs w:val="22"/>
        </w:rPr>
      </w:pPr>
    </w:p>
    <w:p w14:paraId="147A339A" w14:textId="77777777" w:rsidR="00932D97" w:rsidRPr="00E5224A" w:rsidRDefault="00932D97" w:rsidP="00932D97">
      <w:pPr>
        <w:tabs>
          <w:tab w:val="left" w:pos="270"/>
        </w:tabs>
        <w:rPr>
          <w:rFonts w:ascii="Arial" w:hAnsi="Arial" w:cs="Arial"/>
          <w:b/>
        </w:rPr>
      </w:pPr>
      <w:r w:rsidRPr="00E5224A">
        <w:rPr>
          <w:rFonts w:ascii="Arial" w:hAnsi="Arial" w:cs="Arial"/>
          <w:b/>
        </w:rPr>
        <w:t xml:space="preserve">Selection of Agencies and Field Instructors </w:t>
      </w:r>
    </w:p>
    <w:p w14:paraId="2F1A4A4D" w14:textId="77777777" w:rsidR="00932D97" w:rsidRPr="00E5224A" w:rsidRDefault="00932D97" w:rsidP="00932D97">
      <w:pPr>
        <w:tabs>
          <w:tab w:val="left" w:pos="270"/>
        </w:tabs>
        <w:rPr>
          <w:rFonts w:ascii="Arial" w:hAnsi="Arial" w:cs="Arial"/>
          <w:sz w:val="22"/>
          <w:szCs w:val="22"/>
        </w:rPr>
      </w:pPr>
    </w:p>
    <w:p w14:paraId="1EA13E06" w14:textId="77777777" w:rsidR="00932D97" w:rsidRPr="00E5224A" w:rsidRDefault="00932D97" w:rsidP="00932D97">
      <w:pPr>
        <w:tabs>
          <w:tab w:val="left" w:pos="270"/>
        </w:tabs>
        <w:rPr>
          <w:rFonts w:ascii="Arial" w:hAnsi="Arial" w:cs="Arial"/>
          <w:sz w:val="22"/>
          <w:szCs w:val="22"/>
        </w:rPr>
      </w:pPr>
      <w:r w:rsidRPr="00E5224A">
        <w:rPr>
          <w:rFonts w:ascii="Arial" w:hAnsi="Arial" w:cs="Arial"/>
          <w:sz w:val="22"/>
          <w:szCs w:val="22"/>
        </w:rPr>
        <w:t xml:space="preserve">Field agencies are selected based on the educational needs of the student </w:t>
      </w:r>
      <w:r>
        <w:rPr>
          <w:rFonts w:ascii="Arial" w:hAnsi="Arial" w:cs="Arial"/>
          <w:sz w:val="22"/>
          <w:szCs w:val="22"/>
        </w:rPr>
        <w:t>as well as</w:t>
      </w:r>
      <w:r w:rsidRPr="00E5224A">
        <w:rPr>
          <w:rFonts w:ascii="Arial" w:hAnsi="Arial" w:cs="Arial"/>
          <w:sz w:val="22"/>
          <w:szCs w:val="22"/>
        </w:rPr>
        <w:t xml:space="preserve"> agency interest and commitment to participation in the field education process. Before an agency is approved as a field practicum setting, the Director of Field Education will ensure that the setting is an appropriate placement and can provide a meaningful learning experience for students. The quality of the learning experience of students in placement, the continued presence of an </w:t>
      </w:r>
      <w:r>
        <w:rPr>
          <w:rFonts w:ascii="Arial" w:hAnsi="Arial" w:cs="Arial"/>
          <w:sz w:val="22"/>
          <w:szCs w:val="22"/>
        </w:rPr>
        <w:t xml:space="preserve">appropriate Field Instructor, </w:t>
      </w:r>
      <w:r w:rsidRPr="00E5224A">
        <w:rPr>
          <w:rFonts w:ascii="Arial" w:hAnsi="Arial" w:cs="Arial"/>
          <w:sz w:val="22"/>
          <w:szCs w:val="22"/>
        </w:rPr>
        <w:t xml:space="preserve">and the geographic proximity to the Western Carolina University service area are important considerations. Information about agencies is provided to students to assist them in making informed choices about their placement. </w:t>
      </w:r>
    </w:p>
    <w:p w14:paraId="2AD51BB0" w14:textId="77777777" w:rsidR="00932D97" w:rsidRPr="00E5224A" w:rsidRDefault="00932D97" w:rsidP="00932D97">
      <w:pPr>
        <w:tabs>
          <w:tab w:val="left" w:pos="270"/>
        </w:tabs>
        <w:rPr>
          <w:rFonts w:ascii="Arial" w:hAnsi="Arial" w:cs="Arial"/>
          <w:sz w:val="22"/>
          <w:szCs w:val="22"/>
        </w:rPr>
      </w:pPr>
    </w:p>
    <w:p w14:paraId="4C93E88F" w14:textId="77777777" w:rsidR="00932D97" w:rsidRPr="00E5224A" w:rsidRDefault="00932D97" w:rsidP="00932D97">
      <w:pPr>
        <w:rPr>
          <w:rFonts w:ascii="Arial" w:hAnsi="Arial"/>
          <w:sz w:val="22"/>
          <w:szCs w:val="22"/>
        </w:rPr>
      </w:pPr>
      <w:r w:rsidRPr="00E5224A">
        <w:rPr>
          <w:rFonts w:ascii="Arial" w:hAnsi="Arial"/>
          <w:sz w:val="22"/>
          <w:szCs w:val="22"/>
        </w:rPr>
        <w:t xml:space="preserve">The following criteria are used when selecting field instructors: </w:t>
      </w:r>
    </w:p>
    <w:p w14:paraId="614D8393" w14:textId="77777777" w:rsidR="00932D97" w:rsidRPr="00E5224A" w:rsidRDefault="00932D97" w:rsidP="00932D97">
      <w:pPr>
        <w:rPr>
          <w:rFonts w:ascii="Arial" w:hAnsi="Arial"/>
          <w:sz w:val="22"/>
          <w:szCs w:val="22"/>
        </w:rPr>
      </w:pPr>
      <w:r w:rsidRPr="00E5224A">
        <w:rPr>
          <w:rFonts w:ascii="Arial" w:hAnsi="Arial"/>
          <w:sz w:val="22"/>
          <w:szCs w:val="22"/>
        </w:rPr>
        <w:t xml:space="preserve"> </w:t>
      </w:r>
    </w:p>
    <w:p w14:paraId="75BD7F22"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It is preferable that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 holds a Master of Social Work degree. However, a BSW or a bachelors or masters degree, respectively, in a related field will be considered when necessary to provide a unique field experience for a student. </w:t>
      </w:r>
    </w:p>
    <w:p w14:paraId="01C3284D"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ield Instructor must have a minimum of two years, relevant full-time social work experience. The length of employment at the agency needs to be sufficient to ensure familiarity with agency policies and procedures and availability to meet student’s needs.</w:t>
      </w:r>
    </w:p>
    <w:p w14:paraId="36EDC9A5"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Field I</w:t>
      </w:r>
      <w:r w:rsidRPr="00E5224A">
        <w:rPr>
          <w:rFonts w:ascii="Arial" w:hAnsi="Arial" w:cs="Arial"/>
          <w:sz w:val="22"/>
          <w:szCs w:val="22"/>
        </w:rPr>
        <w:t xml:space="preserve">nstructor should have a willingness to </w:t>
      </w:r>
      <w:r>
        <w:rPr>
          <w:rFonts w:ascii="Arial" w:hAnsi="Arial" w:cs="Arial"/>
          <w:sz w:val="22"/>
          <w:szCs w:val="22"/>
        </w:rPr>
        <w:t>maintain this role</w:t>
      </w:r>
      <w:r w:rsidRPr="00E5224A">
        <w:rPr>
          <w:rFonts w:ascii="Arial" w:hAnsi="Arial" w:cs="Arial"/>
          <w:sz w:val="22"/>
          <w:szCs w:val="22"/>
        </w:rPr>
        <w:t xml:space="preserve"> during the full placement period and to participate in the training required of all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w:t>
      </w:r>
    </w:p>
    <w:p w14:paraId="5B5D9735"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 must also be willing to provide </w:t>
      </w:r>
      <w:r>
        <w:rPr>
          <w:rFonts w:ascii="Arial" w:hAnsi="Arial" w:cs="Arial"/>
          <w:sz w:val="22"/>
          <w:szCs w:val="22"/>
        </w:rPr>
        <w:t>reflective, administrative, and (where appropriate) clinical</w:t>
      </w:r>
      <w:r w:rsidRPr="00E5224A">
        <w:rPr>
          <w:rFonts w:ascii="Arial" w:hAnsi="Arial" w:cs="Arial"/>
          <w:sz w:val="22"/>
          <w:szCs w:val="22"/>
        </w:rPr>
        <w:t xml:space="preserve"> supervision for the student on a regular basis.</w:t>
      </w:r>
    </w:p>
    <w:p w14:paraId="307EBC0C" w14:textId="77777777" w:rsidR="00932D97" w:rsidRPr="00E5224A" w:rsidRDefault="00932D97" w:rsidP="00932D97">
      <w:pPr>
        <w:numPr>
          <w:ilvl w:val="0"/>
          <w:numId w:val="1"/>
        </w:numPr>
        <w:tabs>
          <w:tab w:val="left" w:pos="534"/>
        </w:tabs>
        <w:rPr>
          <w:rFonts w:ascii="Arial" w:hAnsi="Arial" w:cs="Arial"/>
          <w:sz w:val="22"/>
          <w:szCs w:val="22"/>
        </w:rPr>
      </w:pPr>
      <w:r w:rsidRPr="00E5224A">
        <w:rPr>
          <w:rFonts w:ascii="Arial" w:hAnsi="Arial" w:cs="Arial"/>
          <w:sz w:val="22"/>
          <w:szCs w:val="22"/>
        </w:rPr>
        <w:t xml:space="preserve">If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and the student have had a pre-existing professional or social relationship, this information must be shared with the Director of Field Education so the appropriateness of the placement can be determined.</w:t>
      </w:r>
    </w:p>
    <w:p w14:paraId="0900F280" w14:textId="77777777" w:rsidR="00932D97" w:rsidRPr="00E5224A" w:rsidRDefault="00932D97" w:rsidP="00932D97">
      <w:pPr>
        <w:tabs>
          <w:tab w:val="left" w:pos="270"/>
        </w:tabs>
        <w:rPr>
          <w:rFonts w:ascii="Arial" w:hAnsi="Arial" w:cs="Arial"/>
          <w:b/>
        </w:rPr>
      </w:pPr>
    </w:p>
    <w:p w14:paraId="0463DFB0" w14:textId="77777777" w:rsidR="00932D97" w:rsidRPr="00E5224A" w:rsidRDefault="00932D97" w:rsidP="00932D97">
      <w:pPr>
        <w:tabs>
          <w:tab w:val="left" w:pos="270"/>
        </w:tabs>
        <w:rPr>
          <w:rFonts w:ascii="Arial" w:hAnsi="Arial" w:cs="Arial"/>
          <w:b/>
        </w:rPr>
      </w:pPr>
      <w:r w:rsidRPr="00E5224A">
        <w:rPr>
          <w:rFonts w:ascii="Arial" w:hAnsi="Arial" w:cs="Arial"/>
          <w:b/>
        </w:rPr>
        <w:t>Student Placements</w:t>
      </w:r>
    </w:p>
    <w:p w14:paraId="0689057C" w14:textId="77777777" w:rsidR="00932D97" w:rsidRPr="00E5224A" w:rsidRDefault="00932D97" w:rsidP="00932D97">
      <w:pPr>
        <w:tabs>
          <w:tab w:val="left" w:pos="270"/>
        </w:tabs>
        <w:rPr>
          <w:rFonts w:ascii="Arial" w:hAnsi="Arial" w:cs="Arial"/>
          <w:sz w:val="22"/>
          <w:szCs w:val="22"/>
        </w:rPr>
      </w:pPr>
    </w:p>
    <w:p w14:paraId="51A40F68" w14:textId="77777777" w:rsidR="00932D97" w:rsidRPr="00E5224A" w:rsidRDefault="00932D97" w:rsidP="00932D97">
      <w:pPr>
        <w:tabs>
          <w:tab w:val="left" w:pos="270"/>
        </w:tabs>
        <w:rPr>
          <w:rFonts w:ascii="Arial" w:hAnsi="Arial" w:cs="Arial"/>
          <w:sz w:val="22"/>
          <w:szCs w:val="22"/>
        </w:rPr>
      </w:pPr>
      <w:r w:rsidRPr="00E5224A">
        <w:rPr>
          <w:rFonts w:ascii="Arial" w:hAnsi="Arial" w:cs="Arial"/>
          <w:sz w:val="22"/>
          <w:szCs w:val="22"/>
        </w:rPr>
        <w:t>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The interviews should be similar to a job interview. The agency</w:t>
      </w:r>
      <w:r>
        <w:rPr>
          <w:rFonts w:ascii="Arial" w:hAnsi="Arial" w:cs="Arial"/>
          <w:sz w:val="22"/>
          <w:szCs w:val="22"/>
        </w:rPr>
        <w:t xml:space="preserve"> representative</w:t>
      </w:r>
      <w:r w:rsidRPr="00E5224A">
        <w:rPr>
          <w:rFonts w:ascii="Arial" w:hAnsi="Arial" w:cs="Arial"/>
          <w:sz w:val="22"/>
          <w:szCs w:val="22"/>
        </w:rPr>
        <w:t xml:space="preserve">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1DEFECD0" w14:textId="77777777" w:rsidR="00932D97" w:rsidRPr="00E5224A" w:rsidRDefault="00932D97" w:rsidP="00932D97">
      <w:pPr>
        <w:spacing w:after="96"/>
        <w:rPr>
          <w:rFonts w:ascii="Arial" w:hAnsi="Arial" w:cs="Arial"/>
          <w:sz w:val="22"/>
          <w:szCs w:val="22"/>
        </w:rPr>
      </w:pPr>
    </w:p>
    <w:p w14:paraId="185CADD9" w14:textId="77777777" w:rsidR="00932D97" w:rsidRPr="00E5224A" w:rsidRDefault="00932D97" w:rsidP="00932D97">
      <w:pPr>
        <w:spacing w:after="96"/>
        <w:rPr>
          <w:rFonts w:ascii="Arial" w:hAnsi="Arial" w:cs="Arial"/>
          <w:sz w:val="22"/>
          <w:szCs w:val="22"/>
        </w:rPr>
      </w:pPr>
      <w:r w:rsidRPr="00E5224A">
        <w:rPr>
          <w:rFonts w:ascii="Arial" w:hAnsi="Arial" w:cs="Arial"/>
          <w:b/>
          <w:sz w:val="22"/>
          <w:szCs w:val="22"/>
        </w:rPr>
        <w:t>A student who does not meet deadline dates</w:t>
      </w:r>
      <w:r w:rsidRPr="00E5224A">
        <w:rPr>
          <w:rFonts w:ascii="Arial" w:hAnsi="Arial" w:cs="Arial"/>
          <w:sz w:val="22"/>
          <w:szCs w:val="22"/>
        </w:rPr>
        <w:t xml:space="preserve"> may potentially lose the opportunity to participate in a field practicum at the discretion of the Director of Field Education. Effort will be made during this process to match a student with an agency in a practice area of interest. </w:t>
      </w:r>
    </w:p>
    <w:p w14:paraId="36861FD8" w14:textId="77777777" w:rsidR="00932D97" w:rsidRPr="00E5224A" w:rsidRDefault="00932D97" w:rsidP="00932D97">
      <w:pPr>
        <w:tabs>
          <w:tab w:val="left" w:pos="270"/>
        </w:tabs>
        <w:rPr>
          <w:rFonts w:ascii="Arial" w:hAnsi="Arial" w:cs="Arial"/>
          <w:b/>
          <w:sz w:val="22"/>
          <w:szCs w:val="22"/>
          <w:u w:val="single"/>
        </w:rPr>
      </w:pPr>
    </w:p>
    <w:p w14:paraId="52807C48" w14:textId="77777777" w:rsidR="00932D97" w:rsidRPr="00E5224A" w:rsidRDefault="00932D97" w:rsidP="00932D97">
      <w:pPr>
        <w:tabs>
          <w:tab w:val="left" w:pos="270"/>
        </w:tabs>
        <w:rPr>
          <w:rFonts w:ascii="Arial" w:hAnsi="Arial" w:cs="Arial"/>
          <w:b/>
        </w:rPr>
      </w:pPr>
      <w:r w:rsidRPr="00E5224A">
        <w:rPr>
          <w:rFonts w:ascii="Arial" w:hAnsi="Arial" w:cs="Arial"/>
          <w:b/>
        </w:rPr>
        <w:t>Evaluation of Student in Field Practicum</w:t>
      </w:r>
    </w:p>
    <w:p w14:paraId="262CB5B1" w14:textId="77777777" w:rsidR="00932D97" w:rsidRPr="00E5224A" w:rsidRDefault="00932D97" w:rsidP="00932D97">
      <w:pPr>
        <w:rPr>
          <w:rFonts w:ascii="Arial" w:hAnsi="Arial" w:cs="Arial"/>
          <w:b/>
          <w:sz w:val="22"/>
          <w:szCs w:val="22"/>
        </w:rPr>
      </w:pPr>
    </w:p>
    <w:p w14:paraId="1C43117B" w14:textId="77777777" w:rsidR="00932D97" w:rsidRPr="00E5224A" w:rsidRDefault="00932D97" w:rsidP="00932D97">
      <w:pPr>
        <w:rPr>
          <w:rFonts w:ascii="Arial" w:hAnsi="Arial" w:cs="Arial"/>
          <w:sz w:val="22"/>
          <w:szCs w:val="22"/>
        </w:rPr>
      </w:pPr>
      <w:r>
        <w:rPr>
          <w:rFonts w:ascii="Arial" w:hAnsi="Arial" w:cs="Arial"/>
          <w:sz w:val="22"/>
          <w:szCs w:val="22"/>
        </w:rPr>
        <w:t xml:space="preserve">Each student will be assigned a Faculty Liaison, who will teach the student’s seminar course and communicate with Field Instructors throughout the placement. </w:t>
      </w:r>
      <w:r w:rsidRPr="00E5224A">
        <w:rPr>
          <w:rFonts w:ascii="Arial" w:hAnsi="Arial" w:cs="Arial"/>
          <w:sz w:val="22"/>
          <w:szCs w:val="22"/>
        </w:rPr>
        <w:t xml:space="preserve">The </w:t>
      </w:r>
      <w:r>
        <w:rPr>
          <w:rFonts w:ascii="Arial" w:hAnsi="Arial" w:cs="Arial"/>
          <w:sz w:val="22"/>
          <w:szCs w:val="22"/>
        </w:rPr>
        <w:t>F</w:t>
      </w:r>
      <w:r w:rsidRPr="00E5224A">
        <w:rPr>
          <w:rFonts w:ascii="Arial" w:hAnsi="Arial" w:cs="Arial"/>
          <w:sz w:val="22"/>
          <w:szCs w:val="22"/>
        </w:rPr>
        <w:t xml:space="preserve">aculty </w:t>
      </w:r>
      <w:r>
        <w:rPr>
          <w:rFonts w:ascii="Arial" w:hAnsi="Arial" w:cs="Arial"/>
          <w:sz w:val="22"/>
          <w:szCs w:val="22"/>
        </w:rPr>
        <w:t>L</w:t>
      </w:r>
      <w:r w:rsidRPr="00E5224A">
        <w:rPr>
          <w:rFonts w:ascii="Arial" w:hAnsi="Arial" w:cs="Arial"/>
          <w:sz w:val="22"/>
          <w:szCs w:val="22"/>
        </w:rPr>
        <w:t xml:space="preserve">iaison visits field placement sites in order to assess and evaluate the field placement activities of each student. The preferred plan is to make two (2) field visits during the semester. The final visit is usually made during the last two weeks of the semester to review the practicum experience and obtain the recommended grade from the field instructor. The </w:t>
      </w:r>
      <w:r>
        <w:rPr>
          <w:rFonts w:ascii="Arial" w:hAnsi="Arial" w:cs="Arial"/>
          <w:sz w:val="22"/>
          <w:szCs w:val="22"/>
        </w:rPr>
        <w:t>F</w:t>
      </w:r>
      <w:r w:rsidRPr="00E5224A">
        <w:rPr>
          <w:rFonts w:ascii="Arial" w:hAnsi="Arial" w:cs="Arial"/>
          <w:sz w:val="22"/>
          <w:szCs w:val="22"/>
        </w:rPr>
        <w:t xml:space="preserve">aculty </w:t>
      </w:r>
      <w:r>
        <w:rPr>
          <w:rFonts w:ascii="Arial" w:hAnsi="Arial" w:cs="Arial"/>
          <w:sz w:val="22"/>
          <w:szCs w:val="22"/>
        </w:rPr>
        <w:t>L</w:t>
      </w:r>
      <w:r w:rsidRPr="00E5224A">
        <w:rPr>
          <w:rFonts w:ascii="Arial" w:hAnsi="Arial" w:cs="Arial"/>
          <w:sz w:val="22"/>
          <w:szCs w:val="22"/>
        </w:rPr>
        <w:t xml:space="preserve">iaison meets with both the student and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at the agency</w:t>
      </w:r>
      <w:r>
        <w:rPr>
          <w:rFonts w:ascii="Arial" w:hAnsi="Arial" w:cs="Arial"/>
          <w:sz w:val="22"/>
          <w:szCs w:val="22"/>
        </w:rPr>
        <w:t xml:space="preserve">, and </w:t>
      </w:r>
      <w:r w:rsidRPr="00E5224A">
        <w:rPr>
          <w:rFonts w:ascii="Arial" w:hAnsi="Arial" w:cs="Arial"/>
          <w:sz w:val="22"/>
          <w:szCs w:val="22"/>
        </w:rPr>
        <w:t xml:space="preserve">communicates with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as needed throughout the semester by telephone. The </w:t>
      </w:r>
      <w:r>
        <w:rPr>
          <w:rFonts w:ascii="Arial" w:hAnsi="Arial" w:cs="Arial"/>
          <w:sz w:val="22"/>
          <w:szCs w:val="22"/>
        </w:rPr>
        <w:t>Faculty</w:t>
      </w:r>
      <w:r w:rsidRPr="00E5224A">
        <w:rPr>
          <w:rFonts w:ascii="Arial" w:hAnsi="Arial" w:cs="Arial"/>
          <w:sz w:val="22"/>
          <w:szCs w:val="22"/>
        </w:rPr>
        <w:t xml:space="preserve"> </w:t>
      </w:r>
      <w:r>
        <w:rPr>
          <w:rFonts w:ascii="Arial" w:hAnsi="Arial" w:cs="Arial"/>
          <w:sz w:val="22"/>
          <w:szCs w:val="22"/>
        </w:rPr>
        <w:t>L</w:t>
      </w:r>
      <w:r w:rsidRPr="00E5224A">
        <w:rPr>
          <w:rFonts w:ascii="Arial" w:hAnsi="Arial" w:cs="Arial"/>
          <w:sz w:val="22"/>
          <w:szCs w:val="22"/>
        </w:rPr>
        <w:t xml:space="preserve">iaison will ask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nstructor to complete mid</w:t>
      </w:r>
      <w:r>
        <w:rPr>
          <w:rFonts w:ascii="Arial" w:hAnsi="Arial" w:cs="Arial"/>
          <w:sz w:val="22"/>
          <w:szCs w:val="22"/>
        </w:rPr>
        <w:t>-</w:t>
      </w:r>
      <w:r w:rsidRPr="00E5224A">
        <w:rPr>
          <w:rFonts w:ascii="Arial" w:hAnsi="Arial" w:cs="Arial"/>
          <w:sz w:val="22"/>
          <w:szCs w:val="22"/>
        </w:rPr>
        <w:t xml:space="preserve"> and end</w:t>
      </w:r>
      <w:r>
        <w:rPr>
          <w:rFonts w:ascii="Arial" w:hAnsi="Arial" w:cs="Arial"/>
          <w:sz w:val="22"/>
          <w:szCs w:val="22"/>
        </w:rPr>
        <w:t>-</w:t>
      </w:r>
      <w:r w:rsidRPr="00E5224A">
        <w:rPr>
          <w:rFonts w:ascii="Arial" w:hAnsi="Arial" w:cs="Arial"/>
          <w:sz w:val="22"/>
          <w:szCs w:val="22"/>
        </w:rPr>
        <w:t>of</w:t>
      </w:r>
      <w:r>
        <w:rPr>
          <w:rFonts w:ascii="Arial" w:hAnsi="Arial" w:cs="Arial"/>
          <w:sz w:val="22"/>
          <w:szCs w:val="22"/>
        </w:rPr>
        <w:t>-</w:t>
      </w:r>
      <w:r w:rsidRPr="00E5224A">
        <w:rPr>
          <w:rFonts w:ascii="Arial" w:hAnsi="Arial" w:cs="Arial"/>
          <w:sz w:val="22"/>
          <w:szCs w:val="22"/>
        </w:rPr>
        <w:t>semester evaluations with the student. Additional meetings are arranged, if necessary, to handle placement problems or special needs of students.</w:t>
      </w:r>
    </w:p>
    <w:p w14:paraId="54026EC7" w14:textId="77777777" w:rsidR="00932D97" w:rsidRPr="00E5224A" w:rsidRDefault="00932D97" w:rsidP="00932D97">
      <w:pPr>
        <w:rPr>
          <w:rFonts w:ascii="Arial" w:hAnsi="Arial" w:cs="Arial"/>
          <w:sz w:val="22"/>
          <w:szCs w:val="22"/>
        </w:rPr>
      </w:pPr>
    </w:p>
    <w:p w14:paraId="7C60B2FD" w14:textId="77777777" w:rsidR="00932D97" w:rsidRPr="00E5224A" w:rsidRDefault="00932D97" w:rsidP="00932D97">
      <w:pPr>
        <w:rPr>
          <w:rFonts w:ascii="Arial" w:hAnsi="Arial" w:cs="Arial"/>
          <w:sz w:val="22"/>
          <w:szCs w:val="22"/>
        </w:rPr>
      </w:pPr>
      <w:r w:rsidRPr="00E5224A">
        <w:rPr>
          <w:rFonts w:ascii="Arial" w:hAnsi="Arial" w:cs="Arial"/>
          <w:sz w:val="22"/>
          <w:szCs w:val="22"/>
        </w:rPr>
        <w:t xml:space="preserve">Evaluations of the agencies,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and the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L</w:t>
      </w:r>
      <w:r w:rsidRPr="00E5224A">
        <w:rPr>
          <w:rFonts w:ascii="Arial" w:hAnsi="Arial" w:cs="Arial"/>
          <w:sz w:val="22"/>
          <w:szCs w:val="22"/>
        </w:rPr>
        <w:t xml:space="preserve">iaisons are conducted each semester. Students are asked to evaluate their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and agencies, while the agency </w:t>
      </w:r>
      <w:r>
        <w:rPr>
          <w:rFonts w:ascii="Arial" w:hAnsi="Arial" w:cs="Arial"/>
          <w:sz w:val="22"/>
          <w:szCs w:val="22"/>
        </w:rPr>
        <w:t>F</w:t>
      </w:r>
      <w:r w:rsidRPr="00E5224A">
        <w:rPr>
          <w:rFonts w:ascii="Arial" w:hAnsi="Arial" w:cs="Arial"/>
          <w:sz w:val="22"/>
          <w:szCs w:val="22"/>
        </w:rPr>
        <w:t xml:space="preserve">ield </w:t>
      </w:r>
      <w:r>
        <w:rPr>
          <w:rFonts w:ascii="Arial" w:hAnsi="Arial" w:cs="Arial"/>
          <w:sz w:val="22"/>
          <w:szCs w:val="22"/>
        </w:rPr>
        <w:t>I</w:t>
      </w:r>
      <w:r w:rsidRPr="00E5224A">
        <w:rPr>
          <w:rFonts w:ascii="Arial" w:hAnsi="Arial" w:cs="Arial"/>
          <w:sz w:val="22"/>
          <w:szCs w:val="22"/>
        </w:rPr>
        <w:t xml:space="preserve">nstructors are asked to evaluate the </w:t>
      </w:r>
      <w:r>
        <w:rPr>
          <w:rFonts w:ascii="Arial" w:hAnsi="Arial" w:cs="Arial"/>
          <w:sz w:val="22"/>
          <w:szCs w:val="22"/>
        </w:rPr>
        <w:t>Faculty</w:t>
      </w:r>
      <w:r w:rsidRPr="00E5224A">
        <w:rPr>
          <w:rFonts w:ascii="Arial" w:hAnsi="Arial" w:cs="Arial"/>
          <w:sz w:val="22"/>
          <w:szCs w:val="22"/>
        </w:rPr>
        <w:t xml:space="preserve"> </w:t>
      </w:r>
      <w:r>
        <w:rPr>
          <w:rFonts w:ascii="Arial" w:hAnsi="Arial" w:cs="Arial"/>
          <w:sz w:val="22"/>
          <w:szCs w:val="22"/>
        </w:rPr>
        <w:t>L</w:t>
      </w:r>
      <w:r w:rsidRPr="00E5224A">
        <w:rPr>
          <w:rFonts w:ascii="Arial" w:hAnsi="Arial" w:cs="Arial"/>
          <w:sz w:val="22"/>
          <w:szCs w:val="22"/>
        </w:rPr>
        <w:t xml:space="preserve">iaisons. In addition, all involved parties are given opportunities to evaluate the </w:t>
      </w:r>
      <w:r>
        <w:rPr>
          <w:rFonts w:ascii="Arial" w:hAnsi="Arial" w:cs="Arial"/>
          <w:sz w:val="22"/>
          <w:szCs w:val="22"/>
        </w:rPr>
        <w:t>Director of Field Education</w:t>
      </w:r>
      <w:r w:rsidRPr="00E5224A">
        <w:rPr>
          <w:rFonts w:ascii="Arial" w:hAnsi="Arial" w:cs="Arial"/>
          <w:sz w:val="22"/>
          <w:szCs w:val="22"/>
        </w:rPr>
        <w:t xml:space="preserve">.  </w:t>
      </w:r>
    </w:p>
    <w:p w14:paraId="6D7A283A" w14:textId="70FBFEDC" w:rsidR="008715BB" w:rsidRDefault="008715BB" w:rsidP="00603862">
      <w:pPr>
        <w:autoSpaceDE w:val="0"/>
        <w:autoSpaceDN w:val="0"/>
        <w:adjustRightInd w:val="0"/>
        <w:ind w:right="-180"/>
        <w:rPr>
          <w:rFonts w:ascii="Arial" w:hAnsi="Arial" w:cs="Arial"/>
          <w:sz w:val="22"/>
          <w:szCs w:val="22"/>
        </w:rPr>
      </w:pPr>
    </w:p>
    <w:p w14:paraId="026631EF" w14:textId="77777777" w:rsidR="0015778C" w:rsidRDefault="0015778C" w:rsidP="00C57F3E">
      <w:pPr>
        <w:autoSpaceDE w:val="0"/>
        <w:autoSpaceDN w:val="0"/>
        <w:adjustRightInd w:val="0"/>
        <w:ind w:right="-180"/>
        <w:jc w:val="center"/>
        <w:rPr>
          <w:rFonts w:ascii="Arial" w:hAnsi="Arial" w:cs="Arial"/>
          <w:sz w:val="22"/>
          <w:szCs w:val="22"/>
        </w:rPr>
      </w:pPr>
    </w:p>
    <w:p w14:paraId="259650DA" w14:textId="77777777" w:rsidR="006F28C7" w:rsidRPr="009C637D" w:rsidRDefault="00DF7B63" w:rsidP="002C72AF">
      <w:pPr>
        <w:autoSpaceDE w:val="0"/>
        <w:autoSpaceDN w:val="0"/>
        <w:adjustRightInd w:val="0"/>
        <w:ind w:right="-180"/>
        <w:jc w:val="center"/>
        <w:rPr>
          <w:rFonts w:ascii="Arial" w:hAnsi="Arial" w:cs="Arial"/>
          <w:b/>
          <w:bCs/>
          <w:color w:val="000000"/>
        </w:rPr>
      </w:pPr>
      <w:r w:rsidRPr="009C637D">
        <w:rPr>
          <w:rFonts w:ascii="Arial" w:hAnsi="Arial" w:cs="Arial"/>
          <w:b/>
          <w:bCs/>
          <w:color w:val="000000"/>
        </w:rPr>
        <w:t xml:space="preserve">ADDITIONAL </w:t>
      </w:r>
      <w:r w:rsidR="00457EE0" w:rsidRPr="009C637D">
        <w:rPr>
          <w:rFonts w:ascii="Arial" w:hAnsi="Arial" w:cs="Arial"/>
          <w:b/>
          <w:bCs/>
          <w:color w:val="000000"/>
        </w:rPr>
        <w:t>SUPPORT</w:t>
      </w:r>
    </w:p>
    <w:p w14:paraId="12A8896D" w14:textId="77777777" w:rsidR="00D8245A" w:rsidRPr="009C637D" w:rsidRDefault="00D8245A" w:rsidP="006F28C7">
      <w:pPr>
        <w:autoSpaceDE w:val="0"/>
        <w:autoSpaceDN w:val="0"/>
        <w:adjustRightInd w:val="0"/>
        <w:rPr>
          <w:rFonts w:ascii="Arial" w:hAnsi="Arial" w:cs="Arial"/>
          <w:bCs/>
          <w:color w:val="000000"/>
          <w:sz w:val="22"/>
          <w:szCs w:val="22"/>
        </w:rPr>
      </w:pPr>
    </w:p>
    <w:p w14:paraId="66ACD6FD" w14:textId="77777777" w:rsidR="00333F01" w:rsidRPr="002E3097" w:rsidRDefault="00333F01" w:rsidP="006F28C7">
      <w:pPr>
        <w:autoSpaceDE w:val="0"/>
        <w:autoSpaceDN w:val="0"/>
        <w:adjustRightInd w:val="0"/>
        <w:rPr>
          <w:rFonts w:ascii="Arial" w:hAnsi="Arial" w:cs="Arial"/>
          <w:b/>
          <w:bCs/>
          <w:color w:val="000000"/>
          <w:sz w:val="22"/>
          <w:szCs w:val="22"/>
          <w:u w:val="single"/>
        </w:rPr>
      </w:pPr>
      <w:r w:rsidRPr="002E3097">
        <w:rPr>
          <w:rFonts w:ascii="Arial" w:hAnsi="Arial" w:cs="Arial"/>
          <w:b/>
          <w:bCs/>
          <w:color w:val="000000"/>
          <w:sz w:val="22"/>
          <w:szCs w:val="22"/>
          <w:u w:val="single"/>
        </w:rPr>
        <w:t>Academic Tutoring</w:t>
      </w:r>
    </w:p>
    <w:p w14:paraId="31CC1E04" w14:textId="58FEF700" w:rsidR="00D70FDA" w:rsidRDefault="00D70FDA" w:rsidP="00D70FDA">
      <w:pPr>
        <w:rPr>
          <w:rFonts w:ascii="Arial" w:hAnsi="Arial" w:cs="Arial"/>
          <w:color w:val="222222"/>
          <w:sz w:val="22"/>
          <w:szCs w:val="22"/>
          <w:shd w:val="clear" w:color="auto" w:fill="FCFCFC"/>
        </w:rPr>
      </w:pPr>
      <w:r w:rsidRPr="00D70FDA">
        <w:rPr>
          <w:rFonts w:ascii="Arial" w:hAnsi="Arial" w:cs="Arial"/>
          <w:color w:val="222222"/>
          <w:sz w:val="22"/>
          <w:szCs w:val="22"/>
          <w:bdr w:val="none" w:sz="0" w:space="0" w:color="auto" w:frame="1"/>
        </w:rPr>
        <w:t xml:space="preserve">Tutoring services at Western Carolina are offered through the Writing and Learning Commons (Belk 207) and Mathematics Tutoring Center (Stillwell 455).  </w:t>
      </w:r>
      <w:r w:rsidRPr="00D70FDA">
        <w:rPr>
          <w:rFonts w:ascii="Arial" w:hAnsi="Arial" w:cs="Arial"/>
          <w:color w:val="222222"/>
          <w:sz w:val="22"/>
          <w:szCs w:val="22"/>
          <w:shd w:val="clear" w:color="auto" w:fill="FCFCFC"/>
        </w:rPr>
        <w:t>The Writing and Learning Commons</w:t>
      </w:r>
      <w:r>
        <w:rPr>
          <w:rFonts w:ascii="Arial" w:hAnsi="Arial" w:cs="Arial"/>
          <w:color w:val="222222"/>
          <w:sz w:val="22"/>
          <w:szCs w:val="22"/>
          <w:shd w:val="clear" w:color="auto" w:fill="FCFCFC"/>
        </w:rPr>
        <w:t xml:space="preserve"> also</w:t>
      </w:r>
      <w:r w:rsidRPr="00D70FDA">
        <w:rPr>
          <w:rFonts w:ascii="Arial" w:hAnsi="Arial" w:cs="Arial"/>
          <w:color w:val="222222"/>
          <w:sz w:val="22"/>
          <w:szCs w:val="22"/>
          <w:shd w:val="clear" w:color="auto" w:fill="FCFCFC"/>
        </w:rPr>
        <w:t xml:space="preserve"> provides free, small-group tutoring for more than 100 courses each semester. Most tutoring is conducted on an appointment basi</w:t>
      </w:r>
      <w:r>
        <w:rPr>
          <w:rFonts w:ascii="Arial" w:hAnsi="Arial" w:cs="Arial"/>
          <w:color w:val="222222"/>
          <w:sz w:val="22"/>
          <w:szCs w:val="22"/>
          <w:shd w:val="clear" w:color="auto" w:fill="FCFCFC"/>
        </w:rPr>
        <w:t>s.  Apppointment</w:t>
      </w:r>
      <w:r w:rsidR="002E3097">
        <w:rPr>
          <w:rFonts w:ascii="Arial" w:hAnsi="Arial" w:cs="Arial"/>
          <w:color w:val="222222"/>
          <w:sz w:val="22"/>
          <w:szCs w:val="22"/>
          <w:shd w:val="clear" w:color="auto" w:fill="FCFCFC"/>
        </w:rPr>
        <w:t>s</w:t>
      </w:r>
      <w:r>
        <w:rPr>
          <w:rFonts w:ascii="Arial" w:hAnsi="Arial" w:cs="Arial"/>
          <w:color w:val="222222"/>
          <w:sz w:val="22"/>
          <w:szCs w:val="22"/>
          <w:shd w:val="clear" w:color="auto" w:fill="FCFCFC"/>
        </w:rPr>
        <w:t xml:space="preserve"> can be made online at:</w:t>
      </w:r>
    </w:p>
    <w:p w14:paraId="4856A27A" w14:textId="5705F0DA" w:rsidR="002E3097" w:rsidRDefault="00096BE8" w:rsidP="00D70FDA">
      <w:pPr>
        <w:rPr>
          <w:rFonts w:ascii="Helvetica" w:hAnsi="Helvetica"/>
          <w:color w:val="222222"/>
        </w:rPr>
      </w:pPr>
      <w:hyperlink r:id="rId21" w:history="1">
        <w:r w:rsidR="002E3097" w:rsidRPr="009E24A6">
          <w:rPr>
            <w:rStyle w:val="Hyperlink"/>
            <w:rFonts w:ascii="Helvetica" w:hAnsi="Helvetica"/>
          </w:rPr>
          <w:t>http://www.wcu.edu/learn/academic-success/tutoring-services/about/index.aspx</w:t>
        </w:r>
      </w:hyperlink>
    </w:p>
    <w:p w14:paraId="698E99C7" w14:textId="77777777" w:rsidR="00D8245A" w:rsidRPr="009F6B49" w:rsidRDefault="00D8245A" w:rsidP="00D8245A">
      <w:pPr>
        <w:autoSpaceDE w:val="0"/>
        <w:autoSpaceDN w:val="0"/>
        <w:adjustRightInd w:val="0"/>
        <w:rPr>
          <w:rFonts w:ascii="Arial" w:hAnsi="Arial" w:cs="Arial"/>
          <w:bCs/>
          <w:color w:val="000000"/>
          <w:sz w:val="22"/>
          <w:szCs w:val="22"/>
          <w:highlight w:val="yellow"/>
        </w:rPr>
      </w:pPr>
    </w:p>
    <w:p w14:paraId="1EAE621A" w14:textId="77777777" w:rsidR="00D8245A" w:rsidRPr="00893B55" w:rsidRDefault="00D8245A" w:rsidP="00D8245A">
      <w:pPr>
        <w:autoSpaceDE w:val="0"/>
        <w:autoSpaceDN w:val="0"/>
        <w:adjustRightInd w:val="0"/>
        <w:rPr>
          <w:rFonts w:ascii="Arial" w:hAnsi="Arial" w:cs="Arial"/>
          <w:b/>
          <w:bCs/>
          <w:color w:val="000000"/>
          <w:sz w:val="22"/>
          <w:szCs w:val="22"/>
          <w:u w:val="single"/>
        </w:rPr>
      </w:pPr>
      <w:r w:rsidRPr="00893B55">
        <w:rPr>
          <w:rFonts w:ascii="Arial" w:hAnsi="Arial" w:cs="Arial"/>
          <w:b/>
          <w:bCs/>
          <w:color w:val="000000"/>
          <w:sz w:val="22"/>
          <w:szCs w:val="22"/>
          <w:u w:val="single"/>
        </w:rPr>
        <w:t>Counseling</w:t>
      </w:r>
      <w:r w:rsidR="00140582" w:rsidRPr="00893B55">
        <w:rPr>
          <w:rFonts w:ascii="Arial" w:hAnsi="Arial" w:cs="Arial"/>
          <w:b/>
          <w:bCs/>
          <w:color w:val="000000"/>
          <w:sz w:val="22"/>
          <w:szCs w:val="22"/>
          <w:u w:val="single"/>
        </w:rPr>
        <w:t>,</w:t>
      </w:r>
      <w:r w:rsidRPr="00893B55">
        <w:rPr>
          <w:rFonts w:ascii="Arial" w:hAnsi="Arial" w:cs="Arial"/>
          <w:b/>
          <w:bCs/>
          <w:color w:val="000000"/>
          <w:sz w:val="22"/>
          <w:szCs w:val="22"/>
          <w:u w:val="single"/>
        </w:rPr>
        <w:t xml:space="preserve"> Psychological Services</w:t>
      </w:r>
      <w:r w:rsidR="00140582" w:rsidRPr="00893B55">
        <w:rPr>
          <w:rFonts w:ascii="Arial" w:hAnsi="Arial" w:cs="Arial"/>
          <w:b/>
          <w:bCs/>
          <w:color w:val="000000"/>
          <w:sz w:val="22"/>
          <w:szCs w:val="22"/>
          <w:u w:val="single"/>
        </w:rPr>
        <w:t xml:space="preserve"> and Psychiatric</w:t>
      </w:r>
      <w:r w:rsidRPr="00893B55">
        <w:rPr>
          <w:rFonts w:ascii="Arial" w:hAnsi="Arial" w:cs="Arial"/>
          <w:b/>
          <w:bCs/>
          <w:color w:val="000000"/>
          <w:sz w:val="22"/>
          <w:szCs w:val="22"/>
          <w:u w:val="single"/>
        </w:rPr>
        <w:t xml:space="preserve"> </w:t>
      </w:r>
    </w:p>
    <w:p w14:paraId="28CB7A4D" w14:textId="7DA702D0" w:rsidR="00893B55" w:rsidRPr="00893B55" w:rsidRDefault="00D8245A" w:rsidP="00893B55">
      <w:pPr>
        <w:autoSpaceDE w:val="0"/>
        <w:autoSpaceDN w:val="0"/>
        <w:adjustRightInd w:val="0"/>
        <w:rPr>
          <w:rFonts w:ascii="Arial" w:hAnsi="Arial" w:cs="Arial"/>
          <w:sz w:val="22"/>
          <w:szCs w:val="22"/>
        </w:rPr>
      </w:pPr>
      <w:r w:rsidRPr="00893B55">
        <w:rPr>
          <w:rFonts w:ascii="Arial" w:hAnsi="Arial" w:cs="Arial"/>
          <w:color w:val="000000"/>
          <w:sz w:val="22"/>
          <w:szCs w:val="22"/>
        </w:rPr>
        <w:t>The Counseling and Psychological Services</w:t>
      </w:r>
      <w:r w:rsidR="00893B55" w:rsidRPr="00893B55">
        <w:rPr>
          <w:rFonts w:ascii="Arial" w:hAnsi="Arial" w:cs="Arial"/>
          <w:color w:val="000000"/>
          <w:sz w:val="22"/>
          <w:szCs w:val="22"/>
        </w:rPr>
        <w:t xml:space="preserve"> (CAPS)</w:t>
      </w:r>
      <w:r w:rsidRPr="00893B55">
        <w:rPr>
          <w:rFonts w:ascii="Arial" w:hAnsi="Arial" w:cs="Arial"/>
          <w:color w:val="000000"/>
          <w:sz w:val="22"/>
          <w:szCs w:val="22"/>
        </w:rPr>
        <w:t>, Bird Building, 2nd Floor, Room 225 provides free, confidential student services including individual and group counseling and therapy, emergency on call, consultation, and outreach programming to aid students with educational, personal or psychological concerns.</w:t>
      </w:r>
      <w:r w:rsidRPr="00893B55">
        <w:rPr>
          <w:rFonts w:ascii="Arial" w:hAnsi="Arial" w:cs="Arial"/>
          <w:sz w:val="22"/>
          <w:szCs w:val="22"/>
        </w:rPr>
        <w:t xml:space="preserve"> </w:t>
      </w:r>
      <w:r w:rsidR="00893B55" w:rsidRPr="00893B55">
        <w:rPr>
          <w:rFonts w:ascii="Arial" w:hAnsi="Arial" w:cs="Arial"/>
          <w:sz w:val="22"/>
          <w:szCs w:val="22"/>
        </w:rPr>
        <w:t xml:space="preserve">CAPS provides consultations and psychological counseling to students on a short-term basis at no cost. If, following </w:t>
      </w:r>
      <w:r w:rsidR="003D4D65">
        <w:rPr>
          <w:rFonts w:ascii="Arial" w:hAnsi="Arial" w:cs="Arial"/>
          <w:sz w:val="22"/>
          <w:szCs w:val="22"/>
        </w:rPr>
        <w:t xml:space="preserve">an </w:t>
      </w:r>
      <w:r w:rsidR="00893B55" w:rsidRPr="00893B55">
        <w:rPr>
          <w:rFonts w:ascii="Arial" w:hAnsi="Arial" w:cs="Arial"/>
          <w:sz w:val="22"/>
          <w:szCs w:val="22"/>
        </w:rPr>
        <w:t xml:space="preserve">initial appointment, CAPS staff determines that </w:t>
      </w:r>
      <w:r w:rsidR="003D4D65">
        <w:rPr>
          <w:rFonts w:ascii="Arial" w:hAnsi="Arial" w:cs="Arial"/>
          <w:sz w:val="22"/>
          <w:szCs w:val="22"/>
        </w:rPr>
        <w:t>a student’s</w:t>
      </w:r>
      <w:r w:rsidR="00893B55" w:rsidRPr="00893B55">
        <w:rPr>
          <w:rFonts w:ascii="Arial" w:hAnsi="Arial" w:cs="Arial"/>
          <w:sz w:val="22"/>
          <w:szCs w:val="22"/>
        </w:rPr>
        <w:t xml:space="preserve"> needs do not match the services available, or if longer-term counseling is recommended, </w:t>
      </w:r>
      <w:r w:rsidR="003D4D65">
        <w:rPr>
          <w:rFonts w:ascii="Arial" w:hAnsi="Arial" w:cs="Arial"/>
          <w:sz w:val="22"/>
          <w:szCs w:val="22"/>
        </w:rPr>
        <w:t>referrals for other resources will be made by the staff</w:t>
      </w:r>
      <w:r w:rsidR="00893B55" w:rsidRPr="00893B55">
        <w:rPr>
          <w:rFonts w:ascii="Arial" w:hAnsi="Arial" w:cs="Arial"/>
          <w:sz w:val="22"/>
          <w:szCs w:val="22"/>
        </w:rPr>
        <w:t>. CAPS also offers after-hours on-campus emergency coverage for trauma and life-threatening situations such as suicide and sexual assault. To activate the system, call the Campus Police Department at 828.227.8911 and ask for the crisis clinician.</w:t>
      </w:r>
    </w:p>
    <w:p w14:paraId="7B54E065" w14:textId="77777777" w:rsidR="003D4D65" w:rsidRDefault="00D8245A" w:rsidP="00D8245A">
      <w:pPr>
        <w:autoSpaceDE w:val="0"/>
        <w:autoSpaceDN w:val="0"/>
        <w:adjustRightInd w:val="0"/>
        <w:rPr>
          <w:rFonts w:ascii="Arial" w:hAnsi="Arial" w:cs="Arial"/>
          <w:sz w:val="22"/>
          <w:szCs w:val="22"/>
        </w:rPr>
      </w:pPr>
      <w:r w:rsidRPr="00893B55">
        <w:rPr>
          <w:rFonts w:ascii="Arial" w:hAnsi="Arial" w:cs="Arial"/>
          <w:sz w:val="22"/>
          <w:szCs w:val="22"/>
        </w:rPr>
        <w:t xml:space="preserve">Contact the Center at 227-7469 for assistance or visit their web page at </w:t>
      </w:r>
    </w:p>
    <w:p w14:paraId="1C858B53" w14:textId="02317E54" w:rsidR="00893B55" w:rsidRPr="003D4D65" w:rsidRDefault="00096BE8" w:rsidP="00D8245A">
      <w:pPr>
        <w:autoSpaceDE w:val="0"/>
        <w:autoSpaceDN w:val="0"/>
        <w:adjustRightInd w:val="0"/>
        <w:rPr>
          <w:rFonts w:ascii="Arial" w:hAnsi="Arial" w:cs="Arial"/>
          <w:sz w:val="22"/>
          <w:szCs w:val="22"/>
        </w:rPr>
      </w:pPr>
      <w:hyperlink r:id="rId22" w:history="1">
        <w:r w:rsidR="00893B55" w:rsidRPr="00893B55">
          <w:rPr>
            <w:rStyle w:val="Hyperlink"/>
            <w:rFonts w:ascii="Arial" w:hAnsi="Arial" w:cs="Arial"/>
            <w:sz w:val="22"/>
            <w:szCs w:val="22"/>
          </w:rPr>
          <w:t>http://www.wcu.edu/experience/health-and-wellness/caps/index.aspx</w:t>
        </w:r>
      </w:hyperlink>
    </w:p>
    <w:p w14:paraId="5E1FCA76" w14:textId="77777777" w:rsidR="00D8245A" w:rsidRPr="00893B55" w:rsidRDefault="00D8245A" w:rsidP="00457EE0">
      <w:pPr>
        <w:autoSpaceDE w:val="0"/>
        <w:autoSpaceDN w:val="0"/>
        <w:adjustRightInd w:val="0"/>
        <w:rPr>
          <w:rFonts w:ascii="Arial" w:hAnsi="Arial" w:cs="Arial"/>
          <w:sz w:val="22"/>
          <w:szCs w:val="22"/>
          <w:highlight w:val="yellow"/>
        </w:rPr>
      </w:pPr>
    </w:p>
    <w:p w14:paraId="04A6EA7C" w14:textId="709985C3" w:rsidR="00333F01" w:rsidRPr="003D4D65" w:rsidRDefault="00333F01" w:rsidP="00457EE0">
      <w:pPr>
        <w:autoSpaceDE w:val="0"/>
        <w:autoSpaceDN w:val="0"/>
        <w:adjustRightInd w:val="0"/>
        <w:rPr>
          <w:rFonts w:ascii="Arial" w:hAnsi="Arial" w:cs="Arial"/>
          <w:b/>
          <w:sz w:val="22"/>
          <w:szCs w:val="22"/>
          <w:u w:val="single"/>
        </w:rPr>
      </w:pPr>
      <w:r w:rsidRPr="003D4D65">
        <w:rPr>
          <w:rFonts w:ascii="Arial" w:hAnsi="Arial" w:cs="Arial"/>
          <w:b/>
          <w:sz w:val="22"/>
          <w:szCs w:val="22"/>
          <w:u w:val="single"/>
        </w:rPr>
        <w:t>Student Su</w:t>
      </w:r>
      <w:r w:rsidR="004760C0" w:rsidRPr="003D4D65">
        <w:rPr>
          <w:rFonts w:ascii="Arial" w:hAnsi="Arial" w:cs="Arial"/>
          <w:b/>
          <w:sz w:val="22"/>
          <w:szCs w:val="22"/>
          <w:u w:val="single"/>
        </w:rPr>
        <w:t xml:space="preserve">ccess </w:t>
      </w:r>
    </w:p>
    <w:p w14:paraId="127E53D1" w14:textId="403B60F4" w:rsidR="009E4286" w:rsidRPr="003D4D65" w:rsidRDefault="00D8245A" w:rsidP="00457EE0">
      <w:pPr>
        <w:autoSpaceDE w:val="0"/>
        <w:autoSpaceDN w:val="0"/>
        <w:adjustRightInd w:val="0"/>
        <w:rPr>
          <w:rFonts w:ascii="Arial" w:hAnsi="Arial" w:cs="Arial"/>
          <w:sz w:val="22"/>
          <w:szCs w:val="22"/>
        </w:rPr>
      </w:pPr>
      <w:r w:rsidRPr="003D4D65">
        <w:rPr>
          <w:rFonts w:ascii="Arial" w:hAnsi="Arial" w:cs="Arial"/>
          <w:sz w:val="22"/>
          <w:szCs w:val="22"/>
        </w:rPr>
        <w:t xml:space="preserve">Student </w:t>
      </w:r>
      <w:r w:rsidR="004760C0" w:rsidRPr="003D4D65">
        <w:rPr>
          <w:rFonts w:ascii="Arial" w:hAnsi="Arial" w:cs="Arial"/>
          <w:sz w:val="22"/>
          <w:szCs w:val="22"/>
        </w:rPr>
        <w:t>Success</w:t>
      </w:r>
      <w:r w:rsidRPr="003D4D65">
        <w:rPr>
          <w:rFonts w:ascii="Arial" w:hAnsi="Arial" w:cs="Arial"/>
          <w:sz w:val="22"/>
          <w:szCs w:val="22"/>
        </w:rPr>
        <w:t xml:space="preserve"> is an academic support program provided to eligible students through </w:t>
      </w:r>
      <w:r w:rsidR="00140582" w:rsidRPr="003D4D65">
        <w:rPr>
          <w:rFonts w:ascii="Arial" w:hAnsi="Arial" w:cs="Arial"/>
          <w:sz w:val="22"/>
          <w:szCs w:val="22"/>
        </w:rPr>
        <w:t xml:space="preserve">Student </w:t>
      </w:r>
      <w:r w:rsidR="004760C0" w:rsidRPr="003D4D65">
        <w:rPr>
          <w:rFonts w:ascii="Arial" w:hAnsi="Arial" w:cs="Arial"/>
          <w:sz w:val="22"/>
          <w:szCs w:val="22"/>
        </w:rPr>
        <w:t xml:space="preserve">Affairs at WCU and includes several services for all WCU students. </w:t>
      </w:r>
      <w:r w:rsidR="00592364" w:rsidRPr="003D4D65">
        <w:rPr>
          <w:rFonts w:ascii="Arial" w:hAnsi="Arial" w:cs="Arial"/>
          <w:sz w:val="22"/>
          <w:szCs w:val="22"/>
        </w:rPr>
        <w:t>Their</w:t>
      </w:r>
      <w:r w:rsidRPr="003D4D65">
        <w:rPr>
          <w:rFonts w:ascii="Arial" w:hAnsi="Arial" w:cs="Arial"/>
          <w:sz w:val="22"/>
          <w:szCs w:val="22"/>
        </w:rPr>
        <w:t xml:space="preserve"> program assists students in choosing and working toward their academic, career, and personal goals with programs tailored to specific needs. </w:t>
      </w:r>
      <w:r w:rsidR="004760C0" w:rsidRPr="003D4D65">
        <w:rPr>
          <w:rFonts w:ascii="Arial" w:hAnsi="Arial" w:cs="Arial"/>
          <w:sz w:val="22"/>
          <w:szCs w:val="22"/>
        </w:rPr>
        <w:t>For detailed program listings visit their web page at:</w:t>
      </w:r>
    </w:p>
    <w:p w14:paraId="79EAD006" w14:textId="2A1004C6" w:rsidR="004760C0" w:rsidRPr="003D4D65" w:rsidRDefault="00096BE8" w:rsidP="00457EE0">
      <w:pPr>
        <w:autoSpaceDE w:val="0"/>
        <w:autoSpaceDN w:val="0"/>
        <w:adjustRightInd w:val="0"/>
        <w:rPr>
          <w:rFonts w:ascii="Arial" w:hAnsi="Arial" w:cs="Arial"/>
          <w:sz w:val="22"/>
          <w:szCs w:val="22"/>
        </w:rPr>
      </w:pPr>
      <w:hyperlink r:id="rId23" w:history="1">
        <w:r w:rsidR="004760C0" w:rsidRPr="003D4D65">
          <w:rPr>
            <w:rStyle w:val="Hyperlink"/>
            <w:rFonts w:ascii="Arial" w:hAnsi="Arial" w:cs="Arial"/>
            <w:sz w:val="22"/>
            <w:szCs w:val="22"/>
          </w:rPr>
          <w:t>http://www.wcu.edu/learn/academic-success/index.asp</w:t>
        </w:r>
      </w:hyperlink>
    </w:p>
    <w:p w14:paraId="13623851" w14:textId="77777777" w:rsidR="00140582" w:rsidRPr="003D4D65" w:rsidRDefault="00140582" w:rsidP="00457EE0">
      <w:pPr>
        <w:autoSpaceDE w:val="0"/>
        <w:autoSpaceDN w:val="0"/>
        <w:adjustRightInd w:val="0"/>
        <w:rPr>
          <w:rFonts w:ascii="Arial" w:hAnsi="Arial" w:cs="Arial"/>
          <w:b/>
          <w:bCs/>
          <w:color w:val="000000"/>
          <w:sz w:val="22"/>
          <w:szCs w:val="22"/>
          <w:highlight w:val="yellow"/>
        </w:rPr>
      </w:pPr>
    </w:p>
    <w:p w14:paraId="3A174887" w14:textId="77777777" w:rsidR="00333F01" w:rsidRPr="003D4D65" w:rsidRDefault="00333F01" w:rsidP="00457EE0">
      <w:pPr>
        <w:autoSpaceDE w:val="0"/>
        <w:autoSpaceDN w:val="0"/>
        <w:adjustRightInd w:val="0"/>
        <w:rPr>
          <w:rFonts w:ascii="Arial" w:hAnsi="Arial" w:cs="Arial"/>
          <w:b/>
          <w:bCs/>
          <w:color w:val="000000"/>
          <w:sz w:val="22"/>
          <w:szCs w:val="22"/>
          <w:u w:val="single"/>
        </w:rPr>
      </w:pPr>
      <w:r w:rsidRPr="003D4D65">
        <w:rPr>
          <w:rFonts w:ascii="Arial" w:hAnsi="Arial" w:cs="Arial"/>
          <w:b/>
          <w:bCs/>
          <w:color w:val="000000"/>
          <w:sz w:val="22"/>
          <w:szCs w:val="22"/>
          <w:u w:val="single"/>
        </w:rPr>
        <w:t>Technology Support</w:t>
      </w:r>
    </w:p>
    <w:p w14:paraId="177118FA" w14:textId="7B212DCC" w:rsidR="003D4D65" w:rsidRPr="003D4D65" w:rsidRDefault="003D4D65" w:rsidP="003D4D65">
      <w:pPr>
        <w:autoSpaceDE w:val="0"/>
        <w:autoSpaceDN w:val="0"/>
        <w:adjustRightInd w:val="0"/>
        <w:rPr>
          <w:rFonts w:ascii="Arial" w:hAnsi="Arial" w:cs="Arial"/>
          <w:b/>
          <w:bCs/>
          <w:color w:val="000000"/>
          <w:sz w:val="22"/>
          <w:szCs w:val="22"/>
        </w:rPr>
      </w:pPr>
      <w:r w:rsidRPr="003D4D65">
        <w:rPr>
          <w:rFonts w:ascii="Arial" w:hAnsi="Arial" w:cs="Arial"/>
          <w:color w:val="000000"/>
          <w:sz w:val="22"/>
          <w:szCs w:val="22"/>
        </w:rPr>
        <w:t xml:space="preserve">The Technology Commons, located on the ground floor of Hunter Library, offers technology support to students at Western Carolina University.  </w:t>
      </w:r>
      <w:bookmarkStart w:id="1" w:name="StudentSupport"/>
      <w:bookmarkEnd w:id="1"/>
      <w:r w:rsidRPr="003D4D65">
        <w:rPr>
          <w:rFonts w:ascii="Arial" w:hAnsi="Arial" w:cs="Arial"/>
          <w:color w:val="000000"/>
          <w:sz w:val="22"/>
          <w:szCs w:val="22"/>
        </w:rPr>
        <w:t>All services are </w:t>
      </w:r>
      <w:r w:rsidRPr="003D4D65">
        <w:rPr>
          <w:rFonts w:ascii="Arial" w:hAnsi="Arial" w:cs="Arial"/>
          <w:b/>
          <w:bCs/>
          <w:color w:val="000000"/>
          <w:sz w:val="22"/>
          <w:szCs w:val="22"/>
        </w:rPr>
        <w:t>free</w:t>
      </w:r>
      <w:r w:rsidRPr="003D4D65">
        <w:rPr>
          <w:rFonts w:ascii="Arial" w:hAnsi="Arial" w:cs="Arial"/>
          <w:color w:val="000000"/>
          <w:sz w:val="22"/>
          <w:szCs w:val="22"/>
        </w:rPr>
        <w:t> of charge, excluding non-warranty hardware support and printing.</w:t>
      </w:r>
      <w:r w:rsidRPr="003D4D65">
        <w:rPr>
          <w:rFonts w:ascii="Arial" w:hAnsi="Arial" w:cs="Arial"/>
          <w:color w:val="000000"/>
          <w:sz w:val="22"/>
          <w:szCs w:val="22"/>
        </w:rPr>
        <w:br/>
      </w:r>
    </w:p>
    <w:p w14:paraId="5F6BBE88" w14:textId="2FBD97B0" w:rsidR="003D4D65" w:rsidRPr="003D4D65" w:rsidRDefault="003D4D65" w:rsidP="003D4D65">
      <w:pPr>
        <w:pStyle w:val="ListParagraph"/>
        <w:numPr>
          <w:ilvl w:val="0"/>
          <w:numId w:val="47"/>
        </w:numPr>
        <w:autoSpaceDE w:val="0"/>
        <w:autoSpaceDN w:val="0"/>
        <w:adjustRightInd w:val="0"/>
        <w:rPr>
          <w:rFonts w:ascii="Arial" w:hAnsi="Arial" w:cs="Arial"/>
          <w:color w:val="000000"/>
        </w:rPr>
      </w:pPr>
      <w:r w:rsidRPr="003D4D65">
        <w:rPr>
          <w:rFonts w:ascii="Arial" w:hAnsi="Arial" w:cs="Arial"/>
          <w:b/>
          <w:bCs/>
          <w:color w:val="000000"/>
        </w:rPr>
        <w:t>Software Support</w:t>
      </w:r>
      <w:r w:rsidRPr="003D4D65">
        <w:rPr>
          <w:rFonts w:ascii="Arial" w:hAnsi="Arial" w:cs="Arial"/>
          <w:color w:val="000000"/>
        </w:rPr>
        <w:br/>
        <w:t>Free software support and repair is available at the Technology Commons service counter. Assistance with virus/malware removal, data backup, software installation (including operating systems), and other software issues can be requested by all WCU students. Some repairs may require computers to be checked in to the Technology Commons for more in-depth repairs. Software support is available remotely for those who are unable to visit in person; this service can be requested via the IT Help Desk at 828.227.7487 or via our </w:t>
      </w:r>
      <w:hyperlink r:id="rId24" w:history="1">
        <w:r w:rsidRPr="003D4D65">
          <w:rPr>
            <w:rStyle w:val="Hyperlink"/>
            <w:rFonts w:ascii="Arial" w:hAnsi="Arial" w:cs="Arial"/>
          </w:rPr>
          <w:t>chat</w:t>
        </w:r>
      </w:hyperlink>
      <w:r w:rsidRPr="003D4D65">
        <w:rPr>
          <w:rFonts w:ascii="Arial" w:hAnsi="Arial" w:cs="Arial"/>
          <w:color w:val="000000"/>
        </w:rPr>
        <w:t>.</w:t>
      </w:r>
    </w:p>
    <w:p w14:paraId="43795D6B" w14:textId="77777777" w:rsidR="003D4D65" w:rsidRPr="003D4D65" w:rsidRDefault="003D4D65" w:rsidP="003D4D65">
      <w:pPr>
        <w:pStyle w:val="ListParagraph"/>
        <w:numPr>
          <w:ilvl w:val="0"/>
          <w:numId w:val="41"/>
        </w:numPr>
        <w:autoSpaceDE w:val="0"/>
        <w:autoSpaceDN w:val="0"/>
        <w:adjustRightInd w:val="0"/>
        <w:rPr>
          <w:rFonts w:ascii="Arial" w:hAnsi="Arial" w:cs="Arial"/>
          <w:color w:val="000000"/>
        </w:rPr>
      </w:pPr>
      <w:r w:rsidRPr="003D4D65">
        <w:rPr>
          <w:rFonts w:ascii="Arial" w:hAnsi="Arial" w:cs="Arial"/>
          <w:b/>
          <w:bCs/>
          <w:color w:val="000000"/>
        </w:rPr>
        <w:t>Hardware Support</w:t>
      </w:r>
      <w:r w:rsidRPr="003D4D65">
        <w:rPr>
          <w:rFonts w:ascii="Arial" w:hAnsi="Arial" w:cs="Arial"/>
          <w:color w:val="000000"/>
        </w:rPr>
        <w:br/>
        <w:t>Warranty repairs for Apple and Dell computers, purchased through the University's Dell and Apple websites, are free to all WCU students.</w:t>
      </w:r>
    </w:p>
    <w:p w14:paraId="2201AEEF" w14:textId="374E3671" w:rsidR="003D4D65" w:rsidRPr="003D4D65" w:rsidRDefault="003D4D65" w:rsidP="003D4D65">
      <w:pPr>
        <w:autoSpaceDE w:val="0"/>
        <w:autoSpaceDN w:val="0"/>
        <w:adjustRightInd w:val="0"/>
        <w:ind w:left="780"/>
        <w:rPr>
          <w:rFonts w:ascii="Arial" w:hAnsi="Arial" w:cs="Arial"/>
          <w:color w:val="000000"/>
          <w:sz w:val="22"/>
          <w:szCs w:val="22"/>
        </w:rPr>
      </w:pPr>
      <w:r w:rsidRPr="003D4D65">
        <w:rPr>
          <w:rFonts w:ascii="Arial" w:hAnsi="Arial" w:cs="Arial"/>
          <w:color w:val="000000"/>
          <w:sz w:val="22"/>
          <w:szCs w:val="22"/>
        </w:rPr>
        <w:t xml:space="preserve">Computers that are not under warranty or have damage that is not covered under an </w:t>
      </w:r>
      <w:r>
        <w:rPr>
          <w:rFonts w:ascii="Arial" w:hAnsi="Arial" w:cs="Arial"/>
          <w:color w:val="000000"/>
          <w:sz w:val="22"/>
          <w:szCs w:val="22"/>
        </w:rPr>
        <w:t xml:space="preserve">     </w:t>
      </w:r>
      <w:r w:rsidRPr="003D4D65">
        <w:rPr>
          <w:rFonts w:ascii="Arial" w:hAnsi="Arial" w:cs="Arial"/>
          <w:color w:val="000000"/>
          <w:sz w:val="22"/>
          <w:szCs w:val="22"/>
        </w:rPr>
        <w:t>existing warranty may be able to be repaired for a fee.</w:t>
      </w:r>
    </w:p>
    <w:p w14:paraId="35A0D13B"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Software Downloads</w:t>
      </w:r>
      <w:r w:rsidRPr="003D4D65">
        <w:rPr>
          <w:rFonts w:ascii="Arial" w:hAnsi="Arial" w:cs="Arial"/>
          <w:color w:val="000000"/>
        </w:rPr>
        <w:br/>
        <w:t>The latest version of </w:t>
      </w:r>
      <w:hyperlink r:id="rId25" w:tgtFrame="_blank" w:history="1">
        <w:r w:rsidRPr="003D4D65">
          <w:rPr>
            <w:rStyle w:val="Hyperlink"/>
            <w:rFonts w:ascii="Arial" w:hAnsi="Arial" w:cs="Arial"/>
          </w:rPr>
          <w:t>Avira Antivirus</w:t>
        </w:r>
      </w:hyperlink>
      <w:r w:rsidRPr="003D4D65">
        <w:rPr>
          <w:rFonts w:ascii="Arial" w:hAnsi="Arial" w:cs="Arial"/>
          <w:color w:val="000000"/>
        </w:rPr>
        <w:t> and Microsoft Office is available for installation at the service counter </w:t>
      </w:r>
      <w:r w:rsidRPr="003D4D65">
        <w:rPr>
          <w:rFonts w:ascii="Arial" w:hAnsi="Arial" w:cs="Arial"/>
          <w:b/>
          <w:bCs/>
          <w:color w:val="000000"/>
        </w:rPr>
        <w:t>FREE</w:t>
      </w:r>
      <w:r w:rsidRPr="003D4D65">
        <w:rPr>
          <w:rFonts w:ascii="Arial" w:hAnsi="Arial" w:cs="Arial"/>
          <w:color w:val="000000"/>
        </w:rPr>
        <w:t> of charge.</w:t>
      </w:r>
    </w:p>
    <w:p w14:paraId="6B2F3EDF" w14:textId="31FAB468"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Mobile Device Support</w:t>
      </w:r>
      <w:r w:rsidRPr="003D4D65">
        <w:rPr>
          <w:rFonts w:ascii="Arial" w:hAnsi="Arial" w:cs="Arial"/>
          <w:color w:val="000000"/>
        </w:rPr>
        <w:br/>
        <w:t>Assistance with connecting smartphones, tablets, and other mobile devices to WCU student email accounts and wireless can be requested at the service counter or find the instructions online for WCU </w:t>
      </w:r>
      <w:hyperlink r:id="rId26" w:history="1">
        <w:r w:rsidRPr="003D4D65">
          <w:rPr>
            <w:rStyle w:val="Hyperlink"/>
            <w:rFonts w:ascii="Arial" w:hAnsi="Arial" w:cs="Arial"/>
          </w:rPr>
          <w:t>student email</w:t>
        </w:r>
      </w:hyperlink>
      <w:r w:rsidRPr="003D4D65">
        <w:rPr>
          <w:rFonts w:ascii="Arial" w:hAnsi="Arial" w:cs="Arial"/>
          <w:color w:val="000000"/>
        </w:rPr>
        <w:t> and </w:t>
      </w:r>
      <w:hyperlink r:id="rId27" w:history="1">
        <w:r w:rsidRPr="003D4D65">
          <w:rPr>
            <w:rStyle w:val="Hyperlink"/>
            <w:rFonts w:ascii="Arial" w:hAnsi="Arial" w:cs="Arial"/>
          </w:rPr>
          <w:t>wireless</w:t>
        </w:r>
      </w:hyperlink>
      <w:r w:rsidRPr="003D4D65">
        <w:rPr>
          <w:rFonts w:ascii="Arial" w:hAnsi="Arial" w:cs="Arial"/>
          <w:color w:val="000000"/>
        </w:rPr>
        <w:t xml:space="preserve">.  </w:t>
      </w:r>
    </w:p>
    <w:p w14:paraId="0E8BE53B"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WCU Account Support</w:t>
      </w:r>
      <w:r w:rsidRPr="003D4D65">
        <w:rPr>
          <w:rFonts w:ascii="Arial" w:hAnsi="Arial" w:cs="Arial"/>
          <w:color w:val="000000"/>
        </w:rPr>
        <w:br/>
        <w:t>Catamount Mail, myWCU, and Blackboard account support is available at the service counter,  by contacting the IT Help Desk at 828.227.7487, or through </w:t>
      </w:r>
      <w:hyperlink r:id="rId28" w:history="1">
        <w:r w:rsidRPr="003D4D65">
          <w:rPr>
            <w:rStyle w:val="Hyperlink"/>
            <w:rFonts w:ascii="Arial" w:hAnsi="Arial" w:cs="Arial"/>
          </w:rPr>
          <w:t>chat</w:t>
        </w:r>
      </w:hyperlink>
      <w:r w:rsidRPr="003D4D65">
        <w:rPr>
          <w:rFonts w:ascii="Arial" w:hAnsi="Arial" w:cs="Arial"/>
          <w:color w:val="000000"/>
        </w:rPr>
        <w:t>.</w:t>
      </w:r>
    </w:p>
    <w:p w14:paraId="27E5B16C" w14:textId="77777777" w:rsidR="003D4D65" w:rsidRPr="003D4D65" w:rsidRDefault="003D4D65" w:rsidP="003D4D65">
      <w:pPr>
        <w:pStyle w:val="ListParagraph"/>
        <w:numPr>
          <w:ilvl w:val="0"/>
          <w:numId w:val="42"/>
        </w:numPr>
        <w:autoSpaceDE w:val="0"/>
        <w:autoSpaceDN w:val="0"/>
        <w:adjustRightInd w:val="0"/>
        <w:rPr>
          <w:rFonts w:ascii="Arial" w:hAnsi="Arial" w:cs="Arial"/>
          <w:color w:val="000000"/>
        </w:rPr>
      </w:pPr>
      <w:r w:rsidRPr="003D4D65">
        <w:rPr>
          <w:rFonts w:ascii="Arial" w:hAnsi="Arial" w:cs="Arial"/>
          <w:b/>
          <w:bCs/>
          <w:color w:val="000000"/>
        </w:rPr>
        <w:t>WCU Network Support </w:t>
      </w:r>
      <w:r w:rsidRPr="003D4D65">
        <w:rPr>
          <w:rFonts w:ascii="Arial" w:hAnsi="Arial" w:cs="Arial"/>
          <w:color w:val="000000"/>
        </w:rPr>
        <w:t>(wired &amp; wireless)</w:t>
      </w:r>
      <w:r w:rsidRPr="003D4D65">
        <w:rPr>
          <w:rFonts w:ascii="Arial" w:hAnsi="Arial" w:cs="Arial"/>
          <w:color w:val="000000"/>
        </w:rPr>
        <w:br/>
        <w:t>Assistance with connecting to the WCU wired or wireless network is available at the service counter or by appointment through the IT Help Desk at 828.227.7487. Support is also provided by Technology Commons' TCOR staff for residence halls.</w:t>
      </w:r>
    </w:p>
    <w:p w14:paraId="1476E56F" w14:textId="77777777" w:rsidR="001C45FA" w:rsidRPr="009F6B49" w:rsidRDefault="001C45FA" w:rsidP="00140582">
      <w:pPr>
        <w:rPr>
          <w:rFonts w:ascii="Arial" w:hAnsi="Arial"/>
          <w:sz w:val="22"/>
          <w:szCs w:val="22"/>
          <w:highlight w:val="yellow"/>
        </w:rPr>
      </w:pPr>
    </w:p>
    <w:p w14:paraId="134215DA" w14:textId="77777777" w:rsidR="003D4D65" w:rsidRPr="003D4D65" w:rsidRDefault="003D4D65" w:rsidP="003D4D65">
      <w:pPr>
        <w:rPr>
          <w:rFonts w:ascii="Arial" w:hAnsi="Arial"/>
          <w:b/>
          <w:sz w:val="22"/>
          <w:szCs w:val="22"/>
        </w:rPr>
      </w:pPr>
      <w:r w:rsidRPr="003D4D65">
        <w:rPr>
          <w:rFonts w:ascii="Arial" w:hAnsi="Arial"/>
          <w:b/>
          <w:sz w:val="22"/>
          <w:szCs w:val="22"/>
        </w:rPr>
        <w:t>APA Documentation</w:t>
      </w:r>
    </w:p>
    <w:p w14:paraId="694D08E3" w14:textId="497B6434" w:rsidR="003D4D65" w:rsidRDefault="003D4D65" w:rsidP="003D4D65">
      <w:pPr>
        <w:rPr>
          <w:rFonts w:ascii="Arial" w:hAnsi="Arial"/>
          <w:sz w:val="22"/>
          <w:szCs w:val="22"/>
        </w:rPr>
      </w:pPr>
      <w:r w:rsidRPr="003D4D65">
        <w:rPr>
          <w:rFonts w:ascii="Arial" w:hAnsi="Arial"/>
          <w:sz w:val="22"/>
          <w:szCs w:val="22"/>
        </w:rPr>
        <w:t xml:space="preserve">Students are ALWAYS expected to use APA style when writing papers and citing references. For writing tips and help on APA documentation go to: </w:t>
      </w:r>
      <w:hyperlink r:id="rId29" w:history="1">
        <w:r w:rsidR="0008641F" w:rsidRPr="009E24A6">
          <w:rPr>
            <w:rStyle w:val="Hyperlink"/>
            <w:rFonts w:ascii="Arial" w:hAnsi="Arial"/>
            <w:sz w:val="22"/>
            <w:szCs w:val="22"/>
          </w:rPr>
          <w:t>http://www.wcu.edu/apa_handout_2012.pdf</w:t>
        </w:r>
      </w:hyperlink>
    </w:p>
    <w:p w14:paraId="37D363BA" w14:textId="77777777" w:rsidR="0008641F" w:rsidRPr="003D4D65" w:rsidRDefault="0008641F" w:rsidP="003D4D65">
      <w:pPr>
        <w:rPr>
          <w:rFonts w:ascii="Arial" w:hAnsi="Arial"/>
          <w:sz w:val="22"/>
          <w:szCs w:val="22"/>
        </w:rPr>
      </w:pPr>
    </w:p>
    <w:p w14:paraId="4B5ACB40" w14:textId="77777777" w:rsidR="003D4D65" w:rsidRPr="003D4D65" w:rsidRDefault="003D4D65" w:rsidP="003D4D65">
      <w:pPr>
        <w:rPr>
          <w:rFonts w:ascii="Arial" w:hAnsi="Arial"/>
          <w:sz w:val="22"/>
          <w:szCs w:val="22"/>
        </w:rPr>
      </w:pPr>
      <w:r w:rsidRPr="003D4D65">
        <w:rPr>
          <w:rFonts w:ascii="Arial" w:hAnsi="Arial"/>
          <w:sz w:val="22"/>
          <w:szCs w:val="22"/>
        </w:rPr>
        <w:br w:type="page"/>
      </w:r>
    </w:p>
    <w:p w14:paraId="7DAD0E7A" w14:textId="77777777" w:rsidR="00AD39D8" w:rsidRDefault="00AD39D8" w:rsidP="003D4D65">
      <w:pPr>
        <w:rPr>
          <w:rFonts w:ascii="Arial" w:hAnsi="Arial"/>
          <w:sz w:val="22"/>
          <w:szCs w:val="22"/>
        </w:rPr>
      </w:pPr>
    </w:p>
    <w:p w14:paraId="7770E816" w14:textId="77777777" w:rsidR="003D4D65" w:rsidRDefault="003D4D65" w:rsidP="00AD39D8">
      <w:pPr>
        <w:jc w:val="center"/>
        <w:rPr>
          <w:rFonts w:ascii="Arial" w:hAnsi="Arial"/>
          <w:sz w:val="96"/>
          <w:szCs w:val="96"/>
        </w:rPr>
      </w:pPr>
    </w:p>
    <w:p w14:paraId="4184807D" w14:textId="77777777" w:rsidR="003D4D65" w:rsidRDefault="003D4D65" w:rsidP="00AD39D8">
      <w:pPr>
        <w:jc w:val="center"/>
        <w:rPr>
          <w:rFonts w:ascii="Arial" w:hAnsi="Arial"/>
          <w:sz w:val="96"/>
          <w:szCs w:val="96"/>
        </w:rPr>
      </w:pPr>
    </w:p>
    <w:p w14:paraId="7311566D"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7B2D9A64" w14:textId="77777777" w:rsidR="00AD39D8" w:rsidRDefault="00AD39D8" w:rsidP="00AD39D8">
      <w:pPr>
        <w:jc w:val="center"/>
        <w:rPr>
          <w:sz w:val="72"/>
          <w:szCs w:val="72"/>
        </w:rPr>
      </w:pPr>
    </w:p>
    <w:p w14:paraId="1F88E5D7"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61E63827" w14:textId="77777777" w:rsidR="00AD39D8" w:rsidRDefault="00AD39D8" w:rsidP="00AD39D8">
      <w:pPr>
        <w:autoSpaceDE w:val="0"/>
        <w:autoSpaceDN w:val="0"/>
        <w:adjustRightInd w:val="0"/>
        <w:jc w:val="center"/>
        <w:rPr>
          <w:sz w:val="72"/>
          <w:szCs w:val="72"/>
        </w:rPr>
      </w:pPr>
    </w:p>
    <w:p w14:paraId="58052235"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57FE36A0" w14:textId="77777777" w:rsidR="00AD39D8" w:rsidRDefault="00AD39D8" w:rsidP="00AD39D8">
      <w:pPr>
        <w:autoSpaceDE w:val="0"/>
        <w:autoSpaceDN w:val="0"/>
        <w:adjustRightInd w:val="0"/>
        <w:jc w:val="center"/>
        <w:rPr>
          <w:sz w:val="72"/>
          <w:szCs w:val="72"/>
        </w:rPr>
      </w:pPr>
    </w:p>
    <w:p w14:paraId="4E827D21" w14:textId="77777777" w:rsidR="00AD39D8" w:rsidRDefault="00AD39D8" w:rsidP="00AD39D8">
      <w:pPr>
        <w:autoSpaceDE w:val="0"/>
        <w:autoSpaceDN w:val="0"/>
        <w:adjustRightInd w:val="0"/>
        <w:jc w:val="center"/>
        <w:rPr>
          <w:sz w:val="72"/>
          <w:szCs w:val="72"/>
        </w:rPr>
      </w:pPr>
      <w:r>
        <w:rPr>
          <w:sz w:val="72"/>
          <w:szCs w:val="72"/>
        </w:rPr>
        <w:t>Social Work Students</w:t>
      </w:r>
    </w:p>
    <w:p w14:paraId="7F072F21"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t>MASTER’S AND BACHELOR’S DEGREE PROGRAMS IN SOCIAL WORK</w:t>
      </w:r>
    </w:p>
    <w:p w14:paraId="51A80484" w14:textId="77777777" w:rsidR="00AD39D8" w:rsidRPr="008C181B" w:rsidRDefault="00AD39D8" w:rsidP="00AD39D8">
      <w:pPr>
        <w:jc w:val="center"/>
        <w:rPr>
          <w:rFonts w:ascii="Arial" w:hAnsi="Arial" w:cs="Arial"/>
          <w:sz w:val="22"/>
          <w:szCs w:val="22"/>
        </w:rPr>
      </w:pPr>
      <w:r w:rsidRPr="008C181B">
        <w:rPr>
          <w:rFonts w:ascii="Arial" w:hAnsi="Arial" w:cs="Arial"/>
          <w:sz w:val="22"/>
          <w:szCs w:val="22"/>
        </w:rPr>
        <w:t>COLLEGE OF HEALTH AND HUMAN SCIENCES</w:t>
      </w:r>
    </w:p>
    <w:p w14:paraId="35C21BCA" w14:textId="77777777" w:rsidR="00AD39D8" w:rsidRPr="008C181B" w:rsidRDefault="00AD39D8" w:rsidP="00AD39D8">
      <w:pPr>
        <w:jc w:val="center"/>
        <w:rPr>
          <w:rFonts w:ascii="Arial" w:hAnsi="Arial" w:cs="Arial"/>
          <w:sz w:val="22"/>
          <w:szCs w:val="22"/>
        </w:rPr>
      </w:pPr>
    </w:p>
    <w:p w14:paraId="72B0D412"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Western Carolina University.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4C49F84" w14:textId="77777777" w:rsidR="00AD39D8" w:rsidRPr="008C181B" w:rsidRDefault="00AD39D8" w:rsidP="00AD39D8">
      <w:pPr>
        <w:rPr>
          <w:rFonts w:ascii="Arial" w:hAnsi="Arial" w:cs="Arial"/>
          <w:sz w:val="22"/>
          <w:szCs w:val="22"/>
        </w:rPr>
      </w:pPr>
    </w:p>
    <w:p w14:paraId="062850DD"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53B2F3D1" w14:textId="77777777"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13408859" w14:textId="77777777" w:rsidR="00AD39D8" w:rsidRPr="008C181B" w:rsidRDefault="00AD39D8" w:rsidP="00F36116">
      <w:pPr>
        <w:pStyle w:val="NormalWeb"/>
        <w:numPr>
          <w:ilvl w:val="0"/>
          <w:numId w:val="9"/>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2DBB75A1"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B9C7D47" w14:textId="77777777"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D7ED3D4"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559126FC"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3C916983" w14:textId="77777777" w:rsidR="00AD39D8" w:rsidRPr="008C181B" w:rsidRDefault="00AD39D8" w:rsidP="00F36116">
      <w:pPr>
        <w:pStyle w:val="Pa0"/>
        <w:numPr>
          <w:ilvl w:val="0"/>
          <w:numId w:val="10"/>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3189A9DF"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9469D57" w14:textId="77777777" w:rsidR="00AD39D8" w:rsidRPr="008C181B" w:rsidRDefault="00AD39D8" w:rsidP="00F36116">
      <w:pPr>
        <w:pStyle w:val="Pa0"/>
        <w:numPr>
          <w:ilvl w:val="0"/>
          <w:numId w:val="10"/>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750ED77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556CC74C" w14:textId="77777777" w:rsidR="00AD39D8" w:rsidRPr="008C181B" w:rsidRDefault="00AD39D8" w:rsidP="00F36116">
      <w:pPr>
        <w:numPr>
          <w:ilvl w:val="0"/>
          <w:numId w:val="4"/>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49268B25" w14:textId="77777777" w:rsidR="00AD39D8" w:rsidRPr="008C181B" w:rsidRDefault="00AD39D8" w:rsidP="00F36116">
      <w:pPr>
        <w:numPr>
          <w:ilvl w:val="0"/>
          <w:numId w:val="4"/>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66B4F0CB" w14:textId="77777777" w:rsidR="00AD39D8" w:rsidRPr="008C181B" w:rsidRDefault="00AD39D8" w:rsidP="00AD39D8">
      <w:pPr>
        <w:rPr>
          <w:rFonts w:ascii="Arial" w:hAnsi="Arial" w:cs="Arial"/>
          <w:sz w:val="22"/>
          <w:szCs w:val="22"/>
        </w:rPr>
      </w:pPr>
    </w:p>
    <w:p w14:paraId="46867A3B"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300C0526" w14:textId="77777777" w:rsidR="00AD39D8" w:rsidRPr="008C181B" w:rsidRDefault="00AD39D8" w:rsidP="00AD39D8">
      <w:pPr>
        <w:rPr>
          <w:rFonts w:ascii="Arial" w:hAnsi="Arial" w:cs="Arial"/>
          <w:b/>
          <w:sz w:val="22"/>
          <w:szCs w:val="22"/>
        </w:rPr>
      </w:pPr>
    </w:p>
    <w:p w14:paraId="582E42DE" w14:textId="77777777" w:rsidR="00AD39D8" w:rsidRPr="008C181B" w:rsidRDefault="00AD39D8" w:rsidP="00F36116">
      <w:pPr>
        <w:numPr>
          <w:ilvl w:val="0"/>
          <w:numId w:val="11"/>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1C8241B" w14:textId="77777777" w:rsidR="00AD39D8" w:rsidRPr="008C181B" w:rsidRDefault="00AD39D8" w:rsidP="00F36116">
      <w:pPr>
        <w:pStyle w:val="NormalWeb"/>
        <w:numPr>
          <w:ilvl w:val="0"/>
          <w:numId w:val="11"/>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761DD109" w14:textId="77777777"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14:paraId="70E92D12" w14:textId="77777777" w:rsidR="00AD39D8" w:rsidRPr="008C181B" w:rsidRDefault="00AD39D8" w:rsidP="00AD39D8">
      <w:pPr>
        <w:rPr>
          <w:rFonts w:ascii="Arial" w:hAnsi="Arial" w:cs="Arial"/>
          <w:sz w:val="22"/>
          <w:szCs w:val="22"/>
        </w:rPr>
      </w:pPr>
    </w:p>
    <w:p w14:paraId="3C73048C" w14:textId="77777777" w:rsidR="00AD39D8" w:rsidRPr="008C181B" w:rsidRDefault="00AD39D8" w:rsidP="00F36116">
      <w:pPr>
        <w:pStyle w:val="Pa0"/>
        <w:numPr>
          <w:ilvl w:val="0"/>
          <w:numId w:val="5"/>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23825630" w14:textId="77777777" w:rsidR="00AD39D8" w:rsidRPr="008C181B" w:rsidRDefault="00AD39D8" w:rsidP="00F36116">
      <w:pPr>
        <w:pStyle w:val="Pa0"/>
        <w:numPr>
          <w:ilvl w:val="0"/>
          <w:numId w:val="5"/>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5A31356B"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t>6. Emotional and Mental Stability: Students must demonstrate the ability to:</w:t>
      </w:r>
    </w:p>
    <w:p w14:paraId="2CDB3CBD" w14:textId="77777777" w:rsidR="00AD39D8" w:rsidRPr="008C181B" w:rsidRDefault="00AD39D8" w:rsidP="00F36116">
      <w:pPr>
        <w:numPr>
          <w:ilvl w:val="0"/>
          <w:numId w:val="12"/>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71B5E397" w14:textId="77777777" w:rsidR="00AD39D8" w:rsidRPr="008C181B" w:rsidRDefault="00AD39D8" w:rsidP="00F36116">
      <w:pPr>
        <w:numPr>
          <w:ilvl w:val="0"/>
          <w:numId w:val="6"/>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69E91C40"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2EEDC1F5"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72368D65"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31DB6124"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482A68E3"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1E0698E5" w14:textId="77777777"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7E244727" w14:textId="77777777" w:rsidR="00AD39D8" w:rsidRPr="008C181B" w:rsidRDefault="00AD39D8" w:rsidP="00F36116">
      <w:pPr>
        <w:numPr>
          <w:ilvl w:val="0"/>
          <w:numId w:val="6"/>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50CAABB0" w14:textId="77777777" w:rsidR="00AD39D8" w:rsidRPr="008C181B" w:rsidRDefault="00AD39D8" w:rsidP="00F36116">
      <w:pPr>
        <w:numPr>
          <w:ilvl w:val="0"/>
          <w:numId w:val="7"/>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A2956FB" w14:textId="77777777" w:rsidR="00AD39D8" w:rsidRPr="008C181B" w:rsidRDefault="00AD39D8" w:rsidP="00F36116">
      <w:pPr>
        <w:numPr>
          <w:ilvl w:val="0"/>
          <w:numId w:val="7"/>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6EFA9F11" w14:textId="2C36047F" w:rsidR="00AD39D8" w:rsidRPr="008C181B" w:rsidRDefault="00AD39D8" w:rsidP="00F36116">
      <w:pPr>
        <w:pStyle w:val="Pa0"/>
        <w:numPr>
          <w:ilvl w:val="0"/>
          <w:numId w:val="8"/>
        </w:numPr>
        <w:rPr>
          <w:rFonts w:ascii="Arial" w:hAnsi="Arial" w:cs="Arial"/>
          <w:color w:val="000000"/>
          <w:sz w:val="22"/>
          <w:szCs w:val="22"/>
        </w:rPr>
      </w:pPr>
      <w:r w:rsidRPr="008C181B">
        <w:rPr>
          <w:rStyle w:val="A0"/>
          <w:rFonts w:ascii="Arial" w:hAnsi="Arial" w:cs="Arial"/>
          <w:sz w:val="22"/>
          <w:szCs w:val="22"/>
        </w:rPr>
        <w:t>A commitment to serve in an appropriate manner all persons in need of assistance, regardless of the person’s age, class, race, religious affiliation (or lack of), gender, disability, sexual o</w:t>
      </w:r>
      <w:r w:rsidR="00932D97">
        <w:rPr>
          <w:rStyle w:val="A0"/>
          <w:rFonts w:ascii="Arial" w:hAnsi="Arial" w:cs="Arial"/>
          <w:sz w:val="22"/>
          <w:szCs w:val="22"/>
        </w:rPr>
        <w:t>rientation and/or value system.</w:t>
      </w:r>
      <w:r w:rsidRPr="008C181B">
        <w:rPr>
          <w:rStyle w:val="A0"/>
          <w:rFonts w:ascii="Arial" w:hAnsi="Arial" w:cs="Arial"/>
          <w:sz w:val="22"/>
          <w:szCs w:val="22"/>
        </w:rPr>
        <w:t xml:space="preserve"> </w:t>
      </w:r>
    </w:p>
    <w:p w14:paraId="1FB53EBF" w14:textId="77777777" w:rsidR="00724504" w:rsidRDefault="00CE08A6" w:rsidP="00371B2B">
      <w:pPr>
        <w:spacing w:line="360" w:lineRule="auto"/>
        <w:rPr>
          <w:rFonts w:ascii="Arial" w:hAnsi="Arial"/>
          <w:sz w:val="96"/>
          <w:szCs w:val="96"/>
        </w:rPr>
      </w:pPr>
      <w:r>
        <w:rPr>
          <w:rFonts w:ascii="Arial" w:hAnsi="Arial"/>
          <w:sz w:val="22"/>
          <w:szCs w:val="22"/>
        </w:rPr>
        <w:br w:type="page"/>
      </w:r>
    </w:p>
    <w:p w14:paraId="0734EAB3" w14:textId="77777777" w:rsidR="00724504" w:rsidRDefault="00724504" w:rsidP="00017880">
      <w:pPr>
        <w:rPr>
          <w:rFonts w:ascii="Arial" w:hAnsi="Arial"/>
          <w:sz w:val="96"/>
          <w:szCs w:val="96"/>
        </w:rPr>
      </w:pPr>
    </w:p>
    <w:p w14:paraId="141C892E" w14:textId="77777777" w:rsidR="00724504" w:rsidRDefault="00724504" w:rsidP="00017880">
      <w:pPr>
        <w:rPr>
          <w:rFonts w:ascii="Arial" w:hAnsi="Arial"/>
          <w:sz w:val="96"/>
          <w:szCs w:val="96"/>
        </w:rPr>
      </w:pPr>
    </w:p>
    <w:p w14:paraId="4A8B5820" w14:textId="77777777" w:rsidR="00BA1728" w:rsidRDefault="00BA1728" w:rsidP="001F454F">
      <w:pPr>
        <w:rPr>
          <w:rFonts w:ascii="Arial" w:hAnsi="Arial" w:cs="Arial"/>
          <w:sz w:val="22"/>
          <w:szCs w:val="22"/>
        </w:rPr>
      </w:pPr>
    </w:p>
    <w:p w14:paraId="5EC0937F" w14:textId="7FAACB24"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B90BF3">
        <w:rPr>
          <w:rFonts w:ascii="Arial" w:hAnsi="Arial" w:cs="Arial"/>
          <w:sz w:val="96"/>
          <w:szCs w:val="96"/>
        </w:rPr>
        <w:t>B</w:t>
      </w:r>
    </w:p>
    <w:p w14:paraId="1CE7611B" w14:textId="77777777" w:rsidR="00BA1728" w:rsidRDefault="00BA1728" w:rsidP="00BA1728">
      <w:pPr>
        <w:jc w:val="center"/>
        <w:rPr>
          <w:rFonts w:ascii="Arial" w:hAnsi="Arial" w:cs="Arial"/>
          <w:sz w:val="72"/>
          <w:szCs w:val="72"/>
        </w:rPr>
      </w:pPr>
    </w:p>
    <w:p w14:paraId="738506D9"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t>Code of Ethics</w:t>
      </w:r>
      <w:r w:rsidRPr="00D31D41">
        <w:rPr>
          <w:b/>
        </w:rPr>
        <w:br/>
      </w:r>
      <w:r w:rsidRPr="00D31D41">
        <w:rPr>
          <w:rStyle w:val="Emphasis"/>
          <w:b/>
        </w:rPr>
        <w:t>of the National Association of Social Workers</w:t>
      </w:r>
    </w:p>
    <w:p w14:paraId="51649BF5"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1BBFD9DA" w14:textId="77777777" w:rsidR="00BA1728" w:rsidRPr="00D31D41" w:rsidRDefault="00BA1728" w:rsidP="00BA1728">
      <w:pPr>
        <w:pStyle w:val="Heading3"/>
        <w:rPr>
          <w:sz w:val="22"/>
          <w:szCs w:val="22"/>
        </w:rPr>
      </w:pPr>
      <w:r w:rsidRPr="00D31D41">
        <w:rPr>
          <w:sz w:val="22"/>
          <w:szCs w:val="22"/>
        </w:rPr>
        <w:t>Preamble</w:t>
      </w:r>
    </w:p>
    <w:p w14:paraId="2A153D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BE4AE3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5EFC4A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FC6A886"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533BE775"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3C2B57FC"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65DB2846"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23A4FB72"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0B4EFB1E" w14:textId="77777777" w:rsidR="00BA1728" w:rsidRPr="00D31D41" w:rsidRDefault="00BA1728" w:rsidP="00F36116">
      <w:pPr>
        <w:numPr>
          <w:ilvl w:val="0"/>
          <w:numId w:val="2"/>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700451F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70C84C2F" w14:textId="77777777" w:rsidR="00BA1728" w:rsidRPr="00D31D41" w:rsidRDefault="00BA1728" w:rsidP="00BA1728">
      <w:pPr>
        <w:pStyle w:val="Heading3"/>
        <w:rPr>
          <w:sz w:val="22"/>
          <w:szCs w:val="22"/>
        </w:rPr>
      </w:pPr>
      <w:bookmarkStart w:id="2" w:name="purpose"/>
      <w:r w:rsidRPr="00D31D41">
        <w:rPr>
          <w:sz w:val="22"/>
          <w:szCs w:val="22"/>
        </w:rPr>
        <w:t>Purpose of the NASW Code of Ethics</w:t>
      </w:r>
      <w:bookmarkEnd w:id="2"/>
    </w:p>
    <w:p w14:paraId="4F1FABC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D0D98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5DAAFFEE"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04292E0C"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3AD83B01"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145C7B7E"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3AFA5A5B"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316916C6" w14:textId="77777777" w:rsidR="00BA1728" w:rsidRPr="00D31D41" w:rsidRDefault="00BA1728" w:rsidP="00F36116">
      <w:pPr>
        <w:numPr>
          <w:ilvl w:val="0"/>
          <w:numId w:val="3"/>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279B68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1012FCA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4373F4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52833D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0FE1201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4A97CA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3C527F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are generally separate from legal or administrative procedures and insulated from legal review or proceedings to allow the profession to counsel and discipline its own members.</w:t>
      </w:r>
    </w:p>
    <w:p w14:paraId="43E048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E3D99E7" w14:textId="77777777" w:rsidR="00BA1728" w:rsidRPr="00D31D41" w:rsidRDefault="00BA1728" w:rsidP="00BA1728">
      <w:pPr>
        <w:pStyle w:val="Heading3"/>
        <w:rPr>
          <w:sz w:val="20"/>
          <w:szCs w:val="20"/>
        </w:rPr>
      </w:pPr>
      <w:bookmarkStart w:id="3" w:name="principles"/>
      <w:r w:rsidRPr="00D31D41">
        <w:rPr>
          <w:sz w:val="20"/>
          <w:szCs w:val="20"/>
        </w:rPr>
        <w:t>Ethical Principles</w:t>
      </w:r>
      <w:bookmarkEnd w:id="3"/>
    </w:p>
    <w:p w14:paraId="6C45E53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5076846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6DC365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7C0960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0EB7682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2D249E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70D6F8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01F600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556C04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2BF59B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85328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7953B5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1B60017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14:paraId="4D25745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30EE2C3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3C2218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31EA23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494179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6FCD276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2C6EC403" w14:textId="77777777" w:rsidR="00BA1728" w:rsidRPr="00D31D41" w:rsidRDefault="00BA1728" w:rsidP="00BA1728">
      <w:pPr>
        <w:pStyle w:val="Heading3"/>
        <w:rPr>
          <w:sz w:val="20"/>
          <w:szCs w:val="20"/>
        </w:rPr>
      </w:pPr>
      <w:bookmarkStart w:id="4" w:name="standards"/>
      <w:r w:rsidRPr="00D31D41">
        <w:rPr>
          <w:sz w:val="20"/>
          <w:szCs w:val="20"/>
        </w:rPr>
        <w:t>Ethical Standards</w:t>
      </w:r>
      <w:bookmarkEnd w:id="4"/>
    </w:p>
    <w:p w14:paraId="306276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4C5B0EC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5C51ED7C"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4E10930D"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6CE62D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557A76D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562CE9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1402ADB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45D03A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607434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651BB4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72E107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3DF7F9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6D31A7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24FE5FE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4DB1D5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3A6775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2E1E26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55CA8DA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56A82B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0C9AFC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30DAD93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56CB472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4F7583E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6A51FB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take unfair advantage of any professional relationship or exploit others to further their personal, religious, political, or business interests. </w:t>
      </w:r>
    </w:p>
    <w:p w14:paraId="662A3B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7D350F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7798914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330A33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295FCB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5B127B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6F0F62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3C3631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6278D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366C26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6E1CC5E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not disclose confidential information to third-party payers unless clients have authorized such disclosure.</w:t>
      </w:r>
    </w:p>
    <w:p w14:paraId="60E211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14:paraId="5BD0E2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7796AE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6AB0149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001223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52E0D08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15ADCF6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47FA4E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6895F12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5B5273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05368C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18ACEA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3CB2BA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2FAF2BB3" w14:textId="77777777" w:rsidR="004C4C0A" w:rsidRDefault="004C4C0A">
      <w:pPr>
        <w:rPr>
          <w:b/>
          <w:bCs/>
          <w:sz w:val="20"/>
          <w:szCs w:val="20"/>
        </w:rPr>
      </w:pPr>
      <w:r>
        <w:rPr>
          <w:sz w:val="20"/>
          <w:szCs w:val="20"/>
        </w:rPr>
        <w:br w:type="page"/>
      </w:r>
    </w:p>
    <w:p w14:paraId="6E2C511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35308C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 no circumstances engage in sexual activities or sexual contact with current clients, whether such contact is consensual or forced.</w:t>
      </w:r>
    </w:p>
    <w:p w14:paraId="2281F88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6F28152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6FBF74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1EEF850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65D03BA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008E7B0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75115AF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35DC40E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5DB39F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4EECCFC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6DEC5C8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1FA7D4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0491458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solicit a private fee or other remuneration for providing services to clients who are entitled to such available services through the social workers' employer or agency.</w:t>
      </w:r>
    </w:p>
    <w:p w14:paraId="54259AB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41AC77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106400D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6781F5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7FA5BA7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13EF72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64038C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7725F9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06F2204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11CC8D7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6F5C1A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3B6B956F"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295099B8" w14:textId="77777777" w:rsidR="00BA1728" w:rsidRPr="00D31D41" w:rsidRDefault="00BA1728" w:rsidP="00BA1728">
      <w:pPr>
        <w:pStyle w:val="Heading6"/>
        <w:spacing w:line="225" w:lineRule="atLeast"/>
        <w:rPr>
          <w:sz w:val="20"/>
          <w:szCs w:val="20"/>
        </w:rPr>
      </w:pPr>
      <w:r w:rsidRPr="00D31D41">
        <w:rPr>
          <w:sz w:val="20"/>
          <w:szCs w:val="20"/>
        </w:rPr>
        <w:t>2.01 Respect</w:t>
      </w:r>
    </w:p>
    <w:p w14:paraId="1425EBE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0DD6EDE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14:paraId="0970B41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43B9D10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2.02 Confidentiality</w:t>
      </w:r>
    </w:p>
    <w:p w14:paraId="4A94473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357BFA3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703BF5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4741C12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409B446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1F9B80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2BA355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341C3F8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3ABDBC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1BFC90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435141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1F5222D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2D0EFE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334DF1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5028E3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4BA49FB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058F354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61FB8E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0A94D1A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0A3CDC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5BDF126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17D12C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4EAC5C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4557A2C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4E0B79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293328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2A9E041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0B0FB25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743947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5482D8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3AB317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0388B24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2E2B419B" w14:textId="77777777" w:rsidR="004C4C0A" w:rsidRDefault="004C4C0A">
      <w:pPr>
        <w:rPr>
          <w:b/>
          <w:bCs/>
          <w:i/>
          <w:iCs/>
          <w:sz w:val="20"/>
          <w:szCs w:val="20"/>
        </w:rPr>
      </w:pPr>
      <w:r>
        <w:rPr>
          <w:sz w:val="20"/>
          <w:szCs w:val="20"/>
        </w:rPr>
        <w:br w:type="page"/>
      </w:r>
    </w:p>
    <w:p w14:paraId="4C80908E"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7B3668BB"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715CC3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provide supervision or consultation should have the necessary knowledge and skill to supervise or consult appropriately and should do so only within their areas of knowledge and competence. </w:t>
      </w:r>
    </w:p>
    <w:p w14:paraId="0EBC19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612303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1737E0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55ADBC1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051498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23B20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3158B4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3316E1C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0FDF825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0C989D5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55D9335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0892E8B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06F7A8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661949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732B10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5631D009" w14:textId="77777777" w:rsidR="004C4C0A" w:rsidRDefault="004C4C0A">
      <w:pPr>
        <w:rPr>
          <w:b/>
          <w:bCs/>
          <w:sz w:val="20"/>
          <w:szCs w:val="20"/>
        </w:rPr>
      </w:pPr>
      <w:r>
        <w:rPr>
          <w:sz w:val="20"/>
          <w:szCs w:val="20"/>
        </w:rPr>
        <w:br w:type="page"/>
      </w:r>
    </w:p>
    <w:p w14:paraId="5006D17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309FC2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7BE2D4D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3.06 Client Transfer</w:t>
      </w:r>
    </w:p>
    <w:p w14:paraId="480D12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387B636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70A153F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781EF3A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567584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755652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0B9ADE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4F52609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26507E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792091D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7188F5D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2E4B63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1D224F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4849BF7A" w14:textId="77777777" w:rsidR="004C4C0A" w:rsidRDefault="004C4C0A">
      <w:pPr>
        <w:rPr>
          <w:rFonts w:ascii="Arial" w:hAnsi="Arial" w:cs="Arial"/>
          <w:color w:val="000000"/>
          <w:sz w:val="20"/>
          <w:szCs w:val="20"/>
        </w:rPr>
      </w:pPr>
      <w:r>
        <w:rPr>
          <w:rFonts w:ascii="Arial" w:hAnsi="Arial" w:cs="Arial"/>
          <w:sz w:val="20"/>
          <w:szCs w:val="20"/>
        </w:rPr>
        <w:br w:type="page"/>
      </w:r>
    </w:p>
    <w:p w14:paraId="5043781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47641E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66E266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accept employment or arrange student field placements only in organizations that exercise fair personnel practices.</w:t>
      </w:r>
    </w:p>
    <w:p w14:paraId="16735A1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625521F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7704DE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10CEBE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666A3839"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13FBCA43" w14:textId="77777777" w:rsidR="00BA1728" w:rsidRPr="00D31D41" w:rsidRDefault="00BA1728" w:rsidP="00BA1728">
      <w:pPr>
        <w:pStyle w:val="Heading6"/>
        <w:spacing w:line="225" w:lineRule="atLeast"/>
        <w:rPr>
          <w:sz w:val="20"/>
          <w:szCs w:val="20"/>
        </w:rPr>
      </w:pPr>
      <w:r w:rsidRPr="00D31D41">
        <w:rPr>
          <w:sz w:val="20"/>
          <w:szCs w:val="20"/>
        </w:rPr>
        <w:t>4.01 Competence</w:t>
      </w:r>
    </w:p>
    <w:p w14:paraId="3D8B20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1D78A4C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38569F7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6E2F858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3022267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292B8E4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06FD55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3FCD27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3C6C00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1651FBC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6233DB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7A7A922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4B45CB8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4F9D6F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65D603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5E5325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36CE60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264A43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0A01EA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6838AF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7F76DB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0DD673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771FDEF3"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1CB91833"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03E223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156CA6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044CBEA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0F3B87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79CB24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act to prevent the unauthorized and unqualified practice of social work. </w:t>
      </w:r>
    </w:p>
    <w:p w14:paraId="015669F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6B2C90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279E78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058358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1AEB83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581B31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264F3C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48DA9A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0576FFC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413FEC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14:paraId="4C5A4D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3F6397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6AABA0A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553F9B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0441813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report evaluation and research findings accurately. They should not fabricate or falsify results and should take steps to correct any errors later found in published data using standard publication methods.</w:t>
      </w:r>
    </w:p>
    <w:p w14:paraId="600626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670451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2BC57CA7"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524BE5B0"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44B774A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4D0394E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1D73E7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028C244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555798D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1C9072E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6C9451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10F6FAE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6E034D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0FBD1C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2CC95509" w14:textId="72580D8F" w:rsidR="00580393" w:rsidRPr="001D0E6C" w:rsidRDefault="00580393" w:rsidP="001D0E6C">
      <w:pPr>
        <w:jc w:val="center"/>
        <w:rPr>
          <w:rFonts w:ascii="Arial" w:hAnsi="Arial" w:cs="Arial"/>
          <w:sz w:val="20"/>
          <w:szCs w:val="20"/>
        </w:rPr>
      </w:pPr>
      <w:r w:rsidRPr="00BA1728">
        <w:rPr>
          <w:rFonts w:ascii="Arial" w:hAnsi="Arial" w:cs="Arial"/>
          <w:sz w:val="96"/>
          <w:szCs w:val="96"/>
        </w:rPr>
        <w:t xml:space="preserve">Appendix </w:t>
      </w:r>
      <w:r w:rsidR="00AD39D8">
        <w:rPr>
          <w:rFonts w:ascii="Arial" w:hAnsi="Arial" w:cs="Arial"/>
          <w:sz w:val="96"/>
          <w:szCs w:val="96"/>
        </w:rPr>
        <w:t>D</w:t>
      </w:r>
    </w:p>
    <w:p w14:paraId="42D0050C" w14:textId="77777777" w:rsidR="00580393" w:rsidRDefault="00580393" w:rsidP="00580393">
      <w:pPr>
        <w:jc w:val="center"/>
        <w:rPr>
          <w:rFonts w:ascii="Arial" w:hAnsi="Arial" w:cs="Arial"/>
          <w:sz w:val="72"/>
          <w:szCs w:val="72"/>
        </w:rPr>
      </w:pPr>
    </w:p>
    <w:p w14:paraId="415E81D7"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61A7DED5"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001C8765" w14:textId="77777777" w:rsidR="00AD39D8" w:rsidRDefault="00AD39D8" w:rsidP="00580393">
      <w:pPr>
        <w:jc w:val="center"/>
        <w:rPr>
          <w:rFonts w:ascii="Arial" w:hAnsi="Arial" w:cs="Arial"/>
          <w:sz w:val="72"/>
          <w:szCs w:val="72"/>
        </w:rPr>
      </w:pPr>
    </w:p>
    <w:p w14:paraId="6182E463" w14:textId="7D355F36" w:rsidR="00580393" w:rsidRDefault="001D0E6C" w:rsidP="00580393">
      <w:pPr>
        <w:jc w:val="center"/>
        <w:rPr>
          <w:rFonts w:ascii="Arial" w:hAnsi="Arial" w:cs="Arial"/>
          <w:sz w:val="72"/>
          <w:szCs w:val="72"/>
        </w:rPr>
      </w:pPr>
      <w:r w:rsidRPr="001D0E6C">
        <w:rPr>
          <w:rFonts w:ascii="Arial" w:hAnsi="Arial" w:cs="Arial"/>
          <w:sz w:val="72"/>
          <w:szCs w:val="72"/>
        </w:rPr>
        <w:t xml:space="preserve">Alcohol and </w:t>
      </w:r>
      <w:r w:rsidR="00580393" w:rsidRPr="001D0E6C">
        <w:rPr>
          <w:rFonts w:ascii="Arial" w:hAnsi="Arial" w:cs="Arial"/>
          <w:sz w:val="72"/>
          <w:szCs w:val="72"/>
        </w:rPr>
        <w:t>Drug</w:t>
      </w:r>
      <w:r w:rsidR="00AD39D8" w:rsidRPr="001D0E6C">
        <w:rPr>
          <w:rFonts w:ascii="Arial" w:hAnsi="Arial" w:cs="Arial"/>
          <w:sz w:val="72"/>
          <w:szCs w:val="72"/>
        </w:rPr>
        <w:t xml:space="preserve"> </w:t>
      </w:r>
      <w:r w:rsidR="00580393" w:rsidRPr="001D0E6C">
        <w:rPr>
          <w:rFonts w:ascii="Arial" w:hAnsi="Arial" w:cs="Arial"/>
          <w:sz w:val="72"/>
          <w:szCs w:val="72"/>
        </w:rPr>
        <w:t>Testing Policies</w:t>
      </w:r>
      <w:r>
        <w:rPr>
          <w:rFonts w:ascii="Arial" w:hAnsi="Arial" w:cs="Arial"/>
          <w:sz w:val="72"/>
          <w:szCs w:val="72"/>
        </w:rPr>
        <w:t xml:space="preserve"> for Students</w:t>
      </w:r>
    </w:p>
    <w:p w14:paraId="75809ABB" w14:textId="77777777" w:rsidR="0074321A" w:rsidRPr="00A9226F" w:rsidRDefault="0074321A" w:rsidP="0074321A">
      <w:r>
        <w:rPr>
          <w:rFonts w:ascii="Arial" w:hAnsi="Arial" w:cs="Arial"/>
          <w:sz w:val="72"/>
          <w:szCs w:val="72"/>
        </w:rPr>
        <w:br w:type="page"/>
      </w:r>
    </w:p>
    <w:p w14:paraId="4DAD9966" w14:textId="77777777" w:rsidR="001D0E6C" w:rsidRPr="005E5D3E" w:rsidRDefault="001D0E6C" w:rsidP="001D0E6C">
      <w:pPr>
        <w:rPr>
          <w:rFonts w:asciiTheme="minorHAnsi" w:hAnsiTheme="minorHAnsi"/>
          <w:b/>
        </w:rPr>
      </w:pPr>
      <w:r w:rsidRPr="005E5D3E">
        <w:rPr>
          <w:rFonts w:asciiTheme="minorHAnsi" w:hAnsiTheme="minorHAnsi"/>
          <w:b/>
        </w:rPr>
        <w:t>WESTERN CAROLINA UNIVERSITY</w:t>
      </w:r>
    </w:p>
    <w:p w14:paraId="17E2C3E3" w14:textId="77777777" w:rsidR="001D0E6C" w:rsidRDefault="001D0E6C" w:rsidP="001D0E6C">
      <w:pPr>
        <w:rPr>
          <w:rFonts w:asciiTheme="minorHAnsi" w:hAnsiTheme="minorHAnsi"/>
          <w:b/>
        </w:rPr>
      </w:pPr>
      <w:r w:rsidRPr="005E5D3E">
        <w:rPr>
          <w:rFonts w:asciiTheme="minorHAnsi" w:hAnsiTheme="minorHAnsi"/>
          <w:b/>
        </w:rPr>
        <w:t>COLLEGE OF HEALTH AND HUMAN SCIENCES</w:t>
      </w:r>
    </w:p>
    <w:p w14:paraId="7181892B" w14:textId="77777777" w:rsidR="001D0E6C" w:rsidRDefault="001D0E6C" w:rsidP="001D0E6C">
      <w:pPr>
        <w:rPr>
          <w:rFonts w:asciiTheme="minorHAnsi" w:hAnsiTheme="minorHAnsi"/>
          <w:sz w:val="20"/>
        </w:rPr>
      </w:pPr>
    </w:p>
    <w:p w14:paraId="11782F2F" w14:textId="77777777" w:rsidR="001D0E6C" w:rsidRPr="005E2375" w:rsidRDefault="001D0E6C" w:rsidP="001D0E6C">
      <w:pPr>
        <w:rPr>
          <w:rFonts w:asciiTheme="minorHAnsi" w:hAnsiTheme="minorHAnsi"/>
          <w:sz w:val="20"/>
        </w:rPr>
      </w:pPr>
      <w:r w:rsidRPr="005E2375">
        <w:rPr>
          <w:rFonts w:asciiTheme="minorHAnsi" w:hAnsiTheme="minorHAnsi"/>
          <w:sz w:val="20"/>
        </w:rPr>
        <w:t>Approved 1-2017</w:t>
      </w:r>
    </w:p>
    <w:p w14:paraId="4AB6DB97" w14:textId="77777777" w:rsidR="001D0E6C" w:rsidRPr="005E5D3E" w:rsidRDefault="001D0E6C" w:rsidP="001D0E6C">
      <w:pPr>
        <w:rPr>
          <w:rFonts w:asciiTheme="minorHAnsi" w:hAnsiTheme="minorHAnsi"/>
        </w:rPr>
      </w:pPr>
    </w:p>
    <w:p w14:paraId="64130E90" w14:textId="77777777" w:rsidR="001D0E6C" w:rsidRPr="005E5D3E" w:rsidRDefault="001D0E6C" w:rsidP="001D0E6C">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A229AEE" w14:textId="77777777" w:rsidR="001D0E6C" w:rsidRPr="005E5D3E" w:rsidRDefault="001D0E6C" w:rsidP="001D0E6C">
      <w:pPr>
        <w:rPr>
          <w:rFonts w:asciiTheme="minorHAnsi" w:hAnsiTheme="minorHAnsi"/>
        </w:rPr>
      </w:pPr>
    </w:p>
    <w:p w14:paraId="2C9E7687" w14:textId="77777777" w:rsidR="001D0E6C" w:rsidRPr="005E5D3E" w:rsidRDefault="001D0E6C" w:rsidP="001D0E6C">
      <w:pPr>
        <w:rPr>
          <w:rFonts w:asciiTheme="minorHAnsi" w:hAnsiTheme="minorHAnsi"/>
        </w:rPr>
      </w:pPr>
    </w:p>
    <w:p w14:paraId="5635D941" w14:textId="77777777" w:rsidR="001D0E6C" w:rsidRPr="005E5D3E" w:rsidRDefault="001D0E6C" w:rsidP="001D0E6C">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6ADC8600" w14:textId="77777777" w:rsidR="001D0E6C" w:rsidRPr="005E5D3E" w:rsidRDefault="001D0E6C" w:rsidP="001D0E6C">
      <w:pPr>
        <w:rPr>
          <w:rFonts w:asciiTheme="minorHAnsi" w:hAnsiTheme="minorHAnsi"/>
        </w:rPr>
      </w:pPr>
    </w:p>
    <w:p w14:paraId="290DA3B7" w14:textId="77777777" w:rsidR="001D0E6C" w:rsidRPr="005E5D3E" w:rsidRDefault="001D0E6C" w:rsidP="001D0E6C">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0B4E64BF" w14:textId="77777777" w:rsidR="001D0E6C" w:rsidRPr="005E5D3E" w:rsidRDefault="001D0E6C" w:rsidP="001D0E6C">
      <w:pPr>
        <w:rPr>
          <w:rFonts w:asciiTheme="minorHAnsi" w:hAnsiTheme="minorHAnsi"/>
        </w:rPr>
      </w:pPr>
    </w:p>
    <w:p w14:paraId="597BAEE1" w14:textId="77777777" w:rsidR="001D0E6C" w:rsidRPr="005E5D3E" w:rsidRDefault="001D0E6C" w:rsidP="001D0E6C">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8F0D01E" w14:textId="77777777" w:rsidR="001D0E6C" w:rsidRPr="005E5D3E" w:rsidRDefault="001D0E6C" w:rsidP="001D0E6C">
      <w:pPr>
        <w:rPr>
          <w:rFonts w:asciiTheme="minorHAnsi" w:hAnsiTheme="minorHAnsi"/>
        </w:rPr>
      </w:pPr>
    </w:p>
    <w:p w14:paraId="496CFBB2" w14:textId="77777777" w:rsidR="001D0E6C" w:rsidRPr="005E5D3E" w:rsidRDefault="001D0E6C" w:rsidP="001D0E6C">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7500AB9C" w14:textId="77777777" w:rsidR="001D0E6C" w:rsidRPr="005E5D3E" w:rsidRDefault="001D0E6C" w:rsidP="001D0E6C">
      <w:pPr>
        <w:ind w:left="720"/>
        <w:rPr>
          <w:rFonts w:asciiTheme="minorHAnsi" w:hAnsiTheme="minorHAnsi"/>
        </w:rPr>
      </w:pPr>
    </w:p>
    <w:p w14:paraId="35C4789B" w14:textId="77777777" w:rsidR="001D0E6C" w:rsidRPr="005E5D3E"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4D53B2BE" w14:textId="77777777" w:rsidR="001D0E6C" w:rsidRPr="005E5D3E"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04DADA31" w14:textId="0C282CA4" w:rsidR="001D0E6C" w:rsidRPr="001D0E6C" w:rsidRDefault="001D0E6C" w:rsidP="003D4D65">
      <w:pPr>
        <w:pStyle w:val="ListParagraph"/>
        <w:numPr>
          <w:ilvl w:val="0"/>
          <w:numId w:val="14"/>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w:t>
      </w:r>
      <w:r>
        <w:rPr>
          <w:rFonts w:asciiTheme="minorHAnsi" w:hAnsiTheme="minorHAnsi"/>
        </w:rPr>
        <w:t>.</w:t>
      </w:r>
    </w:p>
    <w:p w14:paraId="5AF12C31" w14:textId="77777777" w:rsidR="001D0E6C" w:rsidRDefault="001D0E6C" w:rsidP="001D0E6C">
      <w:pPr>
        <w:rPr>
          <w:rFonts w:asciiTheme="minorHAnsi" w:hAnsiTheme="minorHAnsi"/>
        </w:rPr>
      </w:pPr>
    </w:p>
    <w:p w14:paraId="71393BF3" w14:textId="77777777" w:rsidR="001D0E6C" w:rsidRPr="005E5D3E" w:rsidRDefault="001D0E6C" w:rsidP="001D0E6C">
      <w:pPr>
        <w:rPr>
          <w:rFonts w:asciiTheme="minorHAnsi" w:hAnsiTheme="minorHAnsi"/>
        </w:rPr>
      </w:pPr>
    </w:p>
    <w:p w14:paraId="76AEC9D1" w14:textId="77777777" w:rsidR="001D0E6C" w:rsidRDefault="001D0E6C" w:rsidP="001D0E6C">
      <w:pPr>
        <w:pStyle w:val="ListParagraph"/>
        <w:ind w:left="0"/>
        <w:rPr>
          <w:rFonts w:asciiTheme="minorHAnsi" w:hAnsiTheme="minorHAnsi"/>
          <w:b/>
        </w:rPr>
      </w:pPr>
    </w:p>
    <w:p w14:paraId="2A81485E" w14:textId="77777777" w:rsidR="001D0E6C" w:rsidRDefault="001D0E6C" w:rsidP="001D0E6C">
      <w:pPr>
        <w:pStyle w:val="ListParagraph"/>
        <w:ind w:left="0"/>
        <w:rPr>
          <w:rFonts w:asciiTheme="minorHAnsi" w:hAnsiTheme="minorHAnsi"/>
          <w:b/>
        </w:rPr>
      </w:pPr>
    </w:p>
    <w:p w14:paraId="3CC2184A" w14:textId="77777777" w:rsidR="001D0E6C" w:rsidRDefault="001D0E6C" w:rsidP="001D0E6C">
      <w:pPr>
        <w:pStyle w:val="ListParagraph"/>
        <w:ind w:left="0"/>
        <w:rPr>
          <w:rFonts w:asciiTheme="minorHAnsi" w:hAnsiTheme="minorHAnsi"/>
          <w:b/>
        </w:rPr>
      </w:pPr>
    </w:p>
    <w:p w14:paraId="7D2A9610" w14:textId="77777777" w:rsidR="001D0E6C" w:rsidRDefault="001D0E6C" w:rsidP="001D0E6C">
      <w:pPr>
        <w:pStyle w:val="ListParagraph"/>
        <w:ind w:left="0"/>
        <w:rPr>
          <w:rFonts w:asciiTheme="minorHAnsi" w:hAnsiTheme="minorHAnsi"/>
          <w:b/>
        </w:rPr>
      </w:pPr>
    </w:p>
    <w:p w14:paraId="65CBD314" w14:textId="77777777" w:rsidR="001D0E6C" w:rsidRDefault="001D0E6C" w:rsidP="001D0E6C">
      <w:pPr>
        <w:pStyle w:val="ListParagraph"/>
        <w:ind w:left="0"/>
        <w:rPr>
          <w:rFonts w:asciiTheme="minorHAnsi" w:hAnsiTheme="minorHAnsi"/>
          <w:b/>
        </w:rPr>
      </w:pPr>
    </w:p>
    <w:p w14:paraId="576D9C6D" w14:textId="77777777" w:rsidR="001D0E6C" w:rsidRDefault="001D0E6C" w:rsidP="001D0E6C">
      <w:pPr>
        <w:pStyle w:val="ListParagraph"/>
        <w:ind w:left="0"/>
        <w:rPr>
          <w:rFonts w:asciiTheme="minorHAnsi" w:hAnsiTheme="minorHAnsi"/>
          <w:b/>
        </w:rPr>
      </w:pPr>
    </w:p>
    <w:p w14:paraId="2316EC99" w14:textId="77777777" w:rsidR="001D0E6C" w:rsidRDefault="001D0E6C" w:rsidP="001D0E6C">
      <w:pPr>
        <w:pStyle w:val="ListParagraph"/>
        <w:ind w:left="0"/>
        <w:rPr>
          <w:rFonts w:asciiTheme="minorHAnsi" w:hAnsiTheme="minorHAnsi"/>
          <w:b/>
        </w:rPr>
      </w:pPr>
    </w:p>
    <w:p w14:paraId="3BBDC58D" w14:textId="77777777" w:rsidR="001D0E6C" w:rsidRPr="005E5D3E" w:rsidRDefault="001D0E6C" w:rsidP="001D0E6C">
      <w:pPr>
        <w:pStyle w:val="ListParagraph"/>
        <w:ind w:left="0"/>
        <w:rPr>
          <w:rFonts w:asciiTheme="minorHAnsi" w:hAnsiTheme="minorHAnsi"/>
        </w:rPr>
      </w:pPr>
      <w:r w:rsidRPr="005E5D3E">
        <w:rPr>
          <w:rFonts w:asciiTheme="minorHAnsi" w:hAnsiTheme="minorHAnsi"/>
          <w:b/>
        </w:rPr>
        <w:t>III.</w:t>
      </w:r>
      <w:r w:rsidRPr="005E5D3E">
        <w:rPr>
          <w:rFonts w:asciiTheme="minorHAnsi" w:hAnsiTheme="minorHAnsi"/>
          <w:b/>
        </w:rPr>
        <w:tab/>
        <w:t xml:space="preserve"> Definitions </w:t>
      </w:r>
    </w:p>
    <w:p w14:paraId="7A5077D4" w14:textId="77777777" w:rsidR="001D0E6C" w:rsidRPr="005E5D3E" w:rsidRDefault="001D0E6C" w:rsidP="001D0E6C">
      <w:pPr>
        <w:ind w:left="720"/>
        <w:rPr>
          <w:rFonts w:asciiTheme="minorHAnsi" w:hAnsiTheme="minorHAnsi"/>
        </w:rPr>
      </w:pPr>
    </w:p>
    <w:p w14:paraId="7C11F666" w14:textId="77777777" w:rsidR="001D0E6C" w:rsidRPr="005E5D3E" w:rsidRDefault="001D0E6C" w:rsidP="003D4D65">
      <w:pPr>
        <w:pStyle w:val="ListParagraph"/>
        <w:numPr>
          <w:ilvl w:val="0"/>
          <w:numId w:val="16"/>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5826A6F5" w14:textId="77777777" w:rsidR="001D0E6C" w:rsidRPr="005E5D3E" w:rsidRDefault="001D0E6C" w:rsidP="001D0E6C">
      <w:pPr>
        <w:pStyle w:val="ListParagraph"/>
        <w:ind w:left="1800"/>
        <w:rPr>
          <w:rFonts w:asciiTheme="minorHAnsi" w:hAnsiTheme="minorHAnsi"/>
        </w:rPr>
      </w:pPr>
    </w:p>
    <w:p w14:paraId="5DDFE13D"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70D0D200" w14:textId="77777777" w:rsidR="001D0E6C" w:rsidRPr="005E5D3E" w:rsidRDefault="001D0E6C" w:rsidP="001D0E6C">
      <w:pPr>
        <w:ind w:left="1800"/>
        <w:rPr>
          <w:rFonts w:asciiTheme="minorHAnsi" w:hAnsiTheme="minorHAnsi"/>
        </w:rPr>
      </w:pPr>
    </w:p>
    <w:p w14:paraId="161538F9"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47375C62" w14:textId="77777777" w:rsidR="001D0E6C" w:rsidRPr="005E5D3E" w:rsidRDefault="001D0E6C" w:rsidP="001D0E6C">
      <w:pPr>
        <w:ind w:left="1800"/>
        <w:rPr>
          <w:rFonts w:asciiTheme="minorHAnsi" w:hAnsiTheme="minorHAnsi"/>
        </w:rPr>
      </w:pPr>
    </w:p>
    <w:p w14:paraId="31DFF0B9"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7722A9DE" w14:textId="77777777" w:rsidR="001D0E6C" w:rsidRPr="005E5D3E" w:rsidRDefault="001D0E6C" w:rsidP="001D0E6C">
      <w:pPr>
        <w:pStyle w:val="ListParagraph"/>
        <w:ind w:left="1800"/>
        <w:rPr>
          <w:rFonts w:asciiTheme="minorHAnsi" w:hAnsiTheme="minorHAnsi"/>
        </w:rPr>
      </w:pPr>
    </w:p>
    <w:p w14:paraId="07DBA07D" w14:textId="77777777" w:rsidR="001D0E6C" w:rsidRPr="005E5D3E" w:rsidRDefault="001D0E6C" w:rsidP="003D4D65">
      <w:pPr>
        <w:pStyle w:val="ListParagraph"/>
        <w:numPr>
          <w:ilvl w:val="1"/>
          <w:numId w:val="16"/>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0FA89230" w14:textId="77777777" w:rsidR="001D0E6C" w:rsidRPr="005E5D3E" w:rsidRDefault="001D0E6C" w:rsidP="001D0E6C">
      <w:pPr>
        <w:rPr>
          <w:rFonts w:asciiTheme="minorHAnsi" w:hAnsiTheme="minorHAnsi"/>
        </w:rPr>
      </w:pPr>
    </w:p>
    <w:p w14:paraId="50FCE672" w14:textId="77777777" w:rsidR="001D0E6C" w:rsidRPr="00AF45FF" w:rsidRDefault="001D0E6C" w:rsidP="003D4D65">
      <w:pPr>
        <w:pStyle w:val="ListParagraph"/>
        <w:numPr>
          <w:ilvl w:val="0"/>
          <w:numId w:val="16"/>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1121874C" w14:textId="77777777" w:rsidR="001D0E6C" w:rsidRPr="00AF45FF" w:rsidRDefault="001D0E6C" w:rsidP="001D0E6C">
      <w:pPr>
        <w:pStyle w:val="ListParagraph"/>
        <w:ind w:left="1800"/>
        <w:rPr>
          <w:rFonts w:asciiTheme="minorHAnsi" w:hAnsiTheme="minorHAnsi"/>
        </w:rPr>
      </w:pPr>
    </w:p>
    <w:p w14:paraId="4E5026F4" w14:textId="77777777" w:rsidR="001D0E6C" w:rsidRPr="00AF45FF" w:rsidRDefault="001D0E6C" w:rsidP="003D4D65">
      <w:pPr>
        <w:pStyle w:val="ListParagraph"/>
        <w:numPr>
          <w:ilvl w:val="0"/>
          <w:numId w:val="16"/>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73F34F41" w14:textId="77777777" w:rsidR="001D0E6C" w:rsidRPr="00AF45FF" w:rsidRDefault="001D0E6C" w:rsidP="001D0E6C">
      <w:pPr>
        <w:rPr>
          <w:rFonts w:asciiTheme="minorHAnsi" w:hAnsiTheme="minorHAnsi"/>
        </w:rPr>
      </w:pPr>
    </w:p>
    <w:p w14:paraId="5834710A" w14:textId="77777777" w:rsidR="001D0E6C" w:rsidRPr="00AF45FF" w:rsidRDefault="001D0E6C" w:rsidP="003D4D65">
      <w:pPr>
        <w:pStyle w:val="ListParagraph"/>
        <w:numPr>
          <w:ilvl w:val="0"/>
          <w:numId w:val="16"/>
        </w:numPr>
        <w:ind w:left="1530"/>
        <w:contextualSpacing/>
        <w:rPr>
          <w:rFonts w:asciiTheme="minorHAnsi" w:hAnsiTheme="minorHAnsi"/>
        </w:rPr>
      </w:pPr>
      <w:r w:rsidRPr="00AF45FF">
        <w:rPr>
          <w:rFonts w:asciiTheme="minorHAnsi" w:hAnsiTheme="minorHAnsi"/>
        </w:rPr>
        <w:t xml:space="preserve">“legal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6EE1735B" w14:textId="77777777" w:rsidR="001D0E6C" w:rsidRPr="006818ED" w:rsidRDefault="001D0E6C" w:rsidP="001D0E6C">
      <w:pPr>
        <w:rPr>
          <w:rFonts w:asciiTheme="minorHAnsi" w:hAnsiTheme="minorHAnsi"/>
        </w:rPr>
      </w:pPr>
    </w:p>
    <w:p w14:paraId="5A136B62" w14:textId="77777777" w:rsidR="001D0E6C" w:rsidRPr="006818ED" w:rsidRDefault="001D0E6C" w:rsidP="003D4D65">
      <w:pPr>
        <w:pStyle w:val="ListParagraph"/>
        <w:numPr>
          <w:ilvl w:val="0"/>
          <w:numId w:val="16"/>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60B7C39" w14:textId="77777777" w:rsidR="001D0E6C" w:rsidRPr="006818ED" w:rsidRDefault="001D0E6C" w:rsidP="001D0E6C">
      <w:pPr>
        <w:rPr>
          <w:rFonts w:asciiTheme="minorHAnsi" w:hAnsiTheme="minorHAnsi"/>
        </w:rPr>
      </w:pPr>
    </w:p>
    <w:p w14:paraId="71A96694" w14:textId="77777777" w:rsidR="001D0E6C" w:rsidRPr="006818ED" w:rsidRDefault="001D0E6C" w:rsidP="003D4D65">
      <w:pPr>
        <w:pStyle w:val="ListParagraph"/>
        <w:numPr>
          <w:ilvl w:val="0"/>
          <w:numId w:val="16"/>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0AD12DBC" w14:textId="77777777" w:rsidR="001D0E6C" w:rsidRPr="006818ED" w:rsidRDefault="001D0E6C" w:rsidP="001D0E6C">
      <w:pPr>
        <w:rPr>
          <w:rFonts w:asciiTheme="minorHAnsi" w:hAnsiTheme="minorHAnsi"/>
        </w:rPr>
      </w:pPr>
    </w:p>
    <w:p w14:paraId="15D4436A" w14:textId="77777777" w:rsidR="001D0E6C" w:rsidRDefault="001D0E6C" w:rsidP="001D0E6C">
      <w:pPr>
        <w:rPr>
          <w:rFonts w:asciiTheme="minorHAnsi" w:hAnsiTheme="minorHAnsi"/>
        </w:rPr>
      </w:pPr>
    </w:p>
    <w:p w14:paraId="0B2B033E" w14:textId="77777777" w:rsidR="001D0E6C" w:rsidRPr="00535050" w:rsidRDefault="001D0E6C" w:rsidP="001D0E6C">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0C280AD0" w14:textId="77777777" w:rsidR="001D0E6C" w:rsidRPr="00535050" w:rsidRDefault="001D0E6C" w:rsidP="001D0E6C">
      <w:pPr>
        <w:rPr>
          <w:rFonts w:asciiTheme="minorHAnsi" w:hAnsiTheme="minorHAnsi"/>
        </w:rPr>
      </w:pPr>
    </w:p>
    <w:p w14:paraId="77338442"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Prohibited Conduct and Duty to Notify of Charges/Convictions</w:t>
      </w:r>
    </w:p>
    <w:p w14:paraId="0E65C8BF" w14:textId="77777777" w:rsidR="001D0E6C" w:rsidRPr="00535050" w:rsidRDefault="001D0E6C" w:rsidP="001D0E6C">
      <w:pPr>
        <w:rPr>
          <w:rFonts w:asciiTheme="minorHAnsi" w:hAnsiTheme="minorHAnsi"/>
        </w:rPr>
      </w:pPr>
    </w:p>
    <w:p w14:paraId="71D30919" w14:textId="77777777" w:rsidR="001D0E6C" w:rsidRDefault="001D0E6C" w:rsidP="003D4D65">
      <w:pPr>
        <w:pStyle w:val="ListParagraph"/>
        <w:numPr>
          <w:ilvl w:val="0"/>
          <w:numId w:val="17"/>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4810E963" w14:textId="77777777" w:rsidR="001D0E6C" w:rsidRDefault="001D0E6C" w:rsidP="003D4D65">
      <w:pPr>
        <w:pStyle w:val="ListParagraph"/>
        <w:numPr>
          <w:ilvl w:val="0"/>
          <w:numId w:val="17"/>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4BD6449E"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Under no circumstance should a student participate in Program courses or educational experiences while he/she is impaired.</w:t>
      </w:r>
    </w:p>
    <w:p w14:paraId="76135070"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E01E03B" w14:textId="77777777" w:rsidR="001D0E6C" w:rsidRPr="00535050" w:rsidRDefault="001D0E6C" w:rsidP="003D4D65">
      <w:pPr>
        <w:pStyle w:val="ListParagraph"/>
        <w:numPr>
          <w:ilvl w:val="0"/>
          <w:numId w:val="17"/>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090427E8" w14:textId="77777777" w:rsidR="001D0E6C" w:rsidRDefault="001D0E6C" w:rsidP="003D4D65">
      <w:pPr>
        <w:pStyle w:val="ListParagraph"/>
        <w:numPr>
          <w:ilvl w:val="0"/>
          <w:numId w:val="17"/>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7F7B950B" w14:textId="77777777" w:rsidR="001D0E6C" w:rsidRPr="008A565E" w:rsidRDefault="001D0E6C" w:rsidP="003D4D65">
      <w:pPr>
        <w:pStyle w:val="ListParagraph"/>
        <w:numPr>
          <w:ilvl w:val="0"/>
          <w:numId w:val="17"/>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4311B5D1" w14:textId="77777777" w:rsidR="001D0E6C" w:rsidRPr="00535050" w:rsidRDefault="001D0E6C" w:rsidP="001D0E6C">
      <w:pPr>
        <w:rPr>
          <w:rFonts w:asciiTheme="minorHAnsi" w:hAnsiTheme="minorHAnsi"/>
          <w:b/>
        </w:rPr>
      </w:pPr>
    </w:p>
    <w:p w14:paraId="1978DF48"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Agreement to Submit to Drug and Alcohol Testing</w:t>
      </w:r>
    </w:p>
    <w:p w14:paraId="4D1A8427" w14:textId="77777777" w:rsidR="001D0E6C" w:rsidRPr="00535050" w:rsidRDefault="001D0E6C" w:rsidP="001D0E6C">
      <w:pPr>
        <w:rPr>
          <w:rFonts w:asciiTheme="minorHAnsi" w:hAnsiTheme="minorHAnsi"/>
        </w:rPr>
      </w:pPr>
    </w:p>
    <w:p w14:paraId="0D4CB273" w14:textId="77777777" w:rsidR="001D0E6C" w:rsidRPr="00A83DA5" w:rsidRDefault="001D0E6C" w:rsidP="003D4D65">
      <w:pPr>
        <w:pStyle w:val="ListParagraph"/>
        <w:numPr>
          <w:ilvl w:val="0"/>
          <w:numId w:val="18"/>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526696EE" w14:textId="77777777" w:rsidR="001D0E6C" w:rsidRPr="00ED1732" w:rsidRDefault="001D0E6C" w:rsidP="003D4D65">
      <w:pPr>
        <w:pStyle w:val="ListParagraph"/>
        <w:numPr>
          <w:ilvl w:val="0"/>
          <w:numId w:val="18"/>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44B9084B" w14:textId="77777777" w:rsidR="001D0E6C" w:rsidRDefault="001D0E6C" w:rsidP="003D4D65">
      <w:pPr>
        <w:pStyle w:val="ListParagraph"/>
        <w:numPr>
          <w:ilvl w:val="0"/>
          <w:numId w:val="18"/>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designee.  Refusal to sign the acknowledgment and consent form shall be grounds for non-placement in clinical/internship experiences and subsequent dismissal from the Program.   </w:t>
      </w:r>
    </w:p>
    <w:p w14:paraId="09800B4D" w14:textId="77777777" w:rsidR="001D0E6C" w:rsidRDefault="001D0E6C" w:rsidP="001D0E6C">
      <w:pPr>
        <w:rPr>
          <w:rFonts w:asciiTheme="minorHAnsi" w:hAnsiTheme="minorHAnsi"/>
        </w:rPr>
      </w:pPr>
    </w:p>
    <w:p w14:paraId="103E4B96" w14:textId="77777777" w:rsidR="001D0E6C" w:rsidRDefault="001D0E6C" w:rsidP="001D0E6C">
      <w:pPr>
        <w:rPr>
          <w:rFonts w:asciiTheme="minorHAnsi" w:hAnsiTheme="minorHAnsi"/>
        </w:rPr>
      </w:pPr>
    </w:p>
    <w:p w14:paraId="40E67F53" w14:textId="77777777" w:rsidR="001D0E6C" w:rsidRPr="00535050" w:rsidRDefault="001D0E6C" w:rsidP="003D4D65">
      <w:pPr>
        <w:pStyle w:val="ListParagraph"/>
        <w:numPr>
          <w:ilvl w:val="0"/>
          <w:numId w:val="15"/>
        </w:numPr>
        <w:contextualSpacing/>
        <w:rPr>
          <w:rFonts w:asciiTheme="minorHAnsi" w:hAnsiTheme="minorHAnsi"/>
          <w:b/>
        </w:rPr>
      </w:pPr>
      <w:r>
        <w:rPr>
          <w:rFonts w:asciiTheme="minorHAnsi" w:hAnsiTheme="minorHAnsi"/>
          <w:b/>
        </w:rPr>
        <w:t>Actions Following Positive Drug Tests</w:t>
      </w:r>
    </w:p>
    <w:p w14:paraId="65AF7814" w14:textId="77777777" w:rsidR="001D0E6C" w:rsidRPr="00535050" w:rsidRDefault="001D0E6C" w:rsidP="001D0E6C">
      <w:pPr>
        <w:rPr>
          <w:rFonts w:asciiTheme="minorHAnsi" w:hAnsiTheme="minorHAnsi"/>
        </w:rPr>
      </w:pPr>
    </w:p>
    <w:p w14:paraId="179E8ACF" w14:textId="77777777" w:rsidR="001D0E6C" w:rsidRPr="00872552" w:rsidRDefault="001D0E6C" w:rsidP="003D4D65">
      <w:pPr>
        <w:pStyle w:val="ListParagraph"/>
        <w:numPr>
          <w:ilvl w:val="0"/>
          <w:numId w:val="29"/>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r>
        <w:rPr>
          <w:rFonts w:asciiTheme="minorHAnsi" w:hAnsiTheme="minorHAnsi"/>
        </w:rPr>
        <w:br/>
      </w:r>
    </w:p>
    <w:p w14:paraId="383FDE1F"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05392A93"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7D22FEAC"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Students that are dismissed from the University are dismissed from the Program.</w:t>
      </w:r>
    </w:p>
    <w:p w14:paraId="4291124E"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5278240F" w14:textId="77777777" w:rsidR="001D0E6C" w:rsidRDefault="001D0E6C" w:rsidP="003D4D65">
      <w:pPr>
        <w:pStyle w:val="ListParagraph"/>
        <w:numPr>
          <w:ilvl w:val="0"/>
          <w:numId w:val="29"/>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60C389A" w14:textId="77777777" w:rsidR="001D0E6C" w:rsidRPr="00535050" w:rsidRDefault="001D0E6C" w:rsidP="001D0E6C">
      <w:pPr>
        <w:pStyle w:val="ListParagraph"/>
        <w:ind w:left="1440"/>
        <w:rPr>
          <w:rFonts w:asciiTheme="minorHAnsi" w:hAnsiTheme="minorHAnsi"/>
        </w:rPr>
      </w:pPr>
    </w:p>
    <w:p w14:paraId="7DE44E06" w14:textId="77777777" w:rsidR="001D0E6C" w:rsidRPr="005E5D3E" w:rsidRDefault="001D0E6C" w:rsidP="003D4D65">
      <w:pPr>
        <w:pStyle w:val="ListParagraph"/>
        <w:numPr>
          <w:ilvl w:val="0"/>
          <w:numId w:val="15"/>
        </w:numPr>
        <w:contextualSpacing/>
        <w:rPr>
          <w:rFonts w:asciiTheme="minorHAnsi" w:hAnsiTheme="minorHAnsi"/>
          <w:b/>
        </w:rPr>
      </w:pPr>
      <w:r>
        <w:rPr>
          <w:rFonts w:asciiTheme="minorHAnsi" w:hAnsiTheme="minorHAnsi"/>
          <w:b/>
        </w:rPr>
        <w:t xml:space="preserve">Program Appeal </w:t>
      </w:r>
    </w:p>
    <w:p w14:paraId="3A923377" w14:textId="77777777" w:rsidR="001D0E6C" w:rsidRPr="005E5D3E" w:rsidRDefault="001D0E6C" w:rsidP="001D0E6C">
      <w:pPr>
        <w:rPr>
          <w:rFonts w:asciiTheme="minorHAnsi" w:hAnsiTheme="minorHAnsi"/>
        </w:rPr>
      </w:pPr>
    </w:p>
    <w:p w14:paraId="15CD3CAB"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7D9D16D4"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0E81B163" w14:textId="77777777" w:rsidR="001D0E6C" w:rsidRDefault="001D0E6C" w:rsidP="003D4D65">
      <w:pPr>
        <w:pStyle w:val="ListParagraph"/>
        <w:numPr>
          <w:ilvl w:val="0"/>
          <w:numId w:val="19"/>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207EEBDF" w14:textId="77777777" w:rsidR="001D0E6C" w:rsidRPr="003C2868" w:rsidRDefault="001D0E6C" w:rsidP="003D4D65">
      <w:pPr>
        <w:pStyle w:val="ListParagraph"/>
        <w:numPr>
          <w:ilvl w:val="0"/>
          <w:numId w:val="19"/>
        </w:numPr>
        <w:contextualSpacing/>
        <w:rPr>
          <w:rFonts w:asciiTheme="minorHAnsi" w:hAnsiTheme="minorHAnsi"/>
        </w:rPr>
      </w:pPr>
      <w:r>
        <w:rPr>
          <w:rFonts w:asciiTheme="minorHAnsi" w:hAnsiTheme="minorHAnsi"/>
        </w:rPr>
        <w:t>The Dean may base his/her decision on any or all information provided and/or learned through investigation conducted him/her self or others.</w:t>
      </w:r>
    </w:p>
    <w:p w14:paraId="402B99BC" w14:textId="77777777" w:rsidR="001D0E6C" w:rsidRPr="005E5D3E" w:rsidRDefault="001D0E6C" w:rsidP="003D4D65">
      <w:pPr>
        <w:pStyle w:val="ListParagraph"/>
        <w:numPr>
          <w:ilvl w:val="0"/>
          <w:numId w:val="19"/>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3B5A553" w14:textId="77777777" w:rsidR="001D0E6C" w:rsidRPr="00CE7226" w:rsidRDefault="001D0E6C" w:rsidP="001D0E6C">
      <w:pPr>
        <w:rPr>
          <w:rFonts w:asciiTheme="minorHAnsi" w:hAnsiTheme="minorHAnsi"/>
        </w:rPr>
      </w:pPr>
    </w:p>
    <w:p w14:paraId="4A944DCC" w14:textId="77777777" w:rsidR="001D0E6C" w:rsidRPr="005E5D3E" w:rsidRDefault="001D0E6C" w:rsidP="003D4D65">
      <w:pPr>
        <w:pStyle w:val="ListParagraph"/>
        <w:numPr>
          <w:ilvl w:val="0"/>
          <w:numId w:val="15"/>
        </w:numPr>
        <w:contextualSpacing/>
        <w:rPr>
          <w:rFonts w:asciiTheme="minorHAnsi" w:hAnsiTheme="minorHAnsi"/>
          <w:b/>
        </w:rPr>
      </w:pPr>
      <w:r w:rsidRPr="005E5D3E">
        <w:rPr>
          <w:rFonts w:asciiTheme="minorHAnsi" w:hAnsiTheme="minorHAnsi"/>
          <w:b/>
        </w:rPr>
        <w:t>Pre-Placement Drug and Alcohol Testing</w:t>
      </w:r>
    </w:p>
    <w:p w14:paraId="3679737C" w14:textId="77777777" w:rsidR="001D0E6C" w:rsidRPr="005E5D3E" w:rsidRDefault="001D0E6C" w:rsidP="001D0E6C">
      <w:pPr>
        <w:rPr>
          <w:rFonts w:asciiTheme="minorHAnsi" w:hAnsiTheme="minorHAnsi"/>
        </w:rPr>
      </w:pPr>
    </w:p>
    <w:p w14:paraId="6C5036DC" w14:textId="77777777" w:rsidR="001D0E6C" w:rsidRPr="005E5D3E" w:rsidRDefault="001D0E6C" w:rsidP="003D4D65">
      <w:pPr>
        <w:pStyle w:val="ListParagraph"/>
        <w:numPr>
          <w:ilvl w:val="0"/>
          <w:numId w:val="30"/>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5C557574" w14:textId="77777777" w:rsidR="001D0E6C" w:rsidRPr="004A2782" w:rsidRDefault="001D0E6C" w:rsidP="003D4D65">
      <w:pPr>
        <w:pStyle w:val="ListParagraph"/>
        <w:numPr>
          <w:ilvl w:val="0"/>
          <w:numId w:val="30"/>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5587D3C2" w14:textId="77777777" w:rsidR="001D0E6C" w:rsidRDefault="001D0E6C" w:rsidP="001D0E6C">
      <w:pPr>
        <w:pStyle w:val="ListParagraph"/>
        <w:ind w:left="1440"/>
        <w:rPr>
          <w:rFonts w:asciiTheme="minorHAnsi" w:hAnsiTheme="minorHAnsi"/>
        </w:rPr>
      </w:pPr>
    </w:p>
    <w:p w14:paraId="56D3938A" w14:textId="77777777" w:rsidR="001D0E6C" w:rsidRPr="005E5D3E" w:rsidRDefault="001D0E6C" w:rsidP="001D0E6C">
      <w:pPr>
        <w:pStyle w:val="ListParagraph"/>
        <w:ind w:left="1440"/>
        <w:rPr>
          <w:rFonts w:asciiTheme="minorHAnsi" w:hAnsiTheme="minorHAnsi"/>
        </w:rPr>
      </w:pPr>
    </w:p>
    <w:p w14:paraId="0DCFFBB7" w14:textId="77777777" w:rsidR="001D0E6C" w:rsidRPr="00535050" w:rsidRDefault="001D0E6C" w:rsidP="003D4D65">
      <w:pPr>
        <w:pStyle w:val="ListParagraph"/>
        <w:numPr>
          <w:ilvl w:val="0"/>
          <w:numId w:val="15"/>
        </w:numPr>
        <w:contextualSpacing/>
        <w:rPr>
          <w:rFonts w:asciiTheme="minorHAnsi" w:hAnsiTheme="minorHAnsi"/>
          <w:b/>
        </w:rPr>
      </w:pPr>
      <w:r w:rsidRPr="00535050">
        <w:rPr>
          <w:rFonts w:asciiTheme="minorHAnsi" w:hAnsiTheme="minorHAnsi"/>
          <w:b/>
        </w:rPr>
        <w:t>Reasonable Suspicion Drug and Alcohol Testing</w:t>
      </w:r>
    </w:p>
    <w:p w14:paraId="7EF84224" w14:textId="77777777" w:rsidR="001D0E6C" w:rsidRPr="00535050" w:rsidRDefault="001D0E6C" w:rsidP="001D0E6C">
      <w:pPr>
        <w:rPr>
          <w:rFonts w:asciiTheme="minorHAnsi" w:hAnsiTheme="minorHAnsi"/>
        </w:rPr>
      </w:pPr>
    </w:p>
    <w:p w14:paraId="150E54CB"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61D7B102"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2AAE7B96" w14:textId="77777777" w:rsidR="001D0E6C" w:rsidRPr="00535050"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02C7E584" w14:textId="77777777" w:rsidR="001D0E6C" w:rsidRPr="005E5D3E" w:rsidRDefault="001D0E6C" w:rsidP="003D4D65">
      <w:pPr>
        <w:pStyle w:val="ListParagraph"/>
        <w:numPr>
          <w:ilvl w:val="0"/>
          <w:numId w:val="20"/>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49BC9906" w14:textId="77777777" w:rsidR="001D0E6C" w:rsidRDefault="001D0E6C" w:rsidP="001D0E6C">
      <w:pPr>
        <w:pStyle w:val="ListParagraph"/>
        <w:ind w:left="1440"/>
        <w:rPr>
          <w:rFonts w:asciiTheme="minorHAnsi" w:hAnsiTheme="minorHAnsi"/>
        </w:rPr>
      </w:pPr>
    </w:p>
    <w:p w14:paraId="63474B21" w14:textId="77777777" w:rsidR="001D0E6C" w:rsidRPr="005E5D3E" w:rsidRDefault="001D0E6C" w:rsidP="001D0E6C">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411A1A90" w14:textId="77777777" w:rsidR="001D0E6C" w:rsidRPr="005E5D3E" w:rsidRDefault="001D0E6C" w:rsidP="001D0E6C">
      <w:pPr>
        <w:rPr>
          <w:rFonts w:asciiTheme="minorHAnsi" w:hAnsiTheme="minorHAnsi"/>
        </w:rPr>
      </w:pPr>
    </w:p>
    <w:p w14:paraId="2179DD88" w14:textId="77777777" w:rsidR="001D0E6C" w:rsidRPr="005E5D3E" w:rsidRDefault="001D0E6C" w:rsidP="001D0E6C">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5B346E5D" w14:textId="77777777" w:rsidR="001D0E6C" w:rsidRPr="005E5D3E" w:rsidRDefault="001D0E6C" w:rsidP="001D0E6C">
      <w:pPr>
        <w:rPr>
          <w:rFonts w:asciiTheme="minorHAnsi" w:hAnsiTheme="minorHAnsi"/>
        </w:rPr>
      </w:pPr>
    </w:p>
    <w:p w14:paraId="057ADC53" w14:textId="77777777" w:rsidR="001D0E6C" w:rsidRDefault="001D0E6C" w:rsidP="001D0E6C">
      <w:pPr>
        <w:rPr>
          <w:rFonts w:asciiTheme="minorHAnsi" w:hAnsiTheme="minorHAnsi"/>
          <w:b/>
        </w:rPr>
      </w:pPr>
      <w:r>
        <w:rPr>
          <w:rFonts w:asciiTheme="minorHAnsi" w:hAnsiTheme="minorHAnsi"/>
          <w:b/>
        </w:rPr>
        <w:br w:type="page"/>
      </w:r>
    </w:p>
    <w:p w14:paraId="55631D44" w14:textId="77777777" w:rsidR="001D0E6C" w:rsidRPr="005E5D3E" w:rsidRDefault="001D0E6C" w:rsidP="001D0E6C">
      <w:pPr>
        <w:jc w:val="center"/>
        <w:rPr>
          <w:rFonts w:asciiTheme="minorHAnsi" w:hAnsiTheme="minorHAnsi"/>
          <w:b/>
        </w:rPr>
      </w:pPr>
      <w:r w:rsidRPr="005E5D3E">
        <w:rPr>
          <w:rFonts w:asciiTheme="minorHAnsi" w:hAnsiTheme="minorHAnsi"/>
          <w:b/>
        </w:rPr>
        <w:t>Attachment A</w:t>
      </w:r>
    </w:p>
    <w:p w14:paraId="56668D9F" w14:textId="77777777" w:rsidR="001D0E6C" w:rsidRPr="005E5D3E" w:rsidRDefault="001D0E6C" w:rsidP="001D0E6C">
      <w:pPr>
        <w:jc w:val="center"/>
        <w:rPr>
          <w:rFonts w:asciiTheme="minorHAnsi" w:hAnsiTheme="minorHAnsi"/>
          <w:b/>
        </w:rPr>
      </w:pPr>
    </w:p>
    <w:p w14:paraId="3753F763" w14:textId="77777777" w:rsidR="001D0E6C" w:rsidRPr="005E5D3E" w:rsidRDefault="001D0E6C" w:rsidP="001D0E6C">
      <w:pPr>
        <w:jc w:val="center"/>
        <w:rPr>
          <w:rFonts w:asciiTheme="minorHAnsi" w:hAnsiTheme="minorHAnsi"/>
          <w:b/>
        </w:rPr>
      </w:pPr>
      <w:r w:rsidRPr="005E5D3E">
        <w:rPr>
          <w:rFonts w:asciiTheme="minorHAnsi" w:hAnsiTheme="minorHAnsi"/>
          <w:b/>
        </w:rPr>
        <w:t xml:space="preserve">WESTERN CAROLINA UNIVERSITY </w:t>
      </w:r>
    </w:p>
    <w:p w14:paraId="2B4656A6" w14:textId="77777777" w:rsidR="001D0E6C" w:rsidRPr="005E5D3E" w:rsidRDefault="001D0E6C" w:rsidP="001D0E6C">
      <w:pPr>
        <w:jc w:val="center"/>
        <w:rPr>
          <w:rFonts w:asciiTheme="minorHAnsi" w:hAnsiTheme="minorHAnsi"/>
          <w:b/>
        </w:rPr>
      </w:pPr>
      <w:r w:rsidRPr="005E5D3E">
        <w:rPr>
          <w:rFonts w:asciiTheme="minorHAnsi" w:hAnsiTheme="minorHAnsi"/>
          <w:b/>
        </w:rPr>
        <w:t>College of Health and Human Sciences</w:t>
      </w:r>
    </w:p>
    <w:p w14:paraId="4476F54C" w14:textId="77777777" w:rsidR="001D0E6C" w:rsidRPr="005E5D3E" w:rsidRDefault="001D0E6C" w:rsidP="001D0E6C">
      <w:pPr>
        <w:jc w:val="center"/>
        <w:rPr>
          <w:rFonts w:asciiTheme="minorHAnsi" w:hAnsiTheme="minorHAnsi"/>
          <w:b/>
        </w:rPr>
      </w:pPr>
    </w:p>
    <w:p w14:paraId="22AD3A08" w14:textId="77777777" w:rsidR="001D0E6C" w:rsidRPr="005E5D3E" w:rsidRDefault="001D0E6C" w:rsidP="001D0E6C">
      <w:pPr>
        <w:jc w:val="center"/>
        <w:rPr>
          <w:rFonts w:asciiTheme="minorHAnsi" w:hAnsiTheme="minorHAnsi"/>
          <w:b/>
        </w:rPr>
      </w:pPr>
      <w:r w:rsidRPr="005E5D3E">
        <w:rPr>
          <w:rFonts w:asciiTheme="minorHAnsi" w:hAnsiTheme="minorHAnsi"/>
          <w:b/>
        </w:rPr>
        <w:t>Acknowledgement and Consent Form</w:t>
      </w:r>
    </w:p>
    <w:p w14:paraId="6A97FB14" w14:textId="77777777" w:rsidR="001D0E6C" w:rsidRPr="005E5D3E" w:rsidRDefault="001D0E6C" w:rsidP="001D0E6C">
      <w:pPr>
        <w:jc w:val="center"/>
        <w:rPr>
          <w:rFonts w:asciiTheme="minorHAnsi" w:hAnsiTheme="minorHAnsi"/>
        </w:rPr>
      </w:pPr>
    </w:p>
    <w:p w14:paraId="6388149E" w14:textId="77777777" w:rsidR="001D0E6C" w:rsidRPr="005E5D3E" w:rsidRDefault="001D0E6C" w:rsidP="001D0E6C">
      <w:pPr>
        <w:jc w:val="center"/>
        <w:rPr>
          <w:rFonts w:asciiTheme="minorHAnsi" w:hAnsiTheme="minorHAnsi"/>
        </w:rPr>
      </w:pPr>
    </w:p>
    <w:p w14:paraId="768BCFE1" w14:textId="77777777" w:rsidR="001D0E6C" w:rsidRPr="005E5D3E" w:rsidRDefault="001D0E6C" w:rsidP="001D0E6C">
      <w:pPr>
        <w:jc w:val="center"/>
        <w:rPr>
          <w:rFonts w:asciiTheme="minorHAnsi" w:hAnsiTheme="minorHAnsi"/>
        </w:rPr>
      </w:pPr>
    </w:p>
    <w:p w14:paraId="6CB2ECD0" w14:textId="77777777" w:rsidR="001D0E6C" w:rsidRDefault="001D0E6C" w:rsidP="001D0E6C">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2733CDFE" w14:textId="77777777" w:rsidR="001D0E6C" w:rsidRPr="00C45E9E" w:rsidRDefault="001D0E6C" w:rsidP="001D0E6C">
      <w:pPr>
        <w:autoSpaceDE w:val="0"/>
        <w:autoSpaceDN w:val="0"/>
        <w:adjustRightInd w:val="0"/>
        <w:rPr>
          <w:rFonts w:asciiTheme="minorHAnsi" w:hAnsiTheme="minorHAnsi"/>
        </w:rPr>
      </w:pPr>
    </w:p>
    <w:p w14:paraId="09724871" w14:textId="77777777" w:rsidR="001D0E6C" w:rsidRDefault="001D0E6C" w:rsidP="001D0E6C">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0051CF40" w14:textId="77777777" w:rsidR="001D0E6C" w:rsidRPr="005E5D3E" w:rsidRDefault="001D0E6C" w:rsidP="001D0E6C">
      <w:pPr>
        <w:rPr>
          <w:rFonts w:asciiTheme="minorHAnsi" w:hAnsiTheme="minorHAnsi"/>
        </w:rPr>
      </w:pPr>
    </w:p>
    <w:p w14:paraId="5D888691" w14:textId="77777777" w:rsidR="001D0E6C" w:rsidRPr="005E5D3E" w:rsidRDefault="001D0E6C" w:rsidP="001D0E6C">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99F4AFB" w14:textId="77777777" w:rsidR="001D0E6C" w:rsidRPr="005E5D3E" w:rsidRDefault="001D0E6C" w:rsidP="001D0E6C">
      <w:pPr>
        <w:rPr>
          <w:rFonts w:asciiTheme="minorHAnsi" w:hAnsiTheme="minorHAnsi"/>
        </w:rPr>
      </w:pPr>
    </w:p>
    <w:p w14:paraId="4F0C7366" w14:textId="77777777" w:rsidR="001D0E6C" w:rsidRPr="005E5D3E" w:rsidRDefault="001D0E6C" w:rsidP="001D0E6C">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2BB3DF55" w14:textId="77777777" w:rsidR="001D0E6C" w:rsidRPr="005E5D3E" w:rsidRDefault="001D0E6C" w:rsidP="001D0E6C">
      <w:pPr>
        <w:rPr>
          <w:rFonts w:asciiTheme="minorHAnsi" w:hAnsiTheme="minorHAnsi"/>
        </w:rPr>
      </w:pPr>
    </w:p>
    <w:p w14:paraId="2E8B7A19" w14:textId="77777777" w:rsidR="001D0E6C" w:rsidRPr="00535050" w:rsidRDefault="001D0E6C" w:rsidP="001D0E6C">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37D7F018" w14:textId="77777777" w:rsidR="001D0E6C" w:rsidRPr="00535050" w:rsidRDefault="001D0E6C" w:rsidP="001D0E6C">
      <w:pPr>
        <w:rPr>
          <w:rFonts w:asciiTheme="minorHAnsi" w:hAnsiTheme="minorHAnsi"/>
        </w:rPr>
      </w:pPr>
    </w:p>
    <w:p w14:paraId="7222887B" w14:textId="77777777" w:rsidR="001D0E6C" w:rsidRPr="00535050" w:rsidRDefault="001D0E6C" w:rsidP="001D0E6C">
      <w:pPr>
        <w:rPr>
          <w:rFonts w:asciiTheme="minorHAnsi" w:hAnsiTheme="minorHAnsi"/>
        </w:rPr>
      </w:pPr>
    </w:p>
    <w:p w14:paraId="31DAC6A1" w14:textId="77777777" w:rsidR="001D0E6C" w:rsidRPr="00535050" w:rsidRDefault="001D0E6C" w:rsidP="001D0E6C">
      <w:pPr>
        <w:rPr>
          <w:rFonts w:asciiTheme="minorHAnsi" w:hAnsiTheme="minorHAnsi"/>
        </w:rPr>
      </w:pPr>
    </w:p>
    <w:p w14:paraId="3102D05A" w14:textId="77777777" w:rsidR="001D0E6C" w:rsidRPr="00535050" w:rsidRDefault="001D0E6C" w:rsidP="001D0E6C">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53FFD992" w14:textId="77777777" w:rsidR="001D0E6C" w:rsidRPr="00535050" w:rsidRDefault="001D0E6C" w:rsidP="001D0E6C">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194A9DD1" w14:textId="77777777" w:rsidR="001D0E6C" w:rsidRPr="00535050" w:rsidRDefault="001D0E6C" w:rsidP="001D0E6C">
      <w:pPr>
        <w:rPr>
          <w:rFonts w:asciiTheme="minorHAnsi" w:hAnsiTheme="minorHAnsi"/>
        </w:rPr>
      </w:pPr>
    </w:p>
    <w:p w14:paraId="5E95245B" w14:textId="77777777" w:rsidR="001D0E6C" w:rsidRPr="00535050" w:rsidRDefault="001D0E6C" w:rsidP="001D0E6C">
      <w:pPr>
        <w:rPr>
          <w:rFonts w:asciiTheme="minorHAnsi" w:hAnsiTheme="minorHAnsi"/>
        </w:rPr>
      </w:pPr>
    </w:p>
    <w:p w14:paraId="1AA09133" w14:textId="77777777" w:rsidR="001D0E6C" w:rsidRPr="00535050" w:rsidRDefault="001D0E6C" w:rsidP="001D0E6C">
      <w:pPr>
        <w:rPr>
          <w:rFonts w:asciiTheme="minorHAnsi" w:hAnsiTheme="minorHAnsi"/>
        </w:rPr>
      </w:pPr>
      <w:r w:rsidRPr="00535050">
        <w:rPr>
          <w:rFonts w:asciiTheme="minorHAnsi" w:hAnsiTheme="minorHAnsi"/>
        </w:rPr>
        <w:t>_________________________________________</w:t>
      </w:r>
    </w:p>
    <w:p w14:paraId="1CEF18B6" w14:textId="77777777" w:rsidR="001D0E6C" w:rsidRPr="00535050" w:rsidRDefault="001D0E6C" w:rsidP="001D0E6C">
      <w:pPr>
        <w:rPr>
          <w:rFonts w:asciiTheme="minorHAnsi" w:hAnsiTheme="minorHAnsi"/>
        </w:rPr>
      </w:pPr>
      <w:r w:rsidRPr="00535050">
        <w:rPr>
          <w:rFonts w:asciiTheme="minorHAnsi" w:hAnsiTheme="minorHAnsi"/>
        </w:rPr>
        <w:t>Printed Name</w:t>
      </w:r>
    </w:p>
    <w:p w14:paraId="1B93C706" w14:textId="77777777" w:rsidR="001D0E6C" w:rsidRPr="00535050" w:rsidRDefault="001D0E6C" w:rsidP="001D0E6C">
      <w:pPr>
        <w:rPr>
          <w:rFonts w:asciiTheme="minorHAnsi" w:hAnsiTheme="minorHAnsi"/>
        </w:rPr>
      </w:pPr>
    </w:p>
    <w:p w14:paraId="0F4700E8" w14:textId="77777777" w:rsidR="001D0E6C" w:rsidRPr="00535050" w:rsidRDefault="001D0E6C" w:rsidP="001D0E6C">
      <w:pPr>
        <w:rPr>
          <w:rFonts w:asciiTheme="minorHAnsi" w:hAnsiTheme="minorHAnsi"/>
        </w:rPr>
      </w:pPr>
    </w:p>
    <w:p w14:paraId="23D8F479" w14:textId="77777777" w:rsidR="0074321A" w:rsidRPr="0074321A" w:rsidRDefault="0074321A" w:rsidP="0074321A">
      <w:pPr>
        <w:jc w:val="center"/>
        <w:rPr>
          <w:rFonts w:ascii="Arial" w:hAnsi="Arial" w:cs="Arial"/>
          <w:sz w:val="22"/>
          <w:szCs w:val="22"/>
        </w:rPr>
      </w:pPr>
    </w:p>
    <w:p w14:paraId="55278DD0" w14:textId="77777777" w:rsidR="0074321A" w:rsidRPr="0074321A" w:rsidRDefault="0074321A" w:rsidP="0074321A">
      <w:pPr>
        <w:jc w:val="center"/>
        <w:rPr>
          <w:rFonts w:ascii="Arial" w:hAnsi="Arial" w:cs="Arial"/>
          <w:sz w:val="22"/>
          <w:szCs w:val="22"/>
        </w:rPr>
      </w:pPr>
    </w:p>
    <w:p w14:paraId="697845D1" w14:textId="77777777"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14:paraId="461B5A49" w14:textId="77777777" w:rsidR="0074321A" w:rsidRPr="0074321A" w:rsidRDefault="0074321A" w:rsidP="0074321A">
      <w:pPr>
        <w:rPr>
          <w:rFonts w:ascii="Arial" w:hAnsi="Arial" w:cs="Arial"/>
          <w:sz w:val="22"/>
          <w:szCs w:val="22"/>
        </w:rPr>
      </w:pPr>
    </w:p>
    <w:p w14:paraId="226389EC" w14:textId="77777777"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14:paraId="5FAEEFAF" w14:textId="77777777" w:rsidR="0074321A" w:rsidRPr="0074321A" w:rsidRDefault="0074321A" w:rsidP="0074321A">
      <w:pPr>
        <w:rPr>
          <w:rFonts w:ascii="Arial" w:hAnsi="Arial" w:cs="Arial"/>
          <w:sz w:val="22"/>
          <w:szCs w:val="22"/>
        </w:rPr>
      </w:pPr>
    </w:p>
    <w:p w14:paraId="552DFB51" w14:textId="77777777"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14:paraId="600F3E19" w14:textId="77777777" w:rsidR="0074321A" w:rsidRPr="0074321A" w:rsidRDefault="0074321A" w:rsidP="0074321A">
      <w:pPr>
        <w:rPr>
          <w:rFonts w:ascii="Arial" w:hAnsi="Arial" w:cs="Arial"/>
          <w:sz w:val="22"/>
          <w:szCs w:val="22"/>
        </w:rPr>
      </w:pPr>
    </w:p>
    <w:p w14:paraId="43CE1F98" w14:textId="77777777"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559EF43E" w14:textId="77777777" w:rsidR="0074321A" w:rsidRPr="0074321A" w:rsidRDefault="0074321A" w:rsidP="0074321A">
      <w:pPr>
        <w:rPr>
          <w:rFonts w:ascii="Arial" w:hAnsi="Arial" w:cs="Arial"/>
          <w:sz w:val="22"/>
          <w:szCs w:val="22"/>
        </w:rPr>
      </w:pPr>
    </w:p>
    <w:p w14:paraId="4E0CC930" w14:textId="77777777" w:rsidR="0074321A" w:rsidRPr="0074321A" w:rsidRDefault="0074321A" w:rsidP="0074321A">
      <w:pPr>
        <w:rPr>
          <w:rFonts w:ascii="Arial" w:hAnsi="Arial" w:cs="Arial"/>
          <w:sz w:val="22"/>
          <w:szCs w:val="22"/>
        </w:rPr>
      </w:pPr>
    </w:p>
    <w:p w14:paraId="5B8F0808" w14:textId="77777777" w:rsidR="0074321A" w:rsidRPr="0074321A" w:rsidRDefault="0074321A" w:rsidP="0074321A">
      <w:pPr>
        <w:rPr>
          <w:rFonts w:ascii="Arial" w:hAnsi="Arial" w:cs="Arial"/>
          <w:sz w:val="22"/>
          <w:szCs w:val="22"/>
        </w:rPr>
      </w:pPr>
    </w:p>
    <w:p w14:paraId="193413B1"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14:paraId="7DE43FA5" w14:textId="77777777"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14:paraId="386A8EAF" w14:textId="77777777" w:rsidR="0074321A" w:rsidRPr="0074321A" w:rsidRDefault="0074321A" w:rsidP="0074321A">
      <w:pPr>
        <w:rPr>
          <w:rFonts w:ascii="Arial" w:hAnsi="Arial" w:cs="Arial"/>
          <w:sz w:val="22"/>
          <w:szCs w:val="22"/>
        </w:rPr>
      </w:pPr>
    </w:p>
    <w:p w14:paraId="6AF09F38" w14:textId="77777777" w:rsidR="0074321A" w:rsidRPr="0074321A" w:rsidRDefault="0074321A" w:rsidP="0074321A">
      <w:pPr>
        <w:rPr>
          <w:rFonts w:ascii="Arial" w:hAnsi="Arial" w:cs="Arial"/>
          <w:sz w:val="22"/>
          <w:szCs w:val="22"/>
        </w:rPr>
      </w:pPr>
    </w:p>
    <w:p w14:paraId="2C192AC5" w14:textId="77777777" w:rsidR="002161A1" w:rsidRDefault="002161A1" w:rsidP="0074321A">
      <w:pPr>
        <w:rPr>
          <w:rFonts w:ascii="Arial" w:hAnsi="Arial" w:cs="Arial"/>
          <w:sz w:val="22"/>
          <w:szCs w:val="22"/>
        </w:rPr>
      </w:pPr>
    </w:p>
    <w:p w14:paraId="5C8A921E" w14:textId="77777777" w:rsidR="002161A1" w:rsidRDefault="002161A1" w:rsidP="0074321A">
      <w:pPr>
        <w:rPr>
          <w:rFonts w:ascii="Arial" w:hAnsi="Arial" w:cs="Arial"/>
          <w:sz w:val="22"/>
          <w:szCs w:val="22"/>
        </w:rPr>
      </w:pPr>
    </w:p>
    <w:p w14:paraId="4B147ED6"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14:paraId="6C52ADD5" w14:textId="77777777" w:rsidR="0074321A" w:rsidRPr="0074321A" w:rsidRDefault="0074321A" w:rsidP="0074321A">
      <w:pPr>
        <w:rPr>
          <w:rFonts w:ascii="Arial" w:hAnsi="Arial" w:cs="Arial"/>
          <w:sz w:val="22"/>
          <w:szCs w:val="22"/>
        </w:rPr>
      </w:pPr>
      <w:r w:rsidRPr="0074321A">
        <w:rPr>
          <w:rFonts w:ascii="Arial" w:hAnsi="Arial" w:cs="Arial"/>
          <w:sz w:val="22"/>
          <w:szCs w:val="22"/>
        </w:rPr>
        <w:t>Printed Name</w:t>
      </w:r>
    </w:p>
    <w:p w14:paraId="3AE3B945" w14:textId="77777777" w:rsidR="0074321A" w:rsidRPr="0074321A" w:rsidRDefault="0074321A" w:rsidP="0074321A">
      <w:pPr>
        <w:rPr>
          <w:rFonts w:ascii="Arial" w:hAnsi="Arial" w:cs="Arial"/>
          <w:sz w:val="22"/>
          <w:szCs w:val="22"/>
        </w:rPr>
      </w:pPr>
    </w:p>
    <w:p w14:paraId="4D474D54" w14:textId="77777777" w:rsidR="0074321A" w:rsidRPr="0074321A" w:rsidRDefault="0074321A" w:rsidP="0074321A">
      <w:pPr>
        <w:rPr>
          <w:rFonts w:ascii="Arial" w:hAnsi="Arial" w:cs="Arial"/>
          <w:sz w:val="22"/>
          <w:szCs w:val="22"/>
        </w:rPr>
      </w:pPr>
    </w:p>
    <w:p w14:paraId="7C453544" w14:textId="77777777" w:rsidR="001D0E6C" w:rsidRDefault="001D0E6C" w:rsidP="003F77CC">
      <w:pPr>
        <w:jc w:val="center"/>
        <w:rPr>
          <w:rFonts w:ascii="Garamond" w:hAnsi="Garamond"/>
        </w:rPr>
      </w:pPr>
    </w:p>
    <w:p w14:paraId="0619598F" w14:textId="77777777" w:rsidR="001D0E6C" w:rsidRDefault="001D0E6C" w:rsidP="003F77CC">
      <w:pPr>
        <w:jc w:val="center"/>
        <w:rPr>
          <w:rFonts w:ascii="Garamond" w:hAnsi="Garamond"/>
        </w:rPr>
      </w:pPr>
    </w:p>
    <w:p w14:paraId="158D6D23" w14:textId="77777777" w:rsidR="001D0E6C" w:rsidRDefault="001D0E6C" w:rsidP="003F77CC">
      <w:pPr>
        <w:jc w:val="center"/>
        <w:rPr>
          <w:rFonts w:ascii="Garamond" w:hAnsi="Garamond"/>
        </w:rPr>
      </w:pPr>
    </w:p>
    <w:p w14:paraId="6DA0954E" w14:textId="77777777" w:rsidR="001D0E6C" w:rsidRDefault="001D0E6C" w:rsidP="003F77CC">
      <w:pPr>
        <w:jc w:val="center"/>
        <w:rPr>
          <w:rFonts w:ascii="Garamond" w:hAnsi="Garamond"/>
        </w:rPr>
      </w:pPr>
    </w:p>
    <w:p w14:paraId="448CB704" w14:textId="77777777" w:rsidR="001D0E6C" w:rsidRDefault="001D0E6C" w:rsidP="003F77CC">
      <w:pPr>
        <w:jc w:val="center"/>
        <w:rPr>
          <w:rFonts w:ascii="Garamond" w:hAnsi="Garamond"/>
        </w:rPr>
      </w:pPr>
    </w:p>
    <w:p w14:paraId="6555DAA9" w14:textId="77777777" w:rsidR="001D0E6C" w:rsidRDefault="001D0E6C" w:rsidP="003F77CC">
      <w:pPr>
        <w:jc w:val="center"/>
        <w:rPr>
          <w:rFonts w:ascii="Garamond" w:hAnsi="Garamond"/>
        </w:rPr>
      </w:pPr>
    </w:p>
    <w:p w14:paraId="29B266CE" w14:textId="77777777" w:rsidR="001D0E6C" w:rsidRDefault="001D0E6C" w:rsidP="003F77CC">
      <w:pPr>
        <w:jc w:val="center"/>
        <w:rPr>
          <w:rFonts w:ascii="Garamond" w:hAnsi="Garamond"/>
        </w:rPr>
      </w:pPr>
    </w:p>
    <w:p w14:paraId="3C1EA568" w14:textId="77777777" w:rsidR="001D0E6C" w:rsidRDefault="001D0E6C" w:rsidP="003F77CC">
      <w:pPr>
        <w:jc w:val="center"/>
        <w:rPr>
          <w:rFonts w:ascii="Garamond" w:hAnsi="Garamond"/>
        </w:rPr>
      </w:pPr>
    </w:p>
    <w:p w14:paraId="7EBC65F0" w14:textId="77777777" w:rsidR="001D0E6C" w:rsidRDefault="001D0E6C" w:rsidP="003F77CC">
      <w:pPr>
        <w:jc w:val="center"/>
        <w:rPr>
          <w:rFonts w:ascii="Garamond" w:hAnsi="Garamond"/>
        </w:rPr>
      </w:pPr>
    </w:p>
    <w:p w14:paraId="1C9F9C41" w14:textId="77777777" w:rsidR="001D0E6C" w:rsidRDefault="001D0E6C" w:rsidP="003F77CC">
      <w:pPr>
        <w:jc w:val="center"/>
        <w:rPr>
          <w:rFonts w:ascii="Garamond" w:hAnsi="Garamond"/>
        </w:rPr>
      </w:pPr>
    </w:p>
    <w:p w14:paraId="323A2B07" w14:textId="77777777" w:rsidR="001D0E6C" w:rsidRDefault="001D0E6C" w:rsidP="003F77CC">
      <w:pPr>
        <w:jc w:val="center"/>
        <w:rPr>
          <w:rFonts w:ascii="Garamond" w:hAnsi="Garamond"/>
        </w:rPr>
      </w:pPr>
    </w:p>
    <w:p w14:paraId="7C9174F8" w14:textId="77777777" w:rsidR="001D0E6C" w:rsidRDefault="001D0E6C" w:rsidP="003F77CC">
      <w:pPr>
        <w:jc w:val="center"/>
        <w:rPr>
          <w:rFonts w:ascii="Garamond" w:hAnsi="Garamond"/>
        </w:rPr>
      </w:pPr>
    </w:p>
    <w:p w14:paraId="73414E98" w14:textId="77777777" w:rsidR="001D0E6C" w:rsidRDefault="001D0E6C" w:rsidP="003F77CC">
      <w:pPr>
        <w:jc w:val="center"/>
        <w:rPr>
          <w:rFonts w:ascii="Garamond" w:hAnsi="Garamond"/>
        </w:rPr>
      </w:pPr>
    </w:p>
    <w:p w14:paraId="2B710AD7" w14:textId="77777777" w:rsidR="001D0E6C" w:rsidRDefault="001D0E6C" w:rsidP="003F77CC">
      <w:pPr>
        <w:jc w:val="center"/>
        <w:rPr>
          <w:rFonts w:ascii="Garamond" w:hAnsi="Garamond"/>
        </w:rPr>
      </w:pPr>
    </w:p>
    <w:p w14:paraId="2AB9AA0E" w14:textId="77777777" w:rsidR="001D0E6C" w:rsidRDefault="001D0E6C" w:rsidP="003F77CC">
      <w:pPr>
        <w:jc w:val="center"/>
        <w:rPr>
          <w:rFonts w:ascii="Garamond" w:hAnsi="Garamond"/>
        </w:rPr>
      </w:pPr>
    </w:p>
    <w:p w14:paraId="2FBDADA9" w14:textId="77777777" w:rsidR="001D0E6C" w:rsidRDefault="001D0E6C" w:rsidP="003F77CC">
      <w:pPr>
        <w:jc w:val="center"/>
        <w:rPr>
          <w:rFonts w:ascii="Garamond" w:hAnsi="Garamond"/>
        </w:rPr>
      </w:pPr>
    </w:p>
    <w:p w14:paraId="1ABBE651" w14:textId="77777777" w:rsidR="001D0E6C" w:rsidRDefault="001D0E6C" w:rsidP="003F77CC">
      <w:pPr>
        <w:jc w:val="center"/>
        <w:rPr>
          <w:rFonts w:ascii="Garamond" w:hAnsi="Garamond"/>
        </w:rPr>
      </w:pPr>
    </w:p>
    <w:p w14:paraId="357F7490" w14:textId="77777777" w:rsidR="001D0E6C" w:rsidRDefault="001D0E6C" w:rsidP="003F77CC">
      <w:pPr>
        <w:jc w:val="center"/>
        <w:rPr>
          <w:rFonts w:ascii="Garamond" w:hAnsi="Garamond"/>
        </w:rPr>
      </w:pPr>
    </w:p>
    <w:p w14:paraId="75A7888F" w14:textId="77777777" w:rsidR="001D0E6C" w:rsidRDefault="001D0E6C" w:rsidP="003F77CC">
      <w:pPr>
        <w:jc w:val="center"/>
        <w:rPr>
          <w:rFonts w:ascii="Garamond" w:hAnsi="Garamond"/>
        </w:rPr>
      </w:pPr>
    </w:p>
    <w:p w14:paraId="5BDDF6B6" w14:textId="178E8263" w:rsidR="001D0E6C" w:rsidRPr="001D0E6C" w:rsidRDefault="001D0E6C" w:rsidP="001D0E6C">
      <w:pPr>
        <w:jc w:val="center"/>
        <w:rPr>
          <w:rFonts w:ascii="Arial" w:hAnsi="Arial" w:cs="Arial"/>
          <w:sz w:val="20"/>
          <w:szCs w:val="20"/>
        </w:rPr>
      </w:pPr>
      <w:r w:rsidRPr="00BA1728">
        <w:rPr>
          <w:rFonts w:ascii="Arial" w:hAnsi="Arial" w:cs="Arial"/>
          <w:sz w:val="96"/>
          <w:szCs w:val="96"/>
        </w:rPr>
        <w:t xml:space="preserve">Appendix </w:t>
      </w:r>
      <w:r>
        <w:rPr>
          <w:rFonts w:ascii="Arial" w:hAnsi="Arial" w:cs="Arial"/>
          <w:sz w:val="96"/>
          <w:szCs w:val="96"/>
        </w:rPr>
        <w:t>E</w:t>
      </w:r>
    </w:p>
    <w:p w14:paraId="6D4E8CA4" w14:textId="77777777" w:rsidR="001D0E6C" w:rsidRDefault="001D0E6C" w:rsidP="001D0E6C">
      <w:pPr>
        <w:jc w:val="center"/>
        <w:rPr>
          <w:rFonts w:ascii="Arial" w:hAnsi="Arial" w:cs="Arial"/>
          <w:sz w:val="72"/>
          <w:szCs w:val="72"/>
        </w:rPr>
      </w:pPr>
    </w:p>
    <w:p w14:paraId="79765853" w14:textId="77777777" w:rsidR="001D0E6C" w:rsidRDefault="001D0E6C" w:rsidP="001D0E6C">
      <w:pPr>
        <w:jc w:val="center"/>
        <w:rPr>
          <w:rFonts w:ascii="Arial" w:hAnsi="Arial" w:cs="Arial"/>
          <w:sz w:val="72"/>
          <w:szCs w:val="72"/>
        </w:rPr>
      </w:pPr>
      <w:r>
        <w:rPr>
          <w:rFonts w:ascii="Arial" w:hAnsi="Arial" w:cs="Arial"/>
          <w:sz w:val="72"/>
          <w:szCs w:val="72"/>
        </w:rPr>
        <w:t>College of Health and</w:t>
      </w:r>
    </w:p>
    <w:p w14:paraId="4C2765F5" w14:textId="77777777" w:rsidR="001D0E6C" w:rsidRDefault="001D0E6C" w:rsidP="001D0E6C">
      <w:pPr>
        <w:jc w:val="center"/>
        <w:rPr>
          <w:rFonts w:ascii="Arial" w:hAnsi="Arial" w:cs="Arial"/>
          <w:sz w:val="72"/>
          <w:szCs w:val="72"/>
        </w:rPr>
      </w:pPr>
      <w:r>
        <w:rPr>
          <w:rFonts w:ascii="Arial" w:hAnsi="Arial" w:cs="Arial"/>
          <w:sz w:val="72"/>
          <w:szCs w:val="72"/>
        </w:rPr>
        <w:t xml:space="preserve">Human Sciences </w:t>
      </w:r>
    </w:p>
    <w:p w14:paraId="1E7F40F2" w14:textId="77777777" w:rsidR="001D0E6C" w:rsidRDefault="001D0E6C" w:rsidP="001D0E6C">
      <w:pPr>
        <w:jc w:val="center"/>
        <w:rPr>
          <w:rFonts w:ascii="Arial" w:hAnsi="Arial" w:cs="Arial"/>
          <w:sz w:val="72"/>
          <w:szCs w:val="72"/>
        </w:rPr>
      </w:pPr>
    </w:p>
    <w:p w14:paraId="12EB4EB2" w14:textId="1EF6210D" w:rsidR="001D0E6C" w:rsidRDefault="001D0E6C" w:rsidP="001D0E6C">
      <w:pPr>
        <w:jc w:val="center"/>
        <w:rPr>
          <w:rFonts w:ascii="Arial" w:hAnsi="Arial" w:cs="Arial"/>
          <w:sz w:val="72"/>
          <w:szCs w:val="72"/>
        </w:rPr>
      </w:pPr>
      <w:r>
        <w:rPr>
          <w:rFonts w:ascii="Arial" w:hAnsi="Arial" w:cs="Arial"/>
          <w:sz w:val="72"/>
          <w:szCs w:val="72"/>
        </w:rPr>
        <w:t>Criminal Background Screening</w:t>
      </w:r>
      <w:r w:rsidRPr="001D0E6C">
        <w:rPr>
          <w:rFonts w:ascii="Arial" w:hAnsi="Arial" w:cs="Arial"/>
          <w:sz w:val="72"/>
          <w:szCs w:val="72"/>
        </w:rPr>
        <w:t xml:space="preserve"> Polic</w:t>
      </w:r>
      <w:r>
        <w:rPr>
          <w:rFonts w:ascii="Arial" w:hAnsi="Arial" w:cs="Arial"/>
          <w:sz w:val="72"/>
          <w:szCs w:val="72"/>
        </w:rPr>
        <w:t>y for Students</w:t>
      </w:r>
    </w:p>
    <w:p w14:paraId="372EC465" w14:textId="77777777" w:rsidR="001D0E6C" w:rsidRDefault="001D0E6C" w:rsidP="003F77CC">
      <w:pPr>
        <w:jc w:val="center"/>
        <w:rPr>
          <w:rFonts w:ascii="Garamond" w:hAnsi="Garamond"/>
        </w:rPr>
      </w:pPr>
    </w:p>
    <w:p w14:paraId="183126A5" w14:textId="77777777" w:rsidR="001D0E6C" w:rsidRDefault="001D0E6C" w:rsidP="003F77CC">
      <w:pPr>
        <w:jc w:val="center"/>
        <w:rPr>
          <w:rFonts w:ascii="Garamond" w:hAnsi="Garamond"/>
        </w:rPr>
      </w:pPr>
    </w:p>
    <w:p w14:paraId="635EA7B1" w14:textId="77777777" w:rsidR="001D0E6C" w:rsidRDefault="001D0E6C" w:rsidP="003F77CC">
      <w:pPr>
        <w:jc w:val="center"/>
        <w:rPr>
          <w:rFonts w:ascii="Garamond" w:hAnsi="Garamond"/>
        </w:rPr>
      </w:pPr>
    </w:p>
    <w:p w14:paraId="41542571" w14:textId="77777777" w:rsidR="001D0E6C" w:rsidRDefault="001D0E6C" w:rsidP="003F77CC">
      <w:pPr>
        <w:jc w:val="center"/>
        <w:rPr>
          <w:rFonts w:ascii="Garamond" w:hAnsi="Garamond"/>
        </w:rPr>
      </w:pPr>
    </w:p>
    <w:p w14:paraId="542D285B" w14:textId="77777777" w:rsidR="001D0E6C" w:rsidRDefault="001D0E6C" w:rsidP="003F77CC">
      <w:pPr>
        <w:jc w:val="center"/>
        <w:rPr>
          <w:rFonts w:ascii="Garamond" w:hAnsi="Garamond"/>
        </w:rPr>
      </w:pPr>
    </w:p>
    <w:p w14:paraId="63720FC3" w14:textId="77777777" w:rsidR="001D0E6C" w:rsidRDefault="001D0E6C" w:rsidP="003F77CC">
      <w:pPr>
        <w:jc w:val="center"/>
        <w:rPr>
          <w:rFonts w:ascii="Garamond" w:hAnsi="Garamond"/>
        </w:rPr>
      </w:pPr>
    </w:p>
    <w:p w14:paraId="29D38A7A" w14:textId="77777777" w:rsidR="001D0E6C" w:rsidRDefault="001D0E6C" w:rsidP="003F77CC">
      <w:pPr>
        <w:jc w:val="center"/>
        <w:rPr>
          <w:rFonts w:ascii="Garamond" w:hAnsi="Garamond"/>
        </w:rPr>
      </w:pPr>
    </w:p>
    <w:p w14:paraId="33742D9B" w14:textId="77777777" w:rsidR="001D0E6C" w:rsidRDefault="001D0E6C" w:rsidP="003F77CC">
      <w:pPr>
        <w:jc w:val="center"/>
        <w:rPr>
          <w:rFonts w:ascii="Garamond" w:hAnsi="Garamond"/>
        </w:rPr>
      </w:pPr>
    </w:p>
    <w:p w14:paraId="0B06717F" w14:textId="77777777" w:rsidR="001D0E6C" w:rsidRDefault="001D0E6C" w:rsidP="003F77CC">
      <w:pPr>
        <w:jc w:val="center"/>
        <w:rPr>
          <w:rFonts w:ascii="Garamond" w:hAnsi="Garamond"/>
        </w:rPr>
      </w:pPr>
    </w:p>
    <w:p w14:paraId="113CD4FB" w14:textId="77777777" w:rsidR="001D0E6C" w:rsidRDefault="001D0E6C" w:rsidP="003F77CC">
      <w:pPr>
        <w:jc w:val="center"/>
        <w:rPr>
          <w:rFonts w:ascii="Garamond" w:hAnsi="Garamond"/>
        </w:rPr>
      </w:pPr>
    </w:p>
    <w:p w14:paraId="65C34B5E" w14:textId="77777777" w:rsidR="001D0E6C" w:rsidRDefault="001D0E6C" w:rsidP="003F77CC">
      <w:pPr>
        <w:jc w:val="center"/>
        <w:rPr>
          <w:rFonts w:ascii="Garamond" w:hAnsi="Garamond"/>
        </w:rPr>
      </w:pPr>
    </w:p>
    <w:p w14:paraId="102F391B" w14:textId="77777777" w:rsidR="001D0E6C" w:rsidRDefault="001D0E6C" w:rsidP="003F77CC">
      <w:pPr>
        <w:jc w:val="center"/>
        <w:rPr>
          <w:rFonts w:ascii="Garamond" w:hAnsi="Garamond"/>
        </w:rPr>
      </w:pPr>
    </w:p>
    <w:p w14:paraId="7EAE801F" w14:textId="77777777" w:rsidR="001D0E6C" w:rsidRDefault="001D0E6C" w:rsidP="003F77CC">
      <w:pPr>
        <w:jc w:val="center"/>
        <w:rPr>
          <w:rFonts w:ascii="Garamond" w:hAnsi="Garamond"/>
        </w:rPr>
      </w:pPr>
    </w:p>
    <w:p w14:paraId="077611C3" w14:textId="77777777" w:rsidR="001D0E6C" w:rsidRDefault="001D0E6C" w:rsidP="003F77CC">
      <w:pPr>
        <w:jc w:val="center"/>
        <w:rPr>
          <w:rFonts w:ascii="Garamond" w:hAnsi="Garamond"/>
        </w:rPr>
      </w:pPr>
    </w:p>
    <w:p w14:paraId="579419EA" w14:textId="77777777" w:rsidR="001D0E6C" w:rsidRDefault="001D0E6C" w:rsidP="003F77CC">
      <w:pPr>
        <w:jc w:val="center"/>
        <w:rPr>
          <w:rFonts w:ascii="Garamond" w:hAnsi="Garamond"/>
        </w:rPr>
      </w:pPr>
    </w:p>
    <w:p w14:paraId="67B30910" w14:textId="77777777" w:rsidR="001D0E6C" w:rsidRDefault="001D0E6C" w:rsidP="003F77CC">
      <w:pPr>
        <w:jc w:val="center"/>
        <w:rPr>
          <w:rFonts w:ascii="Garamond" w:hAnsi="Garamond"/>
        </w:rPr>
      </w:pPr>
    </w:p>
    <w:p w14:paraId="5A6F8998" w14:textId="77777777" w:rsidR="001D0E6C" w:rsidRDefault="001D0E6C" w:rsidP="003F77CC">
      <w:pPr>
        <w:jc w:val="center"/>
        <w:rPr>
          <w:rFonts w:ascii="Garamond" w:hAnsi="Garamond"/>
        </w:rPr>
      </w:pPr>
    </w:p>
    <w:p w14:paraId="03FE83CF" w14:textId="77777777" w:rsidR="001D0E6C" w:rsidRDefault="001D0E6C" w:rsidP="003F77CC">
      <w:pPr>
        <w:jc w:val="center"/>
        <w:rPr>
          <w:rFonts w:ascii="Garamond" w:hAnsi="Garamond"/>
        </w:rPr>
      </w:pPr>
    </w:p>
    <w:p w14:paraId="56134BC7" w14:textId="77777777" w:rsidR="001D0E6C" w:rsidRDefault="001D0E6C" w:rsidP="003F77CC">
      <w:pPr>
        <w:jc w:val="center"/>
        <w:rPr>
          <w:rFonts w:ascii="Garamond" w:hAnsi="Garamond"/>
        </w:rPr>
      </w:pPr>
    </w:p>
    <w:p w14:paraId="3D4EF83F" w14:textId="77777777" w:rsidR="001D0E6C" w:rsidRDefault="001D0E6C" w:rsidP="003F77CC">
      <w:pPr>
        <w:jc w:val="center"/>
        <w:rPr>
          <w:rFonts w:ascii="Garamond" w:hAnsi="Garamond"/>
        </w:rPr>
      </w:pPr>
    </w:p>
    <w:p w14:paraId="19965265" w14:textId="77777777" w:rsidR="001D0E6C" w:rsidRDefault="001D0E6C" w:rsidP="003F77CC">
      <w:pPr>
        <w:jc w:val="center"/>
        <w:rPr>
          <w:rFonts w:ascii="Garamond" w:hAnsi="Garamond"/>
        </w:rPr>
      </w:pPr>
    </w:p>
    <w:p w14:paraId="36E3A770" w14:textId="77777777" w:rsidR="001D0E6C" w:rsidRDefault="001D0E6C" w:rsidP="003F77CC">
      <w:pPr>
        <w:jc w:val="center"/>
        <w:rPr>
          <w:rFonts w:ascii="Garamond" w:hAnsi="Garamond"/>
        </w:rPr>
      </w:pPr>
    </w:p>
    <w:p w14:paraId="569B36BF" w14:textId="77777777" w:rsidR="001D0E6C" w:rsidRDefault="001D0E6C" w:rsidP="003F77CC">
      <w:pPr>
        <w:jc w:val="center"/>
        <w:rPr>
          <w:rFonts w:ascii="Garamond" w:hAnsi="Garamond"/>
        </w:rPr>
      </w:pPr>
    </w:p>
    <w:p w14:paraId="1B902D08" w14:textId="77777777" w:rsidR="001D0E6C" w:rsidRDefault="001D0E6C" w:rsidP="003F77CC">
      <w:pPr>
        <w:jc w:val="center"/>
        <w:rPr>
          <w:rFonts w:ascii="Garamond" w:hAnsi="Garamond"/>
        </w:rPr>
      </w:pPr>
    </w:p>
    <w:p w14:paraId="051C581D" w14:textId="77777777" w:rsidR="001D0E6C" w:rsidRDefault="001D0E6C" w:rsidP="003F77CC">
      <w:pPr>
        <w:jc w:val="center"/>
        <w:rPr>
          <w:rFonts w:ascii="Garamond" w:hAnsi="Garamond"/>
        </w:rPr>
      </w:pPr>
    </w:p>
    <w:p w14:paraId="25512D29" w14:textId="77777777" w:rsidR="003F77CC" w:rsidRPr="002A607E" w:rsidRDefault="003F77CC" w:rsidP="003F77CC">
      <w:pPr>
        <w:jc w:val="center"/>
        <w:rPr>
          <w:rFonts w:ascii="Garamond" w:hAnsi="Garamond"/>
        </w:rPr>
      </w:pPr>
      <w:r w:rsidRPr="002A607E">
        <w:rPr>
          <w:rFonts w:ascii="Garamond" w:hAnsi="Garamond"/>
        </w:rPr>
        <w:t xml:space="preserve">CRIMINAL BACKGROUND SCREENING POLICY for STUDENTS </w:t>
      </w:r>
    </w:p>
    <w:p w14:paraId="363E405B" w14:textId="77777777" w:rsidR="003F77CC" w:rsidRPr="002A607E" w:rsidRDefault="003F77CC" w:rsidP="003F77CC">
      <w:pPr>
        <w:jc w:val="center"/>
        <w:rPr>
          <w:rFonts w:ascii="Garamond" w:hAnsi="Garamond"/>
        </w:rPr>
      </w:pPr>
    </w:p>
    <w:p w14:paraId="0D37C152" w14:textId="77777777" w:rsidR="003F77CC" w:rsidRPr="002A607E" w:rsidRDefault="003F77CC" w:rsidP="003F77CC">
      <w:pPr>
        <w:rPr>
          <w:rFonts w:ascii="Garamond" w:hAnsi="Garamond"/>
          <w:sz w:val="22"/>
          <w:szCs w:val="22"/>
          <w:u w:val="single"/>
        </w:rPr>
      </w:pPr>
      <w:r w:rsidRPr="002A607E">
        <w:rPr>
          <w:rFonts w:ascii="Garamond" w:hAnsi="Garamond"/>
          <w:sz w:val="22"/>
          <w:szCs w:val="22"/>
          <w:u w:val="single"/>
        </w:rPr>
        <w:t>Policy Statement</w:t>
      </w:r>
    </w:p>
    <w:p w14:paraId="2F002D99" w14:textId="77777777" w:rsidR="003F77CC" w:rsidRPr="002A607E" w:rsidRDefault="003F77CC" w:rsidP="003F77CC">
      <w:pPr>
        <w:rPr>
          <w:rFonts w:ascii="Garamond" w:hAnsi="Garamond"/>
          <w:sz w:val="22"/>
          <w:szCs w:val="22"/>
          <w:u w:val="single"/>
        </w:rPr>
      </w:pPr>
    </w:p>
    <w:p w14:paraId="34E21303" w14:textId="77777777" w:rsidR="003F77CC" w:rsidRPr="002A607E" w:rsidRDefault="003F77CC" w:rsidP="003F77CC">
      <w:pPr>
        <w:rPr>
          <w:rFonts w:ascii="Garamond" w:hAnsi="Garamond"/>
          <w:sz w:val="22"/>
          <w:szCs w:val="22"/>
        </w:rPr>
      </w:pPr>
      <w:r w:rsidRPr="002A607E">
        <w:rPr>
          <w:rFonts w:ascii="Garamond" w:hAnsi="Garamond"/>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6000180E" w14:textId="77777777" w:rsidR="003F77CC" w:rsidRPr="002A607E" w:rsidRDefault="003F77CC" w:rsidP="003F77CC">
      <w:pPr>
        <w:rPr>
          <w:rFonts w:ascii="Garamond" w:hAnsi="Garamond"/>
          <w:sz w:val="22"/>
          <w:szCs w:val="22"/>
        </w:rPr>
      </w:pPr>
    </w:p>
    <w:p w14:paraId="7EA7B33D" w14:textId="77777777" w:rsidR="003F77CC" w:rsidRPr="002A607E" w:rsidRDefault="003F77CC" w:rsidP="003F77CC">
      <w:pPr>
        <w:rPr>
          <w:rFonts w:ascii="Garamond" w:hAnsi="Garamond"/>
          <w:sz w:val="22"/>
          <w:szCs w:val="22"/>
          <w:u w:val="single"/>
        </w:rPr>
      </w:pPr>
      <w:r w:rsidRPr="002A607E">
        <w:rPr>
          <w:rFonts w:ascii="Garamond" w:hAnsi="Garamond"/>
          <w:sz w:val="22"/>
          <w:szCs w:val="22"/>
          <w:u w:val="single"/>
        </w:rPr>
        <w:t xml:space="preserve">*Exceptions to this Policy (do not require clinical internships): </w:t>
      </w:r>
    </w:p>
    <w:p w14:paraId="0294296B" w14:textId="77777777" w:rsidR="003F77CC" w:rsidRPr="002A607E" w:rsidRDefault="003F77CC" w:rsidP="003F77CC">
      <w:pPr>
        <w:rPr>
          <w:rFonts w:ascii="Garamond" w:hAnsi="Garamond"/>
          <w:sz w:val="22"/>
          <w:szCs w:val="22"/>
          <w:u w:val="single"/>
        </w:rPr>
      </w:pPr>
    </w:p>
    <w:p w14:paraId="0905A3E6" w14:textId="77777777" w:rsidR="003F77CC" w:rsidRPr="002A607E" w:rsidRDefault="003F77CC" w:rsidP="003F77CC">
      <w:pPr>
        <w:rPr>
          <w:rFonts w:ascii="Garamond" w:hAnsi="Garamond"/>
          <w:sz w:val="22"/>
          <w:szCs w:val="22"/>
        </w:rPr>
      </w:pPr>
      <w:r w:rsidRPr="002A607E">
        <w:rPr>
          <w:rFonts w:ascii="Garamond" w:hAnsi="Garamond"/>
          <w:sz w:val="22"/>
          <w:szCs w:val="22"/>
        </w:rPr>
        <w:t>Environmental Health</w:t>
      </w:r>
    </w:p>
    <w:p w14:paraId="386D609C" w14:textId="77777777" w:rsidR="003F77CC" w:rsidRPr="002A607E" w:rsidRDefault="003F77CC" w:rsidP="003F77CC">
      <w:pPr>
        <w:rPr>
          <w:rFonts w:ascii="Garamond" w:hAnsi="Garamond"/>
          <w:sz w:val="22"/>
          <w:szCs w:val="22"/>
        </w:rPr>
      </w:pPr>
      <w:r w:rsidRPr="002A607E">
        <w:rPr>
          <w:rFonts w:ascii="Garamond" w:hAnsi="Garamond"/>
          <w:sz w:val="22"/>
          <w:szCs w:val="22"/>
        </w:rPr>
        <w:t>Online EMC program</w:t>
      </w:r>
    </w:p>
    <w:p w14:paraId="57201807" w14:textId="77777777" w:rsidR="003F77CC" w:rsidRPr="002A607E" w:rsidRDefault="003F77CC" w:rsidP="003F77CC">
      <w:pPr>
        <w:rPr>
          <w:rFonts w:ascii="Garamond" w:hAnsi="Garamond"/>
          <w:sz w:val="22"/>
          <w:szCs w:val="22"/>
        </w:rPr>
      </w:pPr>
      <w:r w:rsidRPr="002A607E">
        <w:rPr>
          <w:rFonts w:ascii="Garamond" w:hAnsi="Garamond"/>
          <w:sz w:val="22"/>
          <w:szCs w:val="22"/>
        </w:rPr>
        <w:t>Undergraduate Communication Sciences and Disorders</w:t>
      </w:r>
    </w:p>
    <w:p w14:paraId="0546AD85" w14:textId="77777777" w:rsidR="003F77CC" w:rsidRPr="002A607E" w:rsidRDefault="003F77CC" w:rsidP="003F77CC">
      <w:pPr>
        <w:rPr>
          <w:rFonts w:ascii="Garamond" w:hAnsi="Garamond"/>
          <w:sz w:val="22"/>
          <w:szCs w:val="22"/>
        </w:rPr>
      </w:pPr>
      <w:r w:rsidRPr="002A607E">
        <w:rPr>
          <w:rFonts w:ascii="Garamond" w:hAnsi="Garamond"/>
          <w:sz w:val="22"/>
          <w:szCs w:val="22"/>
        </w:rPr>
        <w:t>Undergraduate Nutrition and Dietetics</w:t>
      </w:r>
    </w:p>
    <w:p w14:paraId="037B8D27" w14:textId="77777777" w:rsidR="003F77CC" w:rsidRPr="002A607E" w:rsidRDefault="003F77CC" w:rsidP="003F77CC">
      <w:pPr>
        <w:rPr>
          <w:rFonts w:ascii="Garamond" w:hAnsi="Garamond"/>
          <w:sz w:val="22"/>
          <w:szCs w:val="22"/>
        </w:rPr>
      </w:pPr>
    </w:p>
    <w:p w14:paraId="35E2CFBC" w14:textId="77777777" w:rsidR="003F77CC" w:rsidRPr="002A607E" w:rsidRDefault="003F77CC" w:rsidP="003F77CC">
      <w:pPr>
        <w:rPr>
          <w:rFonts w:ascii="Garamond" w:hAnsi="Garamond"/>
          <w:sz w:val="22"/>
          <w:szCs w:val="22"/>
        </w:rPr>
      </w:pPr>
      <w:r w:rsidRPr="002A607E">
        <w:rPr>
          <w:rFonts w:ascii="Garamond" w:hAnsi="Garamond"/>
          <w:sz w:val="22"/>
          <w:szCs w:val="22"/>
          <w:u w:val="single"/>
        </w:rPr>
        <w:t>Procedures:</w:t>
      </w:r>
    </w:p>
    <w:p w14:paraId="59482C79" w14:textId="77777777" w:rsidR="003F77CC" w:rsidRPr="002A607E" w:rsidRDefault="003F77CC" w:rsidP="003F77CC">
      <w:pPr>
        <w:rPr>
          <w:rFonts w:ascii="Garamond" w:hAnsi="Garamond"/>
          <w:sz w:val="22"/>
          <w:szCs w:val="22"/>
        </w:rPr>
      </w:pPr>
    </w:p>
    <w:p w14:paraId="40DEFB3E" w14:textId="77777777" w:rsidR="003F77CC" w:rsidRPr="002A607E" w:rsidRDefault="003F77CC" w:rsidP="003D4D65">
      <w:pPr>
        <w:pStyle w:val="ListParagraph"/>
        <w:numPr>
          <w:ilvl w:val="0"/>
          <w:numId w:val="28"/>
        </w:numPr>
        <w:contextualSpacing/>
        <w:rPr>
          <w:rFonts w:ascii="Garamond" w:hAnsi="Garamond"/>
        </w:rPr>
      </w:pPr>
      <w:r w:rsidRPr="002A607E">
        <w:rPr>
          <w:rFonts w:ascii="Garamond" w:hAnsi="Garamond"/>
        </w:rPr>
        <w:t xml:space="preserve">Initial criminal background check (CBC) will be performed by a third 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55958D5" w14:textId="77777777" w:rsidR="003F77CC" w:rsidRPr="002A607E" w:rsidRDefault="003F77CC" w:rsidP="003F77CC">
      <w:pPr>
        <w:pStyle w:val="ListParagraph"/>
        <w:rPr>
          <w:rFonts w:ascii="Garamond" w:hAnsi="Garamond"/>
        </w:rPr>
      </w:pPr>
    </w:p>
    <w:p w14:paraId="0FB1BF05" w14:textId="77777777" w:rsidR="003F77CC" w:rsidRPr="002A607E" w:rsidRDefault="003F77CC" w:rsidP="003D4D65">
      <w:pPr>
        <w:pStyle w:val="ListParagraph"/>
        <w:numPr>
          <w:ilvl w:val="0"/>
          <w:numId w:val="28"/>
        </w:numPr>
        <w:contextualSpacing/>
        <w:rPr>
          <w:rFonts w:ascii="Garamond" w:hAnsi="Garamond"/>
        </w:rPr>
      </w:pPr>
      <w:r w:rsidRPr="002A607E">
        <w:rPr>
          <w:rFonts w:ascii="Garamond" w:hAnsi="Garamond"/>
        </w:rPr>
        <w:t>All initial, additional and subsequent required criminal background screenings will be at the student’s expense.</w:t>
      </w:r>
    </w:p>
    <w:p w14:paraId="30F9DBEA" w14:textId="77777777" w:rsidR="003F77CC" w:rsidRPr="002A607E" w:rsidRDefault="003F77CC" w:rsidP="003F77CC">
      <w:pPr>
        <w:rPr>
          <w:rFonts w:ascii="Garamond" w:hAnsi="Garamond"/>
          <w:sz w:val="22"/>
          <w:szCs w:val="22"/>
        </w:rPr>
      </w:pPr>
    </w:p>
    <w:p w14:paraId="7C766337" w14:textId="77777777" w:rsidR="003F77CC" w:rsidRPr="002A607E" w:rsidRDefault="003F77CC" w:rsidP="003D4D65">
      <w:pPr>
        <w:pStyle w:val="ListParagraph"/>
        <w:numPr>
          <w:ilvl w:val="0"/>
          <w:numId w:val="26"/>
        </w:numPr>
        <w:contextualSpacing/>
        <w:rPr>
          <w:rFonts w:ascii="Garamond" w:hAnsi="Garamond"/>
        </w:rPr>
      </w:pPr>
      <w:r w:rsidRPr="002A607E">
        <w:rPr>
          <w:rFonts w:ascii="Garamond" w:hAnsi="Garamond"/>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Pr>
          <w:rFonts w:ascii="Garamond" w:hAnsi="Garamond"/>
        </w:rPr>
        <w:t>P</w:t>
      </w:r>
      <w:r w:rsidRPr="002A607E">
        <w:rPr>
          <w:rFonts w:ascii="Garamond" w:hAnsi="Garamond"/>
        </w:rPr>
        <w:t xml:space="preserve">rogram </w:t>
      </w:r>
      <w:r>
        <w:rPr>
          <w:rFonts w:ascii="Garamond" w:hAnsi="Garamond"/>
        </w:rPr>
        <w:t>D</w:t>
      </w:r>
      <w:r w:rsidRPr="002A607E">
        <w:rPr>
          <w:rFonts w:ascii="Garamond" w:hAnsi="Garamond"/>
        </w:rPr>
        <w:t>esignee prior to clinical placement.</w:t>
      </w:r>
      <w:r w:rsidRPr="002A607E">
        <w:rPr>
          <w:rFonts w:ascii="Garamond" w:eastAsiaTheme="minorHAnsi" w:hAnsi="Garamond" w:cs="Garamond"/>
          <w:sz w:val="32"/>
          <w:szCs w:val="32"/>
        </w:rPr>
        <w:t xml:space="preserve"> </w:t>
      </w:r>
      <w:r w:rsidRPr="002A607E">
        <w:rPr>
          <w:rFonts w:ascii="Garamond" w:eastAsiaTheme="minorHAnsi" w:hAnsi="Garamond" w:cs="Garamond"/>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64C9328F" w14:textId="77777777" w:rsidR="003F77CC" w:rsidRPr="002A607E" w:rsidRDefault="003F77CC" w:rsidP="003F77CC">
      <w:pPr>
        <w:pStyle w:val="ListParagraph"/>
        <w:rPr>
          <w:rFonts w:ascii="Garamond" w:hAnsi="Garamond"/>
        </w:rPr>
      </w:pPr>
    </w:p>
    <w:p w14:paraId="15A58246" w14:textId="77777777" w:rsidR="003F77CC" w:rsidRPr="002A607E" w:rsidRDefault="003F77CC" w:rsidP="003D4D65">
      <w:pPr>
        <w:pStyle w:val="ListParagraph"/>
        <w:numPr>
          <w:ilvl w:val="0"/>
          <w:numId w:val="26"/>
        </w:numPr>
        <w:contextualSpacing/>
        <w:rPr>
          <w:rFonts w:ascii="Garamond" w:hAnsi="Garamond"/>
        </w:rPr>
      </w:pPr>
      <w:r w:rsidRPr="002A607E">
        <w:rPr>
          <w:rFonts w:ascii="Garamond" w:hAnsi="Garamond"/>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0983879B" w14:textId="77777777" w:rsidR="003F77CC" w:rsidRPr="002A607E" w:rsidRDefault="003F77CC" w:rsidP="003F77CC">
      <w:pPr>
        <w:pStyle w:val="ListParagraph"/>
        <w:rPr>
          <w:rFonts w:ascii="Garamond" w:hAnsi="Garamond"/>
        </w:rPr>
      </w:pPr>
    </w:p>
    <w:p w14:paraId="15F6066D" w14:textId="77777777" w:rsidR="003F77CC" w:rsidRPr="002A607E" w:rsidRDefault="003F77CC" w:rsidP="003D4D65">
      <w:pPr>
        <w:pStyle w:val="ListParagraph"/>
        <w:numPr>
          <w:ilvl w:val="0"/>
          <w:numId w:val="26"/>
        </w:numPr>
        <w:contextualSpacing/>
        <w:rPr>
          <w:rFonts w:ascii="Garamond" w:hAnsi="Garamond"/>
        </w:rPr>
      </w:pPr>
      <w:r w:rsidRPr="002A607E">
        <w:rPr>
          <w:rFonts w:ascii="Garamond" w:eastAsiaTheme="minorHAnsi" w:hAnsi="Garamond" w:cs="Times"/>
          <w:bCs/>
          <w:szCs w:val="28"/>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1A613128" w14:textId="77777777" w:rsidR="003F77CC" w:rsidRPr="002A607E" w:rsidRDefault="003F77CC" w:rsidP="003F77CC">
      <w:pPr>
        <w:rPr>
          <w:rFonts w:ascii="Garamond" w:hAnsi="Garamond"/>
          <w:sz w:val="22"/>
          <w:szCs w:val="22"/>
        </w:rPr>
      </w:pPr>
    </w:p>
    <w:p w14:paraId="1DA78FCB" w14:textId="77777777" w:rsidR="003F77CC" w:rsidRPr="002A607E" w:rsidRDefault="003F77CC" w:rsidP="003D4D65">
      <w:pPr>
        <w:pStyle w:val="ListParagraph"/>
        <w:numPr>
          <w:ilvl w:val="0"/>
          <w:numId w:val="26"/>
        </w:numPr>
        <w:contextualSpacing/>
        <w:rPr>
          <w:rFonts w:ascii="Garamond" w:hAnsi="Garamond"/>
        </w:rPr>
      </w:pPr>
      <w:r w:rsidRPr="002A607E">
        <w:rPr>
          <w:rFonts w:ascii="Garamond" w:hAnsi="Garamond"/>
        </w:rPr>
        <w:t xml:space="preserve">Once all information is available, the CBC Review Committee will make a recommendation based on criteria </w:t>
      </w:r>
      <w:r>
        <w:rPr>
          <w:rFonts w:ascii="Garamond" w:hAnsi="Garamond"/>
        </w:rPr>
        <w:t xml:space="preserve">listed in </w:t>
      </w:r>
      <w:r w:rsidRPr="002A607E">
        <w:rPr>
          <w:rFonts w:ascii="Garamond" w:hAnsi="Garamond"/>
        </w:rPr>
        <w:t xml:space="preserve">Appendix A, and any materials presented by the student.  The College Associate Dean will communicate the committee’s recommendation to the student, the Program Designee and the College Dean.  </w:t>
      </w:r>
    </w:p>
    <w:p w14:paraId="4044246E" w14:textId="77777777" w:rsidR="003F77CC" w:rsidRPr="002A607E" w:rsidRDefault="003F77CC" w:rsidP="003F77CC">
      <w:pPr>
        <w:rPr>
          <w:rFonts w:ascii="Garamond" w:hAnsi="Garamond"/>
          <w:sz w:val="22"/>
          <w:szCs w:val="22"/>
        </w:rPr>
      </w:pPr>
    </w:p>
    <w:p w14:paraId="113666F5" w14:textId="77777777" w:rsidR="003F77CC" w:rsidRPr="002A607E" w:rsidRDefault="003F77CC" w:rsidP="003D4D65">
      <w:pPr>
        <w:pStyle w:val="ListParagraph"/>
        <w:numPr>
          <w:ilvl w:val="0"/>
          <w:numId w:val="26"/>
        </w:numPr>
        <w:contextualSpacing/>
        <w:rPr>
          <w:rFonts w:ascii="Garamond" w:hAnsi="Garamond"/>
        </w:rPr>
      </w:pPr>
      <w:r w:rsidRPr="002A607E">
        <w:rPr>
          <w:rFonts w:ascii="Garamond" w:hAnsi="Garamond"/>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6F18740E" w14:textId="77777777" w:rsidR="003F77CC" w:rsidRPr="002A607E" w:rsidRDefault="003F77CC" w:rsidP="003F77CC">
      <w:pPr>
        <w:rPr>
          <w:rFonts w:ascii="Garamond" w:hAnsi="Garamond"/>
          <w:sz w:val="22"/>
          <w:szCs w:val="22"/>
        </w:rPr>
      </w:pPr>
    </w:p>
    <w:p w14:paraId="18293FFD" w14:textId="77777777" w:rsidR="003F77CC" w:rsidRPr="002A607E" w:rsidRDefault="003F77CC" w:rsidP="003F77CC">
      <w:pPr>
        <w:rPr>
          <w:rFonts w:ascii="Garamond" w:hAnsi="Garamond"/>
          <w:sz w:val="22"/>
          <w:szCs w:val="22"/>
        </w:rPr>
      </w:pPr>
    </w:p>
    <w:p w14:paraId="01888CFA" w14:textId="77777777" w:rsidR="003F77CC" w:rsidRPr="002A607E" w:rsidRDefault="003F77CC" w:rsidP="003F77CC">
      <w:pPr>
        <w:rPr>
          <w:rFonts w:ascii="Garamond" w:hAnsi="Garamond"/>
          <w:sz w:val="22"/>
          <w:szCs w:val="22"/>
          <w:u w:val="single"/>
        </w:rPr>
      </w:pPr>
      <w:r w:rsidRPr="002A607E">
        <w:rPr>
          <w:rFonts w:ascii="Garamond" w:hAnsi="Garamond"/>
          <w:sz w:val="22"/>
          <w:szCs w:val="22"/>
          <w:u w:val="single"/>
        </w:rPr>
        <w:t>Note: Confidentiality of Records</w:t>
      </w:r>
    </w:p>
    <w:p w14:paraId="6E9511E8" w14:textId="77777777" w:rsidR="003F77CC" w:rsidRPr="002A607E" w:rsidRDefault="003F77CC" w:rsidP="003F77CC">
      <w:pPr>
        <w:rPr>
          <w:rFonts w:ascii="Garamond" w:hAnsi="Garamond"/>
          <w:sz w:val="22"/>
          <w:szCs w:val="22"/>
        </w:rPr>
      </w:pPr>
      <w:r w:rsidRPr="002A607E">
        <w:rPr>
          <w:rFonts w:ascii="Garamond" w:hAnsi="Garamond"/>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67DCEF3C" w14:textId="77777777" w:rsidR="003F77CC" w:rsidRPr="002A607E" w:rsidRDefault="003F77CC" w:rsidP="003F77CC">
      <w:pPr>
        <w:rPr>
          <w:rFonts w:ascii="Garamond" w:hAnsi="Garamond"/>
          <w:sz w:val="22"/>
          <w:szCs w:val="22"/>
        </w:rPr>
      </w:pPr>
    </w:p>
    <w:p w14:paraId="21D2C337" w14:textId="77777777" w:rsidR="003F77CC" w:rsidRPr="002A607E" w:rsidRDefault="003F77CC" w:rsidP="003F77CC">
      <w:pPr>
        <w:rPr>
          <w:rFonts w:ascii="Garamond" w:hAnsi="Garamond"/>
          <w:sz w:val="22"/>
          <w:szCs w:val="22"/>
          <w:u w:val="single"/>
        </w:rPr>
      </w:pPr>
      <w:r w:rsidRPr="002A607E">
        <w:rPr>
          <w:rFonts w:ascii="Garamond" w:hAnsi="Garamond"/>
          <w:sz w:val="22"/>
          <w:szCs w:val="22"/>
          <w:u w:val="single"/>
        </w:rPr>
        <w:t>Individual Courses</w:t>
      </w:r>
    </w:p>
    <w:p w14:paraId="2D97D678" w14:textId="77777777" w:rsidR="003F77CC" w:rsidRPr="002A607E" w:rsidRDefault="003F77CC" w:rsidP="003F77CC">
      <w:pPr>
        <w:rPr>
          <w:rFonts w:ascii="Garamond" w:hAnsi="Garamond"/>
          <w:sz w:val="22"/>
          <w:szCs w:val="22"/>
        </w:rPr>
      </w:pPr>
      <w:r w:rsidRPr="002A607E">
        <w:rPr>
          <w:rFonts w:ascii="Garamond" w:hAnsi="Garamond"/>
          <w:sz w:val="22"/>
          <w:szCs w:val="22"/>
        </w:rPr>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350B89FE" w14:textId="77777777" w:rsidR="003F77CC" w:rsidRPr="002A607E" w:rsidRDefault="003F77CC" w:rsidP="003F77CC">
      <w:pPr>
        <w:spacing w:after="200" w:line="276" w:lineRule="auto"/>
      </w:pPr>
    </w:p>
    <w:p w14:paraId="614F54F9" w14:textId="17646B6E" w:rsidR="003F77CC" w:rsidRPr="001D0E6C" w:rsidRDefault="003F77CC" w:rsidP="001D0E6C">
      <w:pPr>
        <w:spacing w:after="200" w:line="276" w:lineRule="auto"/>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3B7BC84C" w14:textId="77777777" w:rsidR="003F77CC" w:rsidRPr="002A607E" w:rsidRDefault="003F77CC" w:rsidP="003D4D65">
      <w:pPr>
        <w:pStyle w:val="ListParagraph"/>
        <w:numPr>
          <w:ilvl w:val="1"/>
          <w:numId w:val="25"/>
        </w:numPr>
        <w:contextualSpacing/>
        <w:rPr>
          <w:rFonts w:ascii="Garamond" w:hAnsi="Garamond"/>
        </w:rPr>
      </w:pPr>
      <w:r w:rsidRPr="002A607E">
        <w:rPr>
          <w:rFonts w:ascii="Garamond" w:hAnsi="Garamond"/>
        </w:rPr>
        <w:t>Homicide</w:t>
      </w:r>
    </w:p>
    <w:p w14:paraId="16BFDE68" w14:textId="77777777" w:rsidR="003F77CC" w:rsidRPr="002A607E" w:rsidRDefault="003F77CC" w:rsidP="003D4D65">
      <w:pPr>
        <w:pStyle w:val="ListParagraph"/>
        <w:numPr>
          <w:ilvl w:val="1"/>
          <w:numId w:val="25"/>
        </w:numPr>
        <w:contextualSpacing/>
        <w:rPr>
          <w:rFonts w:ascii="Garamond" w:hAnsi="Garamond"/>
        </w:rPr>
      </w:pPr>
      <w:r w:rsidRPr="002A607E">
        <w:rPr>
          <w:rFonts w:ascii="Garamond" w:hAnsi="Garamond"/>
        </w:rPr>
        <w:t>Kidnapping and abduction</w:t>
      </w:r>
    </w:p>
    <w:p w14:paraId="59C40A9B" w14:textId="77777777" w:rsidR="003F77CC" w:rsidRPr="002A607E" w:rsidRDefault="003F77CC" w:rsidP="003D4D65">
      <w:pPr>
        <w:pStyle w:val="ListParagraph"/>
        <w:numPr>
          <w:ilvl w:val="1"/>
          <w:numId w:val="25"/>
        </w:numPr>
        <w:contextualSpacing/>
        <w:rPr>
          <w:rFonts w:ascii="Garamond" w:hAnsi="Garamond"/>
        </w:rPr>
      </w:pPr>
      <w:r w:rsidRPr="002A607E">
        <w:rPr>
          <w:rFonts w:ascii="Garamond" w:hAnsi="Garamond"/>
        </w:rPr>
        <w:t xml:space="preserve">Assaults with weapons or inflicting serious injury </w:t>
      </w:r>
    </w:p>
    <w:p w14:paraId="50D7B972" w14:textId="77777777" w:rsidR="003F77CC" w:rsidRPr="002A607E" w:rsidRDefault="003F77CC" w:rsidP="003D4D65">
      <w:pPr>
        <w:pStyle w:val="ListParagraph"/>
        <w:numPr>
          <w:ilvl w:val="1"/>
          <w:numId w:val="25"/>
        </w:numPr>
        <w:contextualSpacing/>
        <w:rPr>
          <w:rFonts w:ascii="Garamond" w:hAnsi="Garamond"/>
        </w:rPr>
      </w:pPr>
      <w:r w:rsidRPr="002A607E">
        <w:rPr>
          <w:rFonts w:ascii="Garamond" w:hAnsi="Garamond"/>
        </w:rPr>
        <w:t>Rape or other sex offense</w:t>
      </w:r>
    </w:p>
    <w:p w14:paraId="7EF21BC8" w14:textId="77777777" w:rsidR="003F77CC" w:rsidRPr="002A607E" w:rsidRDefault="003F77CC" w:rsidP="003D4D65">
      <w:pPr>
        <w:pStyle w:val="ListParagraph"/>
        <w:numPr>
          <w:ilvl w:val="1"/>
          <w:numId w:val="25"/>
        </w:numPr>
        <w:contextualSpacing/>
        <w:rPr>
          <w:rFonts w:ascii="Garamond" w:hAnsi="Garamond"/>
        </w:rPr>
      </w:pPr>
      <w:r w:rsidRPr="002A607E">
        <w:rPr>
          <w:rFonts w:ascii="Garamond" w:hAnsi="Garamond"/>
        </w:rPr>
        <w:t>Abuse, neglect or exploitation of children, disabled adults or elder adults</w:t>
      </w:r>
    </w:p>
    <w:p w14:paraId="2920D1E7" w14:textId="77777777" w:rsidR="003F77CC" w:rsidRPr="002A607E" w:rsidRDefault="003F77CC" w:rsidP="003F77CC">
      <w:pPr>
        <w:pStyle w:val="ListParagraph"/>
        <w:ind w:left="1440"/>
        <w:rPr>
          <w:rFonts w:ascii="Garamond" w:hAnsi="Garamond"/>
        </w:rPr>
      </w:pPr>
    </w:p>
    <w:p w14:paraId="6B214356" w14:textId="77777777" w:rsidR="003F77CC" w:rsidRPr="002A607E" w:rsidRDefault="003F77CC" w:rsidP="003F77CC">
      <w:pPr>
        <w:rPr>
          <w:rFonts w:ascii="Garamond" w:hAnsi="Garamond"/>
          <w:sz w:val="22"/>
          <w:szCs w:val="22"/>
        </w:rPr>
      </w:pPr>
      <w:r w:rsidRPr="002A607E">
        <w:rPr>
          <w:rFonts w:ascii="Garamond" w:hAnsi="Garamond"/>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762131D3" w14:textId="77777777" w:rsidR="003F77CC" w:rsidRPr="002A607E" w:rsidRDefault="003F77CC" w:rsidP="003F77CC">
      <w:pPr>
        <w:rPr>
          <w:rFonts w:ascii="Garamond" w:hAnsi="Garamond"/>
          <w:sz w:val="22"/>
          <w:szCs w:val="22"/>
        </w:rPr>
      </w:pPr>
    </w:p>
    <w:p w14:paraId="728167F5" w14:textId="77777777" w:rsidR="003F77CC" w:rsidRPr="002A607E" w:rsidRDefault="003F77CC" w:rsidP="003D4D65">
      <w:pPr>
        <w:pStyle w:val="ListParagraph"/>
        <w:numPr>
          <w:ilvl w:val="0"/>
          <w:numId w:val="27"/>
        </w:numPr>
        <w:contextualSpacing/>
        <w:rPr>
          <w:rFonts w:ascii="Garamond" w:hAnsi="Garamond"/>
        </w:rPr>
      </w:pPr>
      <w:r w:rsidRPr="002A607E">
        <w:rPr>
          <w:rFonts w:ascii="Garamond" w:hAnsi="Garamond"/>
        </w:rPr>
        <w:t>Would the student pose a threat to the health and safety of the university community and any patient or client?</w:t>
      </w:r>
    </w:p>
    <w:p w14:paraId="697E0907" w14:textId="77777777" w:rsidR="003F77CC" w:rsidRPr="002A607E" w:rsidRDefault="003F77CC" w:rsidP="003D4D65">
      <w:pPr>
        <w:pStyle w:val="ListParagraph"/>
        <w:numPr>
          <w:ilvl w:val="0"/>
          <w:numId w:val="27"/>
        </w:numPr>
        <w:contextualSpacing/>
        <w:rPr>
          <w:rFonts w:ascii="Garamond" w:hAnsi="Garamond"/>
        </w:rPr>
      </w:pPr>
      <w:r w:rsidRPr="002A607E">
        <w:rPr>
          <w:rFonts w:ascii="Garamond" w:hAnsi="Garamond"/>
        </w:rPr>
        <w:t>Discipline expectations and requirements (e.g.. Program specific offenses).</w:t>
      </w:r>
    </w:p>
    <w:p w14:paraId="232D4875" w14:textId="77777777" w:rsidR="003F77CC" w:rsidRPr="002A607E" w:rsidRDefault="003F77CC" w:rsidP="003D4D65">
      <w:pPr>
        <w:pStyle w:val="ListParagraph"/>
        <w:numPr>
          <w:ilvl w:val="0"/>
          <w:numId w:val="27"/>
        </w:numPr>
        <w:contextualSpacing/>
        <w:rPr>
          <w:rFonts w:ascii="Garamond" w:hAnsi="Garamond"/>
        </w:rPr>
      </w:pPr>
      <w:r w:rsidRPr="002A607E">
        <w:rPr>
          <w:rFonts w:ascii="Garamond" w:hAnsi="Garamond"/>
        </w:rPr>
        <w:t>Discipline received from external sources (e.g. courts, administrative agencies, etc)</w:t>
      </w:r>
    </w:p>
    <w:p w14:paraId="1B416E19" w14:textId="77777777" w:rsidR="003F77CC" w:rsidRPr="002A607E" w:rsidRDefault="003F77CC" w:rsidP="003F77CC"/>
    <w:p w14:paraId="436E715F" w14:textId="77777777" w:rsidR="0074321A" w:rsidRPr="0074321A" w:rsidRDefault="0074321A" w:rsidP="0074321A">
      <w:pPr>
        <w:rPr>
          <w:rFonts w:ascii="Arial" w:hAnsi="Arial" w:cs="Arial"/>
          <w:sz w:val="22"/>
          <w:szCs w:val="22"/>
        </w:rPr>
      </w:pPr>
    </w:p>
    <w:sectPr w:rsidR="0074321A" w:rsidRPr="0074321A" w:rsidSect="00041083">
      <w:footerReference w:type="even" r:id="rId30"/>
      <w:footerReference w:type="default" r:id="rId31"/>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C7361" w14:textId="77777777" w:rsidR="00E241BE" w:rsidRDefault="00E241BE">
      <w:r>
        <w:separator/>
      </w:r>
    </w:p>
  </w:endnote>
  <w:endnote w:type="continuationSeparator" w:id="0">
    <w:p w14:paraId="5960CD90" w14:textId="77777777" w:rsidR="00E241BE" w:rsidRDefault="00E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alibri"/>
    <w:panose1 w:val="00000000000000000000"/>
    <w:charset w:val="00"/>
    <w:family w:val="swiss"/>
    <w:notTrueType/>
    <w:pitch w:val="default"/>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TimesNewRomanPSMT-Identity-H">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73D4" w14:textId="77777777" w:rsidR="001D0E6C" w:rsidRDefault="001D0E6C"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7767D" w14:textId="77777777" w:rsidR="001D0E6C" w:rsidRDefault="001D0E6C"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088E" w14:textId="3597DC54" w:rsidR="001D0E6C" w:rsidRDefault="001D0E6C"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BE8">
      <w:rPr>
        <w:rStyle w:val="PageNumber"/>
        <w:noProof/>
      </w:rPr>
      <w:t>1</w:t>
    </w:r>
    <w:r>
      <w:rPr>
        <w:rStyle w:val="PageNumber"/>
      </w:rPr>
      <w:fldChar w:fldCharType="end"/>
    </w:r>
  </w:p>
  <w:p w14:paraId="06D3DDE5" w14:textId="77777777" w:rsidR="001D0E6C" w:rsidRDefault="001D0E6C" w:rsidP="00DB7B5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8EA2" w14:textId="77777777" w:rsidR="001D0E6C" w:rsidRDefault="001D0E6C"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8BE2E" w14:textId="77777777" w:rsidR="001D0E6C" w:rsidRDefault="001D0E6C" w:rsidP="00DB7B51">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0810" w14:textId="4681AB09" w:rsidR="001D0E6C" w:rsidRDefault="001D0E6C"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BE8">
      <w:rPr>
        <w:rStyle w:val="PageNumber"/>
        <w:noProof/>
      </w:rPr>
      <w:t>21</w:t>
    </w:r>
    <w:r>
      <w:rPr>
        <w:rStyle w:val="PageNumber"/>
      </w:rPr>
      <w:fldChar w:fldCharType="end"/>
    </w:r>
  </w:p>
  <w:p w14:paraId="2DAB2914" w14:textId="77777777" w:rsidR="001D0E6C" w:rsidRDefault="001D0E6C"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2578" w14:textId="77777777" w:rsidR="00E241BE" w:rsidRDefault="00E241BE">
      <w:r>
        <w:separator/>
      </w:r>
    </w:p>
  </w:footnote>
  <w:footnote w:type="continuationSeparator" w:id="0">
    <w:p w14:paraId="576E3809" w14:textId="77777777" w:rsidR="00E241BE" w:rsidRDefault="00E2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1427F"/>
    <w:multiLevelType w:val="hybridMultilevel"/>
    <w:tmpl w:val="91E0B4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B4051B0"/>
    <w:multiLevelType w:val="hybridMultilevel"/>
    <w:tmpl w:val="0802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1C71"/>
    <w:multiLevelType w:val="hybridMultilevel"/>
    <w:tmpl w:val="AC4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B737CE"/>
    <w:multiLevelType w:val="hybridMultilevel"/>
    <w:tmpl w:val="04F44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F6F74"/>
    <w:multiLevelType w:val="hybridMultilevel"/>
    <w:tmpl w:val="04B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66C5"/>
    <w:multiLevelType w:val="hybridMultilevel"/>
    <w:tmpl w:val="F594E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01807"/>
    <w:multiLevelType w:val="hybridMultilevel"/>
    <w:tmpl w:val="FE083A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065D4"/>
    <w:multiLevelType w:val="hybridMultilevel"/>
    <w:tmpl w:val="7AE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931DD7"/>
    <w:multiLevelType w:val="hybridMultilevel"/>
    <w:tmpl w:val="0AA0F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B53C4D"/>
    <w:multiLevelType w:val="hybridMultilevel"/>
    <w:tmpl w:val="42FE74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D66F9"/>
    <w:multiLevelType w:val="hybridMultilevel"/>
    <w:tmpl w:val="A22056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3FE72F60"/>
    <w:multiLevelType w:val="multilevel"/>
    <w:tmpl w:val="5D7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C2EE0"/>
    <w:multiLevelType w:val="hybridMultilevel"/>
    <w:tmpl w:val="AA0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926017"/>
    <w:multiLevelType w:val="hybridMultilevel"/>
    <w:tmpl w:val="5E8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D71FA5"/>
    <w:multiLevelType w:val="hybridMultilevel"/>
    <w:tmpl w:val="627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D73CD4"/>
    <w:multiLevelType w:val="hybridMultilevel"/>
    <w:tmpl w:val="A0A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F65B2"/>
    <w:multiLevelType w:val="hybridMultilevel"/>
    <w:tmpl w:val="31E8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03CB7"/>
    <w:multiLevelType w:val="hybridMultilevel"/>
    <w:tmpl w:val="D1CAA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A27E4C"/>
    <w:multiLevelType w:val="hybridMultilevel"/>
    <w:tmpl w:val="140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835ACF"/>
    <w:multiLevelType w:val="hybridMultilevel"/>
    <w:tmpl w:val="0A1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942C6"/>
    <w:multiLevelType w:val="hybridMultilevel"/>
    <w:tmpl w:val="F42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10"/>
  </w:num>
  <w:num w:numId="4">
    <w:abstractNumId w:val="28"/>
  </w:num>
  <w:num w:numId="5">
    <w:abstractNumId w:val="16"/>
  </w:num>
  <w:num w:numId="6">
    <w:abstractNumId w:val="8"/>
  </w:num>
  <w:num w:numId="7">
    <w:abstractNumId w:val="33"/>
  </w:num>
  <w:num w:numId="8">
    <w:abstractNumId w:val="15"/>
  </w:num>
  <w:num w:numId="9">
    <w:abstractNumId w:val="5"/>
  </w:num>
  <w:num w:numId="10">
    <w:abstractNumId w:val="24"/>
  </w:num>
  <w:num w:numId="11">
    <w:abstractNumId w:val="31"/>
  </w:num>
  <w:num w:numId="12">
    <w:abstractNumId w:val="4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3"/>
  </w:num>
  <w:num w:numId="16">
    <w:abstractNumId w:val="9"/>
  </w:num>
  <w:num w:numId="17">
    <w:abstractNumId w:val="21"/>
  </w:num>
  <w:num w:numId="18">
    <w:abstractNumId w:val="23"/>
  </w:num>
  <w:num w:numId="19">
    <w:abstractNumId w:val="12"/>
  </w:num>
  <w:num w:numId="20">
    <w:abstractNumId w:val="34"/>
  </w:num>
  <w:num w:numId="21">
    <w:abstractNumId w:val="30"/>
  </w:num>
  <w:num w:numId="22">
    <w:abstractNumId w:val="7"/>
  </w:num>
  <w:num w:numId="23">
    <w:abstractNumId w:val="26"/>
  </w:num>
  <w:num w:numId="24">
    <w:abstractNumId w:val="14"/>
  </w:num>
  <w:num w:numId="25">
    <w:abstractNumId w:val="29"/>
  </w:num>
  <w:num w:numId="26">
    <w:abstractNumId w:val="11"/>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0"/>
  </w:num>
  <w:num w:numId="32">
    <w:abstractNumId w:val="2"/>
  </w:num>
  <w:num w:numId="33">
    <w:abstractNumId w:val="32"/>
  </w:num>
  <w:num w:numId="34">
    <w:abstractNumId w:val="4"/>
  </w:num>
  <w:num w:numId="35">
    <w:abstractNumId w:val="40"/>
  </w:num>
  <w:num w:numId="36">
    <w:abstractNumId w:val="19"/>
  </w:num>
  <w:num w:numId="37">
    <w:abstractNumId w:val="36"/>
  </w:num>
  <w:num w:numId="38">
    <w:abstractNumId w:val="45"/>
  </w:num>
  <w:num w:numId="39">
    <w:abstractNumId w:val="44"/>
  </w:num>
  <w:num w:numId="40">
    <w:abstractNumId w:val="41"/>
  </w:num>
  <w:num w:numId="41">
    <w:abstractNumId w:val="25"/>
  </w:num>
  <w:num w:numId="42">
    <w:abstractNumId w:val="39"/>
  </w:num>
  <w:num w:numId="43">
    <w:abstractNumId w:val="17"/>
  </w:num>
  <w:num w:numId="44">
    <w:abstractNumId w:val="22"/>
  </w:num>
  <w:num w:numId="45">
    <w:abstractNumId w:val="1"/>
  </w:num>
  <w:num w:numId="46">
    <w:abstractNumId w:val="13"/>
  </w:num>
  <w:num w:numId="47">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85382"/>
    <w:rsid w:val="0008641F"/>
    <w:rsid w:val="000936FA"/>
    <w:rsid w:val="000949CE"/>
    <w:rsid w:val="00096103"/>
    <w:rsid w:val="00096BE8"/>
    <w:rsid w:val="000A04E5"/>
    <w:rsid w:val="000A3A45"/>
    <w:rsid w:val="000B66B5"/>
    <w:rsid w:val="000E04E9"/>
    <w:rsid w:val="000F20DB"/>
    <w:rsid w:val="00102E77"/>
    <w:rsid w:val="00103002"/>
    <w:rsid w:val="00104F74"/>
    <w:rsid w:val="001109E8"/>
    <w:rsid w:val="00110FB0"/>
    <w:rsid w:val="00124C0C"/>
    <w:rsid w:val="001325D7"/>
    <w:rsid w:val="0013765C"/>
    <w:rsid w:val="00140582"/>
    <w:rsid w:val="00147759"/>
    <w:rsid w:val="0015516B"/>
    <w:rsid w:val="0015778C"/>
    <w:rsid w:val="00161D78"/>
    <w:rsid w:val="00163EFD"/>
    <w:rsid w:val="0016613E"/>
    <w:rsid w:val="001902A5"/>
    <w:rsid w:val="00196C1C"/>
    <w:rsid w:val="001A783D"/>
    <w:rsid w:val="001B08F0"/>
    <w:rsid w:val="001C45FA"/>
    <w:rsid w:val="001D0E6C"/>
    <w:rsid w:val="001D23CF"/>
    <w:rsid w:val="001D35EF"/>
    <w:rsid w:val="001F454F"/>
    <w:rsid w:val="001F48F2"/>
    <w:rsid w:val="001F4943"/>
    <w:rsid w:val="00212213"/>
    <w:rsid w:val="002161A1"/>
    <w:rsid w:val="00217A50"/>
    <w:rsid w:val="00222A2D"/>
    <w:rsid w:val="00231533"/>
    <w:rsid w:val="00236B09"/>
    <w:rsid w:val="00242AA4"/>
    <w:rsid w:val="0024577B"/>
    <w:rsid w:val="002625F5"/>
    <w:rsid w:val="00265355"/>
    <w:rsid w:val="0026792E"/>
    <w:rsid w:val="00275575"/>
    <w:rsid w:val="00292D61"/>
    <w:rsid w:val="002A55AB"/>
    <w:rsid w:val="002B2E39"/>
    <w:rsid w:val="002B5F1E"/>
    <w:rsid w:val="002C11FE"/>
    <w:rsid w:val="002C72AF"/>
    <w:rsid w:val="002E3097"/>
    <w:rsid w:val="002E44E9"/>
    <w:rsid w:val="002E57A5"/>
    <w:rsid w:val="002F3034"/>
    <w:rsid w:val="002F44D9"/>
    <w:rsid w:val="002F76A9"/>
    <w:rsid w:val="003035D9"/>
    <w:rsid w:val="00305A52"/>
    <w:rsid w:val="00313A7B"/>
    <w:rsid w:val="00316AB3"/>
    <w:rsid w:val="00324CCA"/>
    <w:rsid w:val="00327556"/>
    <w:rsid w:val="003278B1"/>
    <w:rsid w:val="00333F01"/>
    <w:rsid w:val="0034588C"/>
    <w:rsid w:val="00347DA1"/>
    <w:rsid w:val="00350579"/>
    <w:rsid w:val="0035120C"/>
    <w:rsid w:val="00351F3E"/>
    <w:rsid w:val="00360D12"/>
    <w:rsid w:val="003657BB"/>
    <w:rsid w:val="00371B2B"/>
    <w:rsid w:val="00375C9E"/>
    <w:rsid w:val="00385E00"/>
    <w:rsid w:val="00394CEE"/>
    <w:rsid w:val="00396070"/>
    <w:rsid w:val="003A01C7"/>
    <w:rsid w:val="003B370E"/>
    <w:rsid w:val="003B647E"/>
    <w:rsid w:val="003C1DDA"/>
    <w:rsid w:val="003D3673"/>
    <w:rsid w:val="003D4D65"/>
    <w:rsid w:val="003F075E"/>
    <w:rsid w:val="003F2866"/>
    <w:rsid w:val="003F4E97"/>
    <w:rsid w:val="003F4FA1"/>
    <w:rsid w:val="003F718A"/>
    <w:rsid w:val="003F77CC"/>
    <w:rsid w:val="00442CA6"/>
    <w:rsid w:val="00453DB2"/>
    <w:rsid w:val="00457EE0"/>
    <w:rsid w:val="00462D6B"/>
    <w:rsid w:val="00463D6C"/>
    <w:rsid w:val="00470BD5"/>
    <w:rsid w:val="00472E08"/>
    <w:rsid w:val="004730C0"/>
    <w:rsid w:val="004746D1"/>
    <w:rsid w:val="004760C0"/>
    <w:rsid w:val="004866DE"/>
    <w:rsid w:val="00491649"/>
    <w:rsid w:val="004A6137"/>
    <w:rsid w:val="004A62A9"/>
    <w:rsid w:val="004B0D31"/>
    <w:rsid w:val="004B0D8E"/>
    <w:rsid w:val="004B5B22"/>
    <w:rsid w:val="004B6758"/>
    <w:rsid w:val="004C4C0A"/>
    <w:rsid w:val="004E09D6"/>
    <w:rsid w:val="004E41AA"/>
    <w:rsid w:val="00504237"/>
    <w:rsid w:val="0052482A"/>
    <w:rsid w:val="00530B1F"/>
    <w:rsid w:val="0055165E"/>
    <w:rsid w:val="00551E51"/>
    <w:rsid w:val="00560781"/>
    <w:rsid w:val="00560ED3"/>
    <w:rsid w:val="00563E9C"/>
    <w:rsid w:val="00570E6B"/>
    <w:rsid w:val="00580393"/>
    <w:rsid w:val="0058209A"/>
    <w:rsid w:val="00591D21"/>
    <w:rsid w:val="00592364"/>
    <w:rsid w:val="00592B0A"/>
    <w:rsid w:val="00593767"/>
    <w:rsid w:val="005A5D43"/>
    <w:rsid w:val="005B27A3"/>
    <w:rsid w:val="005B591A"/>
    <w:rsid w:val="005B5F34"/>
    <w:rsid w:val="005C5C85"/>
    <w:rsid w:val="005C5E91"/>
    <w:rsid w:val="005D3ADC"/>
    <w:rsid w:val="005E0155"/>
    <w:rsid w:val="005E4550"/>
    <w:rsid w:val="005F1386"/>
    <w:rsid w:val="005F5CB8"/>
    <w:rsid w:val="005F7AD9"/>
    <w:rsid w:val="00603328"/>
    <w:rsid w:val="00603862"/>
    <w:rsid w:val="00607A00"/>
    <w:rsid w:val="006124E6"/>
    <w:rsid w:val="00613B59"/>
    <w:rsid w:val="0061599D"/>
    <w:rsid w:val="0062779B"/>
    <w:rsid w:val="00633E2B"/>
    <w:rsid w:val="006401E4"/>
    <w:rsid w:val="0064112A"/>
    <w:rsid w:val="00662F05"/>
    <w:rsid w:val="00667422"/>
    <w:rsid w:val="00675002"/>
    <w:rsid w:val="00675E05"/>
    <w:rsid w:val="006824F6"/>
    <w:rsid w:val="00684C98"/>
    <w:rsid w:val="006861C8"/>
    <w:rsid w:val="006A064C"/>
    <w:rsid w:val="006B1F7D"/>
    <w:rsid w:val="006B49EF"/>
    <w:rsid w:val="006B644C"/>
    <w:rsid w:val="006C46C2"/>
    <w:rsid w:val="006D459F"/>
    <w:rsid w:val="006D4D18"/>
    <w:rsid w:val="006E7AAE"/>
    <w:rsid w:val="006E7D05"/>
    <w:rsid w:val="006F28C7"/>
    <w:rsid w:val="007004F2"/>
    <w:rsid w:val="00700595"/>
    <w:rsid w:val="00714419"/>
    <w:rsid w:val="0071554D"/>
    <w:rsid w:val="007244D5"/>
    <w:rsid w:val="00724504"/>
    <w:rsid w:val="00740683"/>
    <w:rsid w:val="0074321A"/>
    <w:rsid w:val="0074552B"/>
    <w:rsid w:val="00747333"/>
    <w:rsid w:val="007760BE"/>
    <w:rsid w:val="00785B06"/>
    <w:rsid w:val="0078707A"/>
    <w:rsid w:val="0079312E"/>
    <w:rsid w:val="00794FAE"/>
    <w:rsid w:val="00795EA2"/>
    <w:rsid w:val="00796D43"/>
    <w:rsid w:val="007A0BC9"/>
    <w:rsid w:val="007A290F"/>
    <w:rsid w:val="007A6357"/>
    <w:rsid w:val="007A682A"/>
    <w:rsid w:val="007C4E1B"/>
    <w:rsid w:val="007D3EE8"/>
    <w:rsid w:val="007E17DE"/>
    <w:rsid w:val="007E1D36"/>
    <w:rsid w:val="007E2315"/>
    <w:rsid w:val="0080157C"/>
    <w:rsid w:val="00803E5E"/>
    <w:rsid w:val="0080633E"/>
    <w:rsid w:val="00813F89"/>
    <w:rsid w:val="008144A8"/>
    <w:rsid w:val="00820C1C"/>
    <w:rsid w:val="008233E3"/>
    <w:rsid w:val="008329A9"/>
    <w:rsid w:val="008405CB"/>
    <w:rsid w:val="008407D6"/>
    <w:rsid w:val="00844F2F"/>
    <w:rsid w:val="00845BC2"/>
    <w:rsid w:val="00850E22"/>
    <w:rsid w:val="008610D0"/>
    <w:rsid w:val="00863759"/>
    <w:rsid w:val="0086665F"/>
    <w:rsid w:val="008669EC"/>
    <w:rsid w:val="008715BB"/>
    <w:rsid w:val="0087412B"/>
    <w:rsid w:val="00880054"/>
    <w:rsid w:val="00880C67"/>
    <w:rsid w:val="00887ABD"/>
    <w:rsid w:val="008904BF"/>
    <w:rsid w:val="008910A4"/>
    <w:rsid w:val="00893B55"/>
    <w:rsid w:val="00894F59"/>
    <w:rsid w:val="008968F1"/>
    <w:rsid w:val="00897CD5"/>
    <w:rsid w:val="008B03A3"/>
    <w:rsid w:val="008B2E13"/>
    <w:rsid w:val="008C181B"/>
    <w:rsid w:val="008C33F6"/>
    <w:rsid w:val="008C4903"/>
    <w:rsid w:val="008E3B04"/>
    <w:rsid w:val="008F1941"/>
    <w:rsid w:val="0090261B"/>
    <w:rsid w:val="00904033"/>
    <w:rsid w:val="00916920"/>
    <w:rsid w:val="0092386F"/>
    <w:rsid w:val="00932D97"/>
    <w:rsid w:val="00950E22"/>
    <w:rsid w:val="00953DB9"/>
    <w:rsid w:val="00966E5F"/>
    <w:rsid w:val="00980744"/>
    <w:rsid w:val="00984AC5"/>
    <w:rsid w:val="009942B3"/>
    <w:rsid w:val="009A179A"/>
    <w:rsid w:val="009A5AD3"/>
    <w:rsid w:val="009B3844"/>
    <w:rsid w:val="009B7164"/>
    <w:rsid w:val="009C4889"/>
    <w:rsid w:val="009C637D"/>
    <w:rsid w:val="009D07F2"/>
    <w:rsid w:val="009D33A6"/>
    <w:rsid w:val="009D7E0F"/>
    <w:rsid w:val="009E1B55"/>
    <w:rsid w:val="009E4286"/>
    <w:rsid w:val="009E64F6"/>
    <w:rsid w:val="009E792E"/>
    <w:rsid w:val="009F6B49"/>
    <w:rsid w:val="00A01466"/>
    <w:rsid w:val="00A031F4"/>
    <w:rsid w:val="00A06F28"/>
    <w:rsid w:val="00A26FDF"/>
    <w:rsid w:val="00A37DD8"/>
    <w:rsid w:val="00A405B7"/>
    <w:rsid w:val="00A47314"/>
    <w:rsid w:val="00A84A78"/>
    <w:rsid w:val="00A942B2"/>
    <w:rsid w:val="00AA1D1C"/>
    <w:rsid w:val="00AB7ABE"/>
    <w:rsid w:val="00AC256F"/>
    <w:rsid w:val="00AC25DC"/>
    <w:rsid w:val="00AD39D8"/>
    <w:rsid w:val="00AD725E"/>
    <w:rsid w:val="00AE01EC"/>
    <w:rsid w:val="00AE0A6A"/>
    <w:rsid w:val="00AF2E65"/>
    <w:rsid w:val="00AF57D1"/>
    <w:rsid w:val="00AF6BC9"/>
    <w:rsid w:val="00B010C3"/>
    <w:rsid w:val="00B01DF0"/>
    <w:rsid w:val="00B13437"/>
    <w:rsid w:val="00B4437D"/>
    <w:rsid w:val="00B45CFA"/>
    <w:rsid w:val="00B5201C"/>
    <w:rsid w:val="00B6299D"/>
    <w:rsid w:val="00B66D12"/>
    <w:rsid w:val="00B730EB"/>
    <w:rsid w:val="00B806DD"/>
    <w:rsid w:val="00B812D2"/>
    <w:rsid w:val="00B817C2"/>
    <w:rsid w:val="00B877D3"/>
    <w:rsid w:val="00B90BF3"/>
    <w:rsid w:val="00B91F74"/>
    <w:rsid w:val="00B96D2A"/>
    <w:rsid w:val="00BA1728"/>
    <w:rsid w:val="00BB119A"/>
    <w:rsid w:val="00BB2756"/>
    <w:rsid w:val="00BB3A22"/>
    <w:rsid w:val="00BB41A2"/>
    <w:rsid w:val="00BD255E"/>
    <w:rsid w:val="00BD52F1"/>
    <w:rsid w:val="00BD7B47"/>
    <w:rsid w:val="00BE2FA6"/>
    <w:rsid w:val="00BE4799"/>
    <w:rsid w:val="00BE58DD"/>
    <w:rsid w:val="00BE620F"/>
    <w:rsid w:val="00C1538A"/>
    <w:rsid w:val="00C235E3"/>
    <w:rsid w:val="00C2597D"/>
    <w:rsid w:val="00C308BC"/>
    <w:rsid w:val="00C515A1"/>
    <w:rsid w:val="00C53802"/>
    <w:rsid w:val="00C57F3E"/>
    <w:rsid w:val="00C713BF"/>
    <w:rsid w:val="00C74796"/>
    <w:rsid w:val="00C7510C"/>
    <w:rsid w:val="00C76036"/>
    <w:rsid w:val="00C85111"/>
    <w:rsid w:val="00CA2EDF"/>
    <w:rsid w:val="00CA598F"/>
    <w:rsid w:val="00CB4EE7"/>
    <w:rsid w:val="00CE08A6"/>
    <w:rsid w:val="00CF063F"/>
    <w:rsid w:val="00D00364"/>
    <w:rsid w:val="00D01B6B"/>
    <w:rsid w:val="00D039B9"/>
    <w:rsid w:val="00D10CDB"/>
    <w:rsid w:val="00D115BF"/>
    <w:rsid w:val="00D168E9"/>
    <w:rsid w:val="00D30E52"/>
    <w:rsid w:val="00D31D41"/>
    <w:rsid w:val="00D3531C"/>
    <w:rsid w:val="00D505D5"/>
    <w:rsid w:val="00D50A09"/>
    <w:rsid w:val="00D52B10"/>
    <w:rsid w:val="00D54E7B"/>
    <w:rsid w:val="00D55799"/>
    <w:rsid w:val="00D60F6D"/>
    <w:rsid w:val="00D70FDA"/>
    <w:rsid w:val="00D7279A"/>
    <w:rsid w:val="00D73DEB"/>
    <w:rsid w:val="00D748FC"/>
    <w:rsid w:val="00D759BA"/>
    <w:rsid w:val="00D77129"/>
    <w:rsid w:val="00D8245A"/>
    <w:rsid w:val="00D83731"/>
    <w:rsid w:val="00D853C9"/>
    <w:rsid w:val="00D9717C"/>
    <w:rsid w:val="00DA18E5"/>
    <w:rsid w:val="00DB7B51"/>
    <w:rsid w:val="00DC105B"/>
    <w:rsid w:val="00DC44B4"/>
    <w:rsid w:val="00DC653B"/>
    <w:rsid w:val="00DE3E92"/>
    <w:rsid w:val="00DE3E98"/>
    <w:rsid w:val="00DF0BE1"/>
    <w:rsid w:val="00DF7025"/>
    <w:rsid w:val="00DF7B63"/>
    <w:rsid w:val="00E04F88"/>
    <w:rsid w:val="00E061AA"/>
    <w:rsid w:val="00E10351"/>
    <w:rsid w:val="00E1073D"/>
    <w:rsid w:val="00E12D39"/>
    <w:rsid w:val="00E16DEE"/>
    <w:rsid w:val="00E224F7"/>
    <w:rsid w:val="00E230A6"/>
    <w:rsid w:val="00E241BE"/>
    <w:rsid w:val="00E271F0"/>
    <w:rsid w:val="00E4077F"/>
    <w:rsid w:val="00E40DCA"/>
    <w:rsid w:val="00E5081F"/>
    <w:rsid w:val="00E51E9E"/>
    <w:rsid w:val="00E55738"/>
    <w:rsid w:val="00E55917"/>
    <w:rsid w:val="00E634B8"/>
    <w:rsid w:val="00E80272"/>
    <w:rsid w:val="00E81FC6"/>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3FA1"/>
    <w:rsid w:val="00EF4BF6"/>
    <w:rsid w:val="00EF62EA"/>
    <w:rsid w:val="00F06FAB"/>
    <w:rsid w:val="00F10FAC"/>
    <w:rsid w:val="00F11F35"/>
    <w:rsid w:val="00F36116"/>
    <w:rsid w:val="00F4026A"/>
    <w:rsid w:val="00F42D6C"/>
    <w:rsid w:val="00F44FCA"/>
    <w:rsid w:val="00F63D60"/>
    <w:rsid w:val="00F661C3"/>
    <w:rsid w:val="00F67D78"/>
    <w:rsid w:val="00F752AF"/>
    <w:rsid w:val="00F96312"/>
    <w:rsid w:val="00F97972"/>
    <w:rsid w:val="00FA5140"/>
    <w:rsid w:val="00FB5D51"/>
    <w:rsid w:val="00FC44A8"/>
    <w:rsid w:val="00FD0D2B"/>
    <w:rsid w:val="00FD24A7"/>
    <w:rsid w:val="00FD2F8D"/>
    <w:rsid w:val="00FD7E41"/>
    <w:rsid w:val="00FE3820"/>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3DB0D"/>
  <w15:docId w15:val="{8EEDC3CF-C9FC-4387-B016-1CB56E12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uiPriority w:val="99"/>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uiPriority w:val="99"/>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uiPriority w:val="99"/>
    <w:rsid w:val="00102E77"/>
    <w:rPr>
      <w:sz w:val="16"/>
      <w:szCs w:val="16"/>
    </w:rPr>
  </w:style>
  <w:style w:type="paragraph" w:styleId="CommentText">
    <w:name w:val="annotation text"/>
    <w:basedOn w:val="Normal"/>
    <w:link w:val="CommentTextChar"/>
    <w:uiPriority w:val="99"/>
    <w:rsid w:val="00102E77"/>
    <w:rPr>
      <w:sz w:val="20"/>
      <w:szCs w:val="20"/>
    </w:rPr>
  </w:style>
  <w:style w:type="character" w:customStyle="1" w:styleId="CommentTextChar">
    <w:name w:val="Comment Text Char"/>
    <w:basedOn w:val="DefaultParagraphFont"/>
    <w:link w:val="CommentText"/>
    <w:uiPriority w:val="99"/>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Revision">
    <w:name w:val="Revision"/>
    <w:hidden/>
    <w:uiPriority w:val="99"/>
    <w:semiHidden/>
    <w:rsid w:val="00104F74"/>
    <w:rPr>
      <w:sz w:val="24"/>
      <w:szCs w:val="24"/>
    </w:rPr>
  </w:style>
  <w:style w:type="paragraph" w:customStyle="1" w:styleId="Pa17">
    <w:name w:val="Pa17"/>
    <w:basedOn w:val="Default"/>
    <w:next w:val="Default"/>
    <w:uiPriority w:val="99"/>
    <w:rsid w:val="001D0E6C"/>
    <w:pPr>
      <w:spacing w:line="241" w:lineRule="atLeast"/>
    </w:pPr>
    <w:rPr>
      <w:rFonts w:ascii="TradeGothic" w:eastAsiaTheme="minorHAnsi" w:hAnsi="TradeGothic"/>
      <w:color w:val="auto"/>
    </w:rPr>
  </w:style>
  <w:style w:type="character" w:customStyle="1" w:styleId="apple-converted-space">
    <w:name w:val="apple-converted-space"/>
    <w:basedOn w:val="DefaultParagraphFont"/>
    <w:rsid w:val="00D7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198130527">
      <w:bodyDiv w:val="1"/>
      <w:marLeft w:val="0"/>
      <w:marRight w:val="0"/>
      <w:marTop w:val="0"/>
      <w:marBottom w:val="0"/>
      <w:divBdr>
        <w:top w:val="none" w:sz="0" w:space="0" w:color="auto"/>
        <w:left w:val="none" w:sz="0" w:space="0" w:color="auto"/>
        <w:bottom w:val="none" w:sz="0" w:space="0" w:color="auto"/>
        <w:right w:val="none" w:sz="0" w:space="0" w:color="auto"/>
      </w:divBdr>
    </w:div>
    <w:div w:id="342052389">
      <w:bodyDiv w:val="1"/>
      <w:marLeft w:val="0"/>
      <w:marRight w:val="0"/>
      <w:marTop w:val="0"/>
      <w:marBottom w:val="0"/>
      <w:divBdr>
        <w:top w:val="none" w:sz="0" w:space="0" w:color="auto"/>
        <w:left w:val="none" w:sz="0" w:space="0" w:color="auto"/>
        <w:bottom w:val="none" w:sz="0" w:space="0" w:color="auto"/>
        <w:right w:val="none" w:sz="0" w:space="0" w:color="auto"/>
      </w:divBdr>
      <w:divsChild>
        <w:div w:id="183792465">
          <w:marLeft w:val="0"/>
          <w:marRight w:val="0"/>
          <w:marTop w:val="0"/>
          <w:marBottom w:val="0"/>
          <w:divBdr>
            <w:top w:val="none" w:sz="0" w:space="0" w:color="auto"/>
            <w:left w:val="none" w:sz="0" w:space="0" w:color="auto"/>
            <w:bottom w:val="none" w:sz="0" w:space="0" w:color="auto"/>
            <w:right w:val="none" w:sz="0" w:space="0" w:color="auto"/>
          </w:divBdr>
          <w:divsChild>
            <w:div w:id="501745715">
              <w:marLeft w:val="-36"/>
              <w:marRight w:val="0"/>
              <w:marTop w:val="0"/>
              <w:marBottom w:val="0"/>
              <w:divBdr>
                <w:top w:val="none" w:sz="0" w:space="0" w:color="auto"/>
                <w:left w:val="none" w:sz="0" w:space="0" w:color="auto"/>
                <w:bottom w:val="none" w:sz="0" w:space="0" w:color="auto"/>
                <w:right w:val="none" w:sz="0" w:space="0" w:color="auto"/>
              </w:divBdr>
              <w:divsChild>
                <w:div w:id="582370877">
                  <w:marLeft w:val="60"/>
                  <w:marRight w:val="0"/>
                  <w:marTop w:val="0"/>
                  <w:marBottom w:val="0"/>
                  <w:divBdr>
                    <w:top w:val="none" w:sz="0" w:space="0" w:color="auto"/>
                    <w:left w:val="none" w:sz="0" w:space="0" w:color="auto"/>
                    <w:bottom w:val="none" w:sz="0" w:space="0" w:color="auto"/>
                    <w:right w:val="none" w:sz="0" w:space="0" w:color="auto"/>
                  </w:divBdr>
                  <w:divsChild>
                    <w:div w:id="657996264">
                      <w:marLeft w:val="0"/>
                      <w:marRight w:val="0"/>
                      <w:marTop w:val="0"/>
                      <w:marBottom w:val="0"/>
                      <w:divBdr>
                        <w:top w:val="none" w:sz="0" w:space="0" w:color="auto"/>
                        <w:left w:val="none" w:sz="0" w:space="0" w:color="auto"/>
                        <w:bottom w:val="none" w:sz="0" w:space="0" w:color="auto"/>
                        <w:right w:val="none" w:sz="0" w:space="0" w:color="auto"/>
                      </w:divBdr>
                      <w:divsChild>
                        <w:div w:id="978799552">
                          <w:marLeft w:val="120"/>
                          <w:marRight w:val="120"/>
                          <w:marTop w:val="120"/>
                          <w:marBottom w:val="180"/>
                          <w:divBdr>
                            <w:top w:val="none" w:sz="0" w:space="0" w:color="auto"/>
                            <w:left w:val="none" w:sz="0" w:space="0" w:color="auto"/>
                            <w:bottom w:val="none" w:sz="0" w:space="0" w:color="auto"/>
                            <w:right w:val="none" w:sz="0" w:space="0" w:color="auto"/>
                          </w:divBdr>
                          <w:divsChild>
                            <w:div w:id="1178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81194">
      <w:bodyDiv w:val="1"/>
      <w:marLeft w:val="0"/>
      <w:marRight w:val="0"/>
      <w:marTop w:val="0"/>
      <w:marBottom w:val="0"/>
      <w:divBdr>
        <w:top w:val="none" w:sz="0" w:space="0" w:color="auto"/>
        <w:left w:val="none" w:sz="0" w:space="0" w:color="auto"/>
        <w:bottom w:val="none" w:sz="0" w:space="0" w:color="auto"/>
        <w:right w:val="none" w:sz="0" w:space="0" w:color="auto"/>
      </w:divBdr>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71569">
      <w:bodyDiv w:val="1"/>
      <w:marLeft w:val="0"/>
      <w:marRight w:val="0"/>
      <w:marTop w:val="0"/>
      <w:marBottom w:val="0"/>
      <w:divBdr>
        <w:top w:val="none" w:sz="0" w:space="0" w:color="auto"/>
        <w:left w:val="none" w:sz="0" w:space="0" w:color="auto"/>
        <w:bottom w:val="none" w:sz="0" w:space="0" w:color="auto"/>
        <w:right w:val="none" w:sz="0" w:space="0" w:color="auto"/>
      </w:divBdr>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dulworth@wcu.edu" TargetMode="External"/><Relationship Id="rId18" Type="http://schemas.openxmlformats.org/officeDocument/2006/relationships/hyperlink" Target="mailto:landerson@wcu.edu" TargetMode="External"/><Relationship Id="rId26" Type="http://schemas.openxmlformats.org/officeDocument/2006/relationships/hyperlink" Target="http://www.wcu.edu/learn/academic-services/it/get-help/faqs-about-catamount-mail/changes-to-your-catamount-mail/catamount-mail-setup-with-smart-phones/index.asp" TargetMode="External"/><Relationship Id="rId3" Type="http://schemas.openxmlformats.org/officeDocument/2006/relationships/settings" Target="settings.xml"/><Relationship Id="rId21" Type="http://schemas.openxmlformats.org/officeDocument/2006/relationships/hyperlink" Target="http://www.wcu.edu/learn/academic-success/tutoring-services/about/index.aspx" TargetMode="External"/><Relationship Id="rId7" Type="http://schemas.openxmlformats.org/officeDocument/2006/relationships/hyperlink" Target="mailto:pmorse@wcu.edu" TargetMode="External"/><Relationship Id="rId12" Type="http://schemas.openxmlformats.org/officeDocument/2006/relationships/hyperlink" Target="mailto:byoung@wcu.edu" TargetMode="External"/><Relationship Id="rId17" Type="http://schemas.openxmlformats.org/officeDocument/2006/relationships/hyperlink" Target="mailto:rtgoins@wcu.edu" TargetMode="External"/><Relationship Id="rId25" Type="http://schemas.openxmlformats.org/officeDocument/2006/relationships/hyperlink" Target="http://avira.wc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nsullivan@wcu.edu" TargetMode="External"/><Relationship Id="rId20" Type="http://schemas.openxmlformats.org/officeDocument/2006/relationships/footer" Target="footer2.xml"/><Relationship Id="rId29" Type="http://schemas.openxmlformats.org/officeDocument/2006/relationships/hyperlink" Target="http://www.wcu.edu/apa_handout_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llen@wcu.edu" TargetMode="External"/><Relationship Id="rId24" Type="http://schemas.openxmlformats.org/officeDocument/2006/relationships/hyperlink" Target="https://chat.wcu.edu/schrodinger.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bmurphynugen@wcu.edu" TargetMode="External"/><Relationship Id="rId23" Type="http://schemas.openxmlformats.org/officeDocument/2006/relationships/hyperlink" Target="http://www.wcu.edu/learn/academic-success/index.asp" TargetMode="External"/><Relationship Id="rId28" Type="http://schemas.openxmlformats.org/officeDocument/2006/relationships/hyperlink" Target="https://chat.wcu.edu/schrodinger.php" TargetMode="External"/><Relationship Id="rId10" Type="http://schemas.openxmlformats.org/officeDocument/2006/relationships/hyperlink" Target="mailto:rlasher@wcu.edu" TargetMode="Externa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westbrook@wcu.edu" TargetMode="External"/><Relationship Id="rId14" Type="http://schemas.openxmlformats.org/officeDocument/2006/relationships/hyperlink" Target="mailto:sahahn@wcu.edu" TargetMode="External"/><Relationship Id="rId22" Type="http://schemas.openxmlformats.org/officeDocument/2006/relationships/hyperlink" Target="http://www.wcu.edu/experience/health-and-wellness/caps/index.aspx" TargetMode="External"/><Relationship Id="rId27" Type="http://schemas.openxmlformats.org/officeDocument/2006/relationships/hyperlink" Target="http://www.wcu.edu/learn/academic-services/it/get-help/wireless-network-access.asp" TargetMode="External"/><Relationship Id="rId30" Type="http://schemas.openxmlformats.org/officeDocument/2006/relationships/footer" Target="footer3.xml"/><Relationship Id="rId8" Type="http://schemas.openxmlformats.org/officeDocument/2006/relationships/hyperlink" Target="mailto:crolleysimic@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17958</Words>
  <Characters>106905</Characters>
  <Application>Microsoft Office Word</Application>
  <DocSecurity>4</DocSecurity>
  <Lines>890</Lines>
  <Paragraphs>249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124614</CharactersWithSpaces>
  <SharedDoc>false</SharedDoc>
  <HLinks>
    <vt:vector size="108" baseType="variant">
      <vt:variant>
        <vt:i4>2031625</vt:i4>
      </vt:variant>
      <vt:variant>
        <vt:i4>51</vt:i4>
      </vt:variant>
      <vt:variant>
        <vt:i4>0</vt:i4>
      </vt:variant>
      <vt:variant>
        <vt:i4>5</vt:i4>
      </vt:variant>
      <vt:variant>
        <vt:lpwstr>http://www.wcu.edu/11731.asp</vt:lpwstr>
      </vt:variant>
      <vt:variant>
        <vt:lpwstr/>
      </vt:variant>
      <vt:variant>
        <vt:i4>1507449</vt:i4>
      </vt:variant>
      <vt:variant>
        <vt:i4>48</vt:i4>
      </vt:variant>
      <vt:variant>
        <vt:i4>0</vt:i4>
      </vt:variant>
      <vt:variant>
        <vt:i4>5</vt:i4>
      </vt:variant>
      <vt:variant>
        <vt:lpwstr>mailto:itshelp@email.wcu.edu</vt:lpwstr>
      </vt:variant>
      <vt:variant>
        <vt:lpwstr/>
      </vt:variant>
      <vt:variant>
        <vt:i4>6357099</vt:i4>
      </vt:variant>
      <vt:variant>
        <vt:i4>45</vt:i4>
      </vt:variant>
      <vt:variant>
        <vt:i4>0</vt:i4>
      </vt:variant>
      <vt:variant>
        <vt:i4>5</vt:i4>
      </vt:variant>
      <vt:variant>
        <vt:lpwstr>http://www.wcu.edu/it/helpDesk.html</vt:lpwstr>
      </vt:variant>
      <vt:variant>
        <vt:lpwstr/>
      </vt:variant>
      <vt:variant>
        <vt:i4>4849750</vt:i4>
      </vt:variant>
      <vt:variant>
        <vt:i4>42</vt:i4>
      </vt:variant>
      <vt:variant>
        <vt:i4>0</vt:i4>
      </vt:variant>
      <vt:variant>
        <vt:i4>5</vt:i4>
      </vt:variant>
      <vt:variant>
        <vt:lpwstr>http://www.wcu.edu/writingcenter/</vt:lpwstr>
      </vt:variant>
      <vt:variant>
        <vt:lpwstr/>
      </vt:variant>
      <vt:variant>
        <vt:i4>1900546</vt:i4>
      </vt:variant>
      <vt:variant>
        <vt:i4>39</vt:i4>
      </vt:variant>
      <vt:variant>
        <vt:i4>0</vt:i4>
      </vt:variant>
      <vt:variant>
        <vt:i4>5</vt:i4>
      </vt:variant>
      <vt:variant>
        <vt:lpwstr>http://www.wcu.edu/10195.asp</vt:lpwstr>
      </vt:variant>
      <vt:variant>
        <vt:lpwstr/>
      </vt:variant>
      <vt:variant>
        <vt:i4>1507449</vt:i4>
      </vt:variant>
      <vt:variant>
        <vt:i4>36</vt:i4>
      </vt:variant>
      <vt:variant>
        <vt:i4>0</vt:i4>
      </vt:variant>
      <vt:variant>
        <vt:i4>5</vt:i4>
      </vt:variant>
      <vt:variant>
        <vt:lpwstr>mailto:itshelp@email.wcu.edu</vt:lpwstr>
      </vt:variant>
      <vt:variant>
        <vt:lpwstr/>
      </vt:variant>
      <vt:variant>
        <vt:i4>5242894</vt:i4>
      </vt:variant>
      <vt:variant>
        <vt:i4>33</vt:i4>
      </vt:variant>
      <vt:variant>
        <vt:i4>0</vt:i4>
      </vt:variant>
      <vt:variant>
        <vt:i4>5</vt:i4>
      </vt:variant>
      <vt:variant>
        <vt:lpwstr>http://www.wcu.edu/49.asp</vt:lpwstr>
      </vt:variant>
      <vt:variant>
        <vt:lpwstr/>
      </vt:variant>
      <vt:variant>
        <vt:i4>4849733</vt:i4>
      </vt:variant>
      <vt:variant>
        <vt:i4>30</vt:i4>
      </vt:variant>
      <vt:variant>
        <vt:i4>0</vt:i4>
      </vt:variant>
      <vt:variant>
        <vt:i4>5</vt:i4>
      </vt:variant>
      <vt:variant>
        <vt:lpwstr>http://www.wcu.edu/studentd/counsel/</vt:lpwstr>
      </vt:variant>
      <vt:variant>
        <vt:lpwstr/>
      </vt:variant>
      <vt:variant>
        <vt:i4>7209019</vt:i4>
      </vt:variant>
      <vt:variant>
        <vt:i4>27</vt:i4>
      </vt:variant>
      <vt:variant>
        <vt:i4>0</vt:i4>
      </vt:variant>
      <vt:variant>
        <vt:i4>5</vt:i4>
      </vt:variant>
      <vt:variant>
        <vt:lpwstr>http://www.wcu.edu/9438.asp</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2</cp:revision>
  <cp:lastPrinted>2012-08-27T15:05:00Z</cp:lastPrinted>
  <dcterms:created xsi:type="dcterms:W3CDTF">2017-10-17T12:51:00Z</dcterms:created>
  <dcterms:modified xsi:type="dcterms:W3CDTF">2017-10-17T12:51:00Z</dcterms:modified>
</cp:coreProperties>
</file>