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9963EB" w:rsidP="00595C61">
      <w:pPr>
        <w:ind w:left="360"/>
        <w:jc w:val="center"/>
        <w:rPr>
          <w:b/>
          <w:color w:val="0000FF"/>
          <w:sz w:val="56"/>
          <w:szCs w:val="56"/>
        </w:rPr>
      </w:pPr>
      <w:r>
        <w:rPr>
          <w:b/>
          <w:color w:val="0000FF"/>
          <w:sz w:val="56"/>
          <w:szCs w:val="56"/>
        </w:rPr>
        <w:t xml:space="preserve"> CALLED </w:t>
      </w:r>
      <w:r w:rsidR="00F32D91">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7F2F2D" w:rsidP="00595C61">
      <w:pPr>
        <w:tabs>
          <w:tab w:val="left" w:pos="1980"/>
        </w:tabs>
        <w:jc w:val="center"/>
        <w:rPr>
          <w:b/>
          <w:bCs/>
          <w:color w:val="0000FF"/>
        </w:rPr>
      </w:pPr>
      <w:r>
        <w:rPr>
          <w:b/>
          <w:bCs/>
          <w:color w:val="0000FF"/>
        </w:rPr>
        <w:t>September 17</w:t>
      </w:r>
      <w:r w:rsidR="009D7E4D">
        <w:rPr>
          <w:b/>
          <w:bCs/>
          <w:color w:val="0000FF"/>
        </w:rPr>
        <w:t>, 2014</w:t>
      </w:r>
      <w:r w:rsidR="00595C61">
        <w:rPr>
          <w:b/>
          <w:bCs/>
          <w:color w:val="0000FF"/>
        </w:rPr>
        <w:t xml:space="preserve">, </w:t>
      </w:r>
      <w:r w:rsidR="00F32D91">
        <w:rPr>
          <w:b/>
          <w:bCs/>
          <w:color w:val="0000FF"/>
        </w:rPr>
        <w:t>8:30-10</w:t>
      </w:r>
      <w:r w:rsidR="006149F6">
        <w:rPr>
          <w:b/>
          <w:bCs/>
          <w:color w:val="0000FF"/>
        </w:rPr>
        <w:t>:00</w:t>
      </w:r>
      <w:r w:rsidR="00A94FC2">
        <w:rPr>
          <w:b/>
          <w:bCs/>
          <w:color w:val="0000FF"/>
        </w:rPr>
        <w:t>a</w:t>
      </w:r>
      <w:r w:rsidR="00160615">
        <w:rPr>
          <w:b/>
          <w:bCs/>
          <w:color w:val="0000FF"/>
        </w:rPr>
        <w:t>m</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7F2F2D">
        <w:trPr>
          <w:trHeight w:val="836"/>
        </w:trPr>
        <w:tc>
          <w:tcPr>
            <w:tcW w:w="2088" w:type="dxa"/>
          </w:tcPr>
          <w:p w:rsidR="00595C61" w:rsidRPr="00510953" w:rsidRDefault="007252DB" w:rsidP="00D9117A">
            <w:pPr>
              <w:tabs>
                <w:tab w:val="left" w:pos="1980"/>
                <w:tab w:val="left" w:pos="2160"/>
              </w:tabs>
              <w:rPr>
                <w:b/>
                <w:color w:val="0000FF"/>
                <w:sz w:val="20"/>
                <w:szCs w:val="20"/>
              </w:rPr>
            </w:pPr>
            <w:r w:rsidRPr="00510953">
              <w:rPr>
                <w:b/>
                <w:color w:val="0000FF"/>
                <w:sz w:val="20"/>
                <w:szCs w:val="20"/>
              </w:rPr>
              <w:t>Present</w:t>
            </w:r>
          </w:p>
        </w:tc>
        <w:tc>
          <w:tcPr>
            <w:tcW w:w="6768" w:type="dxa"/>
          </w:tcPr>
          <w:p w:rsidR="00510953" w:rsidRPr="00510953" w:rsidRDefault="00510953" w:rsidP="00510953">
            <w:pPr>
              <w:rPr>
                <w:sz w:val="20"/>
                <w:szCs w:val="20"/>
              </w:rPr>
            </w:pPr>
            <w:r w:rsidRPr="00510953">
              <w:rPr>
                <w:sz w:val="20"/>
                <w:szCs w:val="20"/>
              </w:rPr>
              <w:t>Alison</w:t>
            </w:r>
            <w:r>
              <w:rPr>
                <w:sz w:val="20"/>
                <w:szCs w:val="20"/>
              </w:rPr>
              <w:t xml:space="preserve"> Morrison-Shetlar</w:t>
            </w:r>
            <w:r w:rsidRPr="00510953">
              <w:rPr>
                <w:sz w:val="20"/>
                <w:szCs w:val="20"/>
              </w:rPr>
              <w:t>, Dana</w:t>
            </w:r>
            <w:r>
              <w:rPr>
                <w:sz w:val="20"/>
                <w:szCs w:val="20"/>
              </w:rPr>
              <w:t xml:space="preserve"> Sally</w:t>
            </w:r>
            <w:r w:rsidRPr="00510953">
              <w:rPr>
                <w:sz w:val="20"/>
                <w:szCs w:val="20"/>
              </w:rPr>
              <w:t>, Brian</w:t>
            </w:r>
            <w:r>
              <w:rPr>
                <w:sz w:val="20"/>
                <w:szCs w:val="20"/>
              </w:rPr>
              <w:t xml:space="preserve"> Railsback</w:t>
            </w:r>
            <w:r w:rsidRPr="00510953">
              <w:rPr>
                <w:sz w:val="20"/>
                <w:szCs w:val="20"/>
              </w:rPr>
              <w:t>, Tim</w:t>
            </w:r>
            <w:r>
              <w:rPr>
                <w:sz w:val="20"/>
                <w:szCs w:val="20"/>
              </w:rPr>
              <w:t xml:space="preserve"> Metz</w:t>
            </w:r>
            <w:r w:rsidRPr="00510953">
              <w:rPr>
                <w:sz w:val="20"/>
                <w:szCs w:val="20"/>
              </w:rPr>
              <w:t>, Richard</w:t>
            </w:r>
            <w:r>
              <w:rPr>
                <w:sz w:val="20"/>
                <w:szCs w:val="20"/>
              </w:rPr>
              <w:t xml:space="preserve"> Starnes</w:t>
            </w:r>
            <w:r w:rsidRPr="00510953">
              <w:rPr>
                <w:sz w:val="20"/>
                <w:szCs w:val="20"/>
              </w:rPr>
              <w:t>, Lowell</w:t>
            </w:r>
            <w:r>
              <w:rPr>
                <w:sz w:val="20"/>
                <w:szCs w:val="20"/>
              </w:rPr>
              <w:t xml:space="preserve"> Davis</w:t>
            </w:r>
            <w:r w:rsidRPr="00510953">
              <w:rPr>
                <w:sz w:val="20"/>
                <w:szCs w:val="20"/>
              </w:rPr>
              <w:t>, Doug</w:t>
            </w:r>
            <w:r>
              <w:rPr>
                <w:sz w:val="20"/>
                <w:szCs w:val="20"/>
              </w:rPr>
              <w:t xml:space="preserve"> Keskula</w:t>
            </w:r>
            <w:r w:rsidRPr="00510953">
              <w:rPr>
                <w:sz w:val="20"/>
                <w:szCs w:val="20"/>
              </w:rPr>
              <w:t>, Brandon</w:t>
            </w:r>
            <w:r>
              <w:rPr>
                <w:sz w:val="20"/>
                <w:szCs w:val="20"/>
              </w:rPr>
              <w:t xml:space="preserve"> Schwab,</w:t>
            </w:r>
            <w:r w:rsidRPr="00510953">
              <w:rPr>
                <w:sz w:val="20"/>
                <w:szCs w:val="20"/>
              </w:rPr>
              <w:t xml:space="preserve"> Darrell</w:t>
            </w:r>
            <w:r>
              <w:rPr>
                <w:sz w:val="20"/>
                <w:szCs w:val="20"/>
              </w:rPr>
              <w:t xml:space="preserve"> Parker</w:t>
            </w:r>
            <w:r w:rsidRPr="00510953">
              <w:rPr>
                <w:sz w:val="20"/>
                <w:szCs w:val="20"/>
              </w:rPr>
              <w:t>, Susan</w:t>
            </w:r>
            <w:r>
              <w:rPr>
                <w:sz w:val="20"/>
                <w:szCs w:val="20"/>
              </w:rPr>
              <w:t xml:space="preserve"> Fouts</w:t>
            </w:r>
            <w:r w:rsidRPr="00510953">
              <w:rPr>
                <w:sz w:val="20"/>
                <w:szCs w:val="20"/>
              </w:rPr>
              <w:t>, Carol</w:t>
            </w:r>
            <w:r>
              <w:rPr>
                <w:sz w:val="20"/>
                <w:szCs w:val="20"/>
              </w:rPr>
              <w:t xml:space="preserve"> Burton</w:t>
            </w:r>
            <w:r w:rsidRPr="00510953">
              <w:rPr>
                <w:sz w:val="20"/>
                <w:szCs w:val="20"/>
              </w:rPr>
              <w:t>, Jeff</w:t>
            </w:r>
            <w:r>
              <w:rPr>
                <w:sz w:val="20"/>
                <w:szCs w:val="20"/>
              </w:rPr>
              <w:t xml:space="preserve"> Ray</w:t>
            </w:r>
            <w:r w:rsidRPr="00510953">
              <w:rPr>
                <w:sz w:val="20"/>
                <w:szCs w:val="20"/>
              </w:rPr>
              <w:t>, Dale</w:t>
            </w:r>
            <w:r>
              <w:rPr>
                <w:sz w:val="20"/>
                <w:szCs w:val="20"/>
              </w:rPr>
              <w:t xml:space="preserve"> Carpenter</w:t>
            </w:r>
          </w:p>
          <w:p w:rsidR="002F0C41" w:rsidRPr="00510953" w:rsidRDefault="002F0C41"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2F0C41" w:rsidRDefault="00510953" w:rsidP="00160615">
            <w:pPr>
              <w:tabs>
                <w:tab w:val="left" w:pos="1980"/>
                <w:tab w:val="left" w:pos="2160"/>
              </w:tabs>
              <w:rPr>
                <w:sz w:val="20"/>
                <w:szCs w:val="20"/>
              </w:rPr>
            </w:pPr>
            <w:r>
              <w:rPr>
                <w:sz w:val="20"/>
                <w:szCs w:val="20"/>
              </w:rPr>
              <w:t>Greg Hodges, Cory Causby, Kathy Wong, Brian Kloeppel for Mimi Fenton, Tim  Carstens for Dana Sally</w:t>
            </w:r>
          </w:p>
          <w:p w:rsidR="00510953" w:rsidRDefault="00510953" w:rsidP="00160615">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CA279F" w:rsidRDefault="00CA279F">
      <w:pPr>
        <w:rPr>
          <w:b/>
          <w:color w:val="0000FF"/>
        </w:rPr>
      </w:pPr>
    </w:p>
    <w:p w:rsidR="00CA279F" w:rsidRDefault="00CA279F">
      <w:pPr>
        <w:rPr>
          <w:b/>
          <w:color w:val="0000FF"/>
        </w:rPr>
      </w:pPr>
    </w:p>
    <w:p w:rsidR="002A565C" w:rsidRPr="00CA279F" w:rsidRDefault="003160E6">
      <w:pPr>
        <w:rPr>
          <w:b/>
          <w:color w:val="0000FF"/>
        </w:rPr>
      </w:pPr>
      <w:r w:rsidRPr="00CA279F">
        <w:rPr>
          <w:b/>
          <w:color w:val="0000FF"/>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CB030D" w:rsidRDefault="00FE7DE3" w:rsidP="0097258C">
            <w:pPr>
              <w:tabs>
                <w:tab w:val="right" w:pos="480"/>
                <w:tab w:val="left" w:pos="1080"/>
                <w:tab w:val="left" w:leader="dot" w:pos="7380"/>
                <w:tab w:val="left" w:pos="7560"/>
              </w:tabs>
              <w:rPr>
                <w:b/>
                <w:color w:val="0000FF"/>
                <w:sz w:val="20"/>
                <w:szCs w:val="20"/>
              </w:rPr>
            </w:pPr>
            <w:r>
              <w:rPr>
                <w:b/>
                <w:color w:val="0000FF"/>
                <w:sz w:val="20"/>
                <w:szCs w:val="20"/>
              </w:rPr>
              <w:t>Salary Increase for Faculty and EPA Non-Faculty</w:t>
            </w:r>
          </w:p>
          <w:p w:rsidR="00FE7DE3" w:rsidRPr="003D1EDD" w:rsidRDefault="00FE7DE3" w:rsidP="0097258C">
            <w:pPr>
              <w:tabs>
                <w:tab w:val="right" w:pos="480"/>
                <w:tab w:val="left" w:pos="1080"/>
                <w:tab w:val="left" w:leader="dot" w:pos="7380"/>
                <w:tab w:val="left" w:pos="7560"/>
              </w:tabs>
              <w:rPr>
                <w:b/>
                <w:color w:val="0000FF"/>
                <w:sz w:val="20"/>
                <w:szCs w:val="20"/>
              </w:rPr>
            </w:pPr>
            <w:r>
              <w:rPr>
                <w:b/>
                <w:color w:val="0000FF"/>
                <w:sz w:val="20"/>
                <w:szCs w:val="20"/>
              </w:rPr>
              <w:t>(Kathy Wong, Cory Causby)</w:t>
            </w:r>
          </w:p>
        </w:tc>
        <w:tc>
          <w:tcPr>
            <w:tcW w:w="6768" w:type="dxa"/>
          </w:tcPr>
          <w:p w:rsidR="00FE7DE3" w:rsidRDefault="00FE7DE3" w:rsidP="00FE7DE3">
            <w:pPr>
              <w:rPr>
                <w:sz w:val="20"/>
                <w:szCs w:val="20"/>
              </w:rPr>
            </w:pPr>
            <w:r w:rsidRPr="00FE7DE3">
              <w:rPr>
                <w:sz w:val="20"/>
                <w:szCs w:val="20"/>
              </w:rPr>
              <w:t>We will provide $1000 and .5% merit for faculty and EPA non faculty.  Kathy distributed the EPA salary instructions and will send to Provost Council electronically.  There was no appropriation for this increase although as a system</w:t>
            </w:r>
            <w:r w:rsidR="00791C0B">
              <w:rPr>
                <w:sz w:val="20"/>
                <w:szCs w:val="20"/>
              </w:rPr>
              <w:t>,</w:t>
            </w:r>
            <w:r w:rsidRPr="00FE7DE3">
              <w:rPr>
                <w:sz w:val="20"/>
                <w:szCs w:val="20"/>
              </w:rPr>
              <w:t xml:space="preserve"> provided a lump sum of $500,000 to address retention. Our amount is $160,000 which also includes fringes. We are working on identifying funds to provide the $1000 increase. At this time we can give an increase for any reason, but we still must go through the preapproval process for raises more than 10% for the remainder of the fiscal year. </w:t>
            </w:r>
          </w:p>
          <w:p w:rsidR="00FE7DE3" w:rsidRDefault="00FE7DE3" w:rsidP="00FE7DE3">
            <w:pPr>
              <w:rPr>
                <w:sz w:val="20"/>
                <w:szCs w:val="20"/>
              </w:rPr>
            </w:pPr>
          </w:p>
          <w:p w:rsidR="00FE7DE3" w:rsidRDefault="00791C0B" w:rsidP="00FE7DE3">
            <w:pPr>
              <w:rPr>
                <w:sz w:val="20"/>
                <w:szCs w:val="20"/>
              </w:rPr>
            </w:pPr>
            <w:r>
              <w:rPr>
                <w:sz w:val="20"/>
                <w:szCs w:val="20"/>
              </w:rPr>
              <w:t>We are working on spreadsheets and</w:t>
            </w:r>
            <w:r w:rsidR="00FE7DE3" w:rsidRPr="00FE7DE3">
              <w:rPr>
                <w:sz w:val="20"/>
                <w:szCs w:val="20"/>
              </w:rPr>
              <w:t xml:space="preserve"> have met with Greg and the Budget Office to determine how to best handle this process.  Our goal is to get spreadsheets to Greg by Thursday.  Greg will send the Provost Council a link to SharePoint to obtain your data.  Let Greg know if anybody needs to see the site aside from you so he can give them access. Kathy reviewed how the spreadsheets will be set up. </w:t>
            </w:r>
          </w:p>
          <w:p w:rsidR="00FE7DE3" w:rsidRDefault="00FE7DE3" w:rsidP="00FE7DE3">
            <w:pPr>
              <w:rPr>
                <w:sz w:val="20"/>
                <w:szCs w:val="20"/>
              </w:rPr>
            </w:pPr>
          </w:p>
          <w:p w:rsidR="00FE7DE3" w:rsidRDefault="00FE7DE3" w:rsidP="00FE7DE3">
            <w:pPr>
              <w:rPr>
                <w:sz w:val="20"/>
                <w:szCs w:val="20"/>
              </w:rPr>
            </w:pPr>
            <w:r w:rsidRPr="00FE7DE3">
              <w:rPr>
                <w:sz w:val="20"/>
                <w:szCs w:val="20"/>
              </w:rPr>
              <w:t>Darrell exp</w:t>
            </w:r>
            <w:r>
              <w:rPr>
                <w:sz w:val="20"/>
                <w:szCs w:val="20"/>
              </w:rPr>
              <w:t>lained how he dealt with salary compression issues – in some cases the market was inverted.</w:t>
            </w:r>
          </w:p>
          <w:p w:rsidR="00AE413D" w:rsidRPr="00F670F5" w:rsidRDefault="00AE413D"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AB6276" w:rsidRPr="00785C8E" w:rsidRDefault="00B405F2" w:rsidP="00FA1F0A">
            <w:pPr>
              <w:rPr>
                <w:b/>
                <w:color w:val="0000FF"/>
                <w:sz w:val="20"/>
                <w:szCs w:val="20"/>
              </w:rPr>
            </w:pPr>
            <w:r>
              <w:rPr>
                <w:b/>
                <w:color w:val="0000FF"/>
                <w:sz w:val="20"/>
                <w:szCs w:val="20"/>
              </w:rPr>
              <w:t>Budget (Alison)</w:t>
            </w:r>
          </w:p>
        </w:tc>
        <w:tc>
          <w:tcPr>
            <w:tcW w:w="6768" w:type="dxa"/>
          </w:tcPr>
          <w:p w:rsidR="00B405F2" w:rsidRPr="00715C4E" w:rsidRDefault="00791C0B" w:rsidP="00B405F2">
            <w:pPr>
              <w:rPr>
                <w:sz w:val="20"/>
                <w:szCs w:val="20"/>
              </w:rPr>
            </w:pPr>
            <w:r>
              <w:rPr>
                <w:sz w:val="20"/>
                <w:szCs w:val="20"/>
              </w:rPr>
              <w:t>Discussion took place</w:t>
            </w:r>
            <w:r w:rsidR="00B405F2" w:rsidRPr="00715C4E">
              <w:rPr>
                <w:sz w:val="20"/>
                <w:szCs w:val="20"/>
              </w:rPr>
              <w:t xml:space="preserve"> regarding various budget scenarios and the expansion budget options. Alison distributed the spending plan for 2014-15 and reviewed with Provost Council. Alison distributed the non-personnel permanent budget handout provided by Kristen and reviewed with Provost Council. Finally, Alison distributed a handout regarding the position vacancy report. Discussion ensued.</w:t>
            </w:r>
          </w:p>
          <w:p w:rsidR="00C22F19" w:rsidRPr="00785C8E" w:rsidRDefault="00C22F19" w:rsidP="005F1516">
            <w:pPr>
              <w:tabs>
                <w:tab w:val="right" w:pos="480"/>
                <w:tab w:val="left" w:pos="1080"/>
                <w:tab w:val="left" w:leader="dot" w:pos="7380"/>
                <w:tab w:val="left" w:pos="7560"/>
              </w:tabs>
              <w:rPr>
                <w:b/>
                <w:color w:val="0000FF"/>
                <w:sz w:val="20"/>
                <w:szCs w:val="20"/>
              </w:rPr>
            </w:pPr>
          </w:p>
        </w:tc>
      </w:tr>
      <w:tr w:rsidR="002A565C" w:rsidTr="002A565C">
        <w:tc>
          <w:tcPr>
            <w:tcW w:w="2088" w:type="dxa"/>
          </w:tcPr>
          <w:p w:rsidR="00B03F5D" w:rsidRPr="00B03F5D" w:rsidRDefault="00345E12" w:rsidP="005F1516">
            <w:pPr>
              <w:rPr>
                <w:b/>
                <w:color w:val="0000FF"/>
                <w:sz w:val="20"/>
                <w:szCs w:val="20"/>
              </w:rPr>
            </w:pPr>
            <w:r>
              <w:rPr>
                <w:b/>
                <w:color w:val="0000FF"/>
                <w:sz w:val="20"/>
                <w:szCs w:val="20"/>
              </w:rPr>
              <w:t>Summer Session</w:t>
            </w:r>
          </w:p>
        </w:tc>
        <w:tc>
          <w:tcPr>
            <w:tcW w:w="6768" w:type="dxa"/>
          </w:tcPr>
          <w:p w:rsidR="00862EC8" w:rsidRDefault="00345E12">
            <w:pPr>
              <w:rPr>
                <w:sz w:val="20"/>
                <w:szCs w:val="20"/>
              </w:rPr>
            </w:pPr>
            <w:r>
              <w:rPr>
                <w:sz w:val="20"/>
                <w:szCs w:val="20"/>
              </w:rPr>
              <w:t xml:space="preserve"> Discussion took place regarding Summer Session.</w:t>
            </w:r>
          </w:p>
          <w:p w:rsidR="00345E12" w:rsidRPr="002A565C" w:rsidRDefault="00345E12">
            <w:pPr>
              <w:rPr>
                <w:sz w:val="20"/>
                <w:szCs w:val="20"/>
              </w:rPr>
            </w:pPr>
          </w:p>
        </w:tc>
      </w:tr>
    </w:tbl>
    <w:p w:rsidR="002A565C" w:rsidRDefault="002A565C">
      <w:pPr>
        <w:rPr>
          <w:b/>
          <w:color w:val="0000FF"/>
        </w:rPr>
      </w:pPr>
    </w:p>
    <w:p w:rsidR="003160E6" w:rsidRPr="00CA279F" w:rsidRDefault="003160E6" w:rsidP="003160E6">
      <w:pPr>
        <w:rPr>
          <w:b/>
          <w:color w:val="0000FF"/>
        </w:rPr>
      </w:pPr>
    </w:p>
    <w:p w:rsidR="00DF66D0" w:rsidRPr="007A21F9" w:rsidRDefault="00DF66D0">
      <w:pPr>
        <w:rPr>
          <w:b/>
          <w:color w:val="0000FF"/>
        </w:rPr>
      </w:pPr>
      <w:bookmarkStart w:id="0" w:name="_GoBack"/>
      <w:bookmarkEnd w:id="0"/>
    </w:p>
    <w:sectPr w:rsidR="00DF66D0"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2F" w:rsidRDefault="006D6D2F" w:rsidP="00601324">
      <w:r>
        <w:separator/>
      </w:r>
    </w:p>
  </w:endnote>
  <w:endnote w:type="continuationSeparator" w:id="0">
    <w:p w:rsidR="006D6D2F" w:rsidRDefault="006D6D2F"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345E12" w:rsidRDefault="00345E12">
        <w:pPr>
          <w:pStyle w:val="Footer"/>
          <w:jc w:val="center"/>
        </w:pPr>
        <w:r>
          <w:fldChar w:fldCharType="begin"/>
        </w:r>
        <w:r>
          <w:instrText xml:space="preserve"> PAGE   \* MERGEFORMAT </w:instrText>
        </w:r>
        <w:r>
          <w:fldChar w:fldCharType="separate"/>
        </w:r>
        <w:r w:rsidR="00DA2827">
          <w:rPr>
            <w:noProof/>
          </w:rPr>
          <w:t>1</w:t>
        </w:r>
        <w:r>
          <w:rPr>
            <w:noProof/>
          </w:rPr>
          <w:fldChar w:fldCharType="end"/>
        </w:r>
      </w:p>
    </w:sdtContent>
  </w:sdt>
  <w:p w:rsidR="00345E12" w:rsidRDefault="00345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2F" w:rsidRDefault="006D6D2F" w:rsidP="00601324">
      <w:r>
        <w:separator/>
      </w:r>
    </w:p>
  </w:footnote>
  <w:footnote w:type="continuationSeparator" w:id="0">
    <w:p w:rsidR="006D6D2F" w:rsidRDefault="006D6D2F"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3D76"/>
    <w:rsid w:val="0006502A"/>
    <w:rsid w:val="000723D2"/>
    <w:rsid w:val="00072D3F"/>
    <w:rsid w:val="00075F65"/>
    <w:rsid w:val="00077745"/>
    <w:rsid w:val="000777AB"/>
    <w:rsid w:val="00077802"/>
    <w:rsid w:val="0008238B"/>
    <w:rsid w:val="000823D4"/>
    <w:rsid w:val="000825E1"/>
    <w:rsid w:val="0008640F"/>
    <w:rsid w:val="00087162"/>
    <w:rsid w:val="0008725E"/>
    <w:rsid w:val="000915EE"/>
    <w:rsid w:val="00094282"/>
    <w:rsid w:val="00097863"/>
    <w:rsid w:val="00097A11"/>
    <w:rsid w:val="000A02FB"/>
    <w:rsid w:val="000A099C"/>
    <w:rsid w:val="000A1027"/>
    <w:rsid w:val="000A1441"/>
    <w:rsid w:val="000A1A14"/>
    <w:rsid w:val="000A1A40"/>
    <w:rsid w:val="000A2E00"/>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6DF"/>
    <w:rsid w:val="00124983"/>
    <w:rsid w:val="00127251"/>
    <w:rsid w:val="001366CC"/>
    <w:rsid w:val="001426E8"/>
    <w:rsid w:val="001439B6"/>
    <w:rsid w:val="00143E67"/>
    <w:rsid w:val="00144E83"/>
    <w:rsid w:val="00145281"/>
    <w:rsid w:val="001465BD"/>
    <w:rsid w:val="00147552"/>
    <w:rsid w:val="00152B2F"/>
    <w:rsid w:val="001542F5"/>
    <w:rsid w:val="001558C9"/>
    <w:rsid w:val="00156B4D"/>
    <w:rsid w:val="00160615"/>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B4CAC"/>
    <w:rsid w:val="001B5992"/>
    <w:rsid w:val="001B7C7F"/>
    <w:rsid w:val="001C0883"/>
    <w:rsid w:val="001C1FF2"/>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3808"/>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9E2"/>
    <w:rsid w:val="002D22E1"/>
    <w:rsid w:val="002D70A6"/>
    <w:rsid w:val="002E01EB"/>
    <w:rsid w:val="002E06ED"/>
    <w:rsid w:val="002E0861"/>
    <w:rsid w:val="002E0AFC"/>
    <w:rsid w:val="002E1383"/>
    <w:rsid w:val="002E4487"/>
    <w:rsid w:val="002E58DF"/>
    <w:rsid w:val="002E63EC"/>
    <w:rsid w:val="002E7A0F"/>
    <w:rsid w:val="002E7F3A"/>
    <w:rsid w:val="002F09AD"/>
    <w:rsid w:val="002F0C41"/>
    <w:rsid w:val="002F2000"/>
    <w:rsid w:val="002F218E"/>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45E12"/>
    <w:rsid w:val="003504E3"/>
    <w:rsid w:val="003542E1"/>
    <w:rsid w:val="003561CE"/>
    <w:rsid w:val="003613CD"/>
    <w:rsid w:val="003620A5"/>
    <w:rsid w:val="00363AB0"/>
    <w:rsid w:val="00372DE6"/>
    <w:rsid w:val="003734FE"/>
    <w:rsid w:val="00373717"/>
    <w:rsid w:val="003770AE"/>
    <w:rsid w:val="00380ABF"/>
    <w:rsid w:val="00381B26"/>
    <w:rsid w:val="00390A23"/>
    <w:rsid w:val="003910CA"/>
    <w:rsid w:val="00392B5B"/>
    <w:rsid w:val="003939FF"/>
    <w:rsid w:val="00396CF8"/>
    <w:rsid w:val="00397412"/>
    <w:rsid w:val="003A0588"/>
    <w:rsid w:val="003A05CC"/>
    <w:rsid w:val="003A2168"/>
    <w:rsid w:val="003B147E"/>
    <w:rsid w:val="003B23C0"/>
    <w:rsid w:val="003B2B64"/>
    <w:rsid w:val="003B3C49"/>
    <w:rsid w:val="003C5051"/>
    <w:rsid w:val="003D1EDD"/>
    <w:rsid w:val="003D544B"/>
    <w:rsid w:val="003E1311"/>
    <w:rsid w:val="003E2394"/>
    <w:rsid w:val="003E4C9B"/>
    <w:rsid w:val="003E5F12"/>
    <w:rsid w:val="003E7DC5"/>
    <w:rsid w:val="003F0D2F"/>
    <w:rsid w:val="003F1684"/>
    <w:rsid w:val="00401F6B"/>
    <w:rsid w:val="00406FAC"/>
    <w:rsid w:val="00407478"/>
    <w:rsid w:val="00412C11"/>
    <w:rsid w:val="00412EBB"/>
    <w:rsid w:val="00416F0E"/>
    <w:rsid w:val="004172C1"/>
    <w:rsid w:val="00421351"/>
    <w:rsid w:val="0042144A"/>
    <w:rsid w:val="00421B3A"/>
    <w:rsid w:val="00421B49"/>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0625"/>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25C1"/>
    <w:rsid w:val="004D2708"/>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0953"/>
    <w:rsid w:val="00512213"/>
    <w:rsid w:val="00514E92"/>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283"/>
    <w:rsid w:val="00582E7A"/>
    <w:rsid w:val="00583FD0"/>
    <w:rsid w:val="00586762"/>
    <w:rsid w:val="00590C50"/>
    <w:rsid w:val="005922F3"/>
    <w:rsid w:val="00592C5A"/>
    <w:rsid w:val="00592DD3"/>
    <w:rsid w:val="0059531B"/>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2E30"/>
    <w:rsid w:val="005E3378"/>
    <w:rsid w:val="005E3E37"/>
    <w:rsid w:val="005E43E1"/>
    <w:rsid w:val="005E66FA"/>
    <w:rsid w:val="005E7D10"/>
    <w:rsid w:val="005F1027"/>
    <w:rsid w:val="005F1086"/>
    <w:rsid w:val="005F1516"/>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4B3F"/>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6D2F"/>
    <w:rsid w:val="006D7A8C"/>
    <w:rsid w:val="006E0A44"/>
    <w:rsid w:val="006E1457"/>
    <w:rsid w:val="006E194D"/>
    <w:rsid w:val="006E23AE"/>
    <w:rsid w:val="006E41E1"/>
    <w:rsid w:val="006E666F"/>
    <w:rsid w:val="006E7ADC"/>
    <w:rsid w:val="006E7EC4"/>
    <w:rsid w:val="006F2A98"/>
    <w:rsid w:val="006F2B37"/>
    <w:rsid w:val="006F4F64"/>
    <w:rsid w:val="006F5976"/>
    <w:rsid w:val="006F708A"/>
    <w:rsid w:val="00701822"/>
    <w:rsid w:val="0070305A"/>
    <w:rsid w:val="0070447D"/>
    <w:rsid w:val="0070585D"/>
    <w:rsid w:val="00710F53"/>
    <w:rsid w:val="00711843"/>
    <w:rsid w:val="00712A94"/>
    <w:rsid w:val="00717963"/>
    <w:rsid w:val="00720B2A"/>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4F9"/>
    <w:rsid w:val="00790A39"/>
    <w:rsid w:val="00791C0B"/>
    <w:rsid w:val="007943CC"/>
    <w:rsid w:val="007A21F9"/>
    <w:rsid w:val="007A2885"/>
    <w:rsid w:val="007A2F4D"/>
    <w:rsid w:val="007A3106"/>
    <w:rsid w:val="007A3B39"/>
    <w:rsid w:val="007A6865"/>
    <w:rsid w:val="007A6CC8"/>
    <w:rsid w:val="007B0D33"/>
    <w:rsid w:val="007B109E"/>
    <w:rsid w:val="007B2237"/>
    <w:rsid w:val="007B5386"/>
    <w:rsid w:val="007B5E7A"/>
    <w:rsid w:val="007C318B"/>
    <w:rsid w:val="007C34DD"/>
    <w:rsid w:val="007C729B"/>
    <w:rsid w:val="007C78EC"/>
    <w:rsid w:val="007D0430"/>
    <w:rsid w:val="007D3DC9"/>
    <w:rsid w:val="007D68A3"/>
    <w:rsid w:val="007E377C"/>
    <w:rsid w:val="007E443D"/>
    <w:rsid w:val="007E4F4A"/>
    <w:rsid w:val="007E61FE"/>
    <w:rsid w:val="007E740E"/>
    <w:rsid w:val="007F29FC"/>
    <w:rsid w:val="007F2F2D"/>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0CF6"/>
    <w:rsid w:val="00852F99"/>
    <w:rsid w:val="00853651"/>
    <w:rsid w:val="00860B2C"/>
    <w:rsid w:val="00860B66"/>
    <w:rsid w:val="00861EE5"/>
    <w:rsid w:val="00862EBA"/>
    <w:rsid w:val="00862EC8"/>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6911"/>
    <w:rsid w:val="008A7165"/>
    <w:rsid w:val="008A7B9C"/>
    <w:rsid w:val="008B107F"/>
    <w:rsid w:val="008B41F1"/>
    <w:rsid w:val="008B5C82"/>
    <w:rsid w:val="008B74E4"/>
    <w:rsid w:val="008C1080"/>
    <w:rsid w:val="008C2513"/>
    <w:rsid w:val="008C480E"/>
    <w:rsid w:val="008C4F05"/>
    <w:rsid w:val="008C5A39"/>
    <w:rsid w:val="008C6886"/>
    <w:rsid w:val="008D0A30"/>
    <w:rsid w:val="008D1AB4"/>
    <w:rsid w:val="008D3944"/>
    <w:rsid w:val="008D50A5"/>
    <w:rsid w:val="008D662E"/>
    <w:rsid w:val="008E1B8D"/>
    <w:rsid w:val="008E226E"/>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5E70"/>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0730"/>
    <w:rsid w:val="00951B23"/>
    <w:rsid w:val="0095761D"/>
    <w:rsid w:val="00957FD1"/>
    <w:rsid w:val="009602C1"/>
    <w:rsid w:val="0096316F"/>
    <w:rsid w:val="0096367D"/>
    <w:rsid w:val="00965D9E"/>
    <w:rsid w:val="00965EA4"/>
    <w:rsid w:val="00966DE4"/>
    <w:rsid w:val="00971430"/>
    <w:rsid w:val="0097258C"/>
    <w:rsid w:val="00972F18"/>
    <w:rsid w:val="00975370"/>
    <w:rsid w:val="00976078"/>
    <w:rsid w:val="00976772"/>
    <w:rsid w:val="009833EE"/>
    <w:rsid w:val="009836FD"/>
    <w:rsid w:val="00986D0D"/>
    <w:rsid w:val="0098777F"/>
    <w:rsid w:val="00991C4B"/>
    <w:rsid w:val="00993651"/>
    <w:rsid w:val="009954F7"/>
    <w:rsid w:val="009963EB"/>
    <w:rsid w:val="00996D60"/>
    <w:rsid w:val="009A13EF"/>
    <w:rsid w:val="009A4FF6"/>
    <w:rsid w:val="009A58B8"/>
    <w:rsid w:val="009B3F8F"/>
    <w:rsid w:val="009C14E8"/>
    <w:rsid w:val="009C4ECF"/>
    <w:rsid w:val="009C54DD"/>
    <w:rsid w:val="009C5CEC"/>
    <w:rsid w:val="009C7684"/>
    <w:rsid w:val="009D1184"/>
    <w:rsid w:val="009D1FD1"/>
    <w:rsid w:val="009D3FB4"/>
    <w:rsid w:val="009D4BCA"/>
    <w:rsid w:val="009D56C1"/>
    <w:rsid w:val="009D7E4D"/>
    <w:rsid w:val="009E4FEF"/>
    <w:rsid w:val="009E69D1"/>
    <w:rsid w:val="009E76B6"/>
    <w:rsid w:val="009F0CB7"/>
    <w:rsid w:val="009F10BA"/>
    <w:rsid w:val="009F180B"/>
    <w:rsid w:val="009F35FF"/>
    <w:rsid w:val="009F4642"/>
    <w:rsid w:val="009F5143"/>
    <w:rsid w:val="009F7A09"/>
    <w:rsid w:val="009F7CC3"/>
    <w:rsid w:val="00A00F0A"/>
    <w:rsid w:val="00A07C02"/>
    <w:rsid w:val="00A10099"/>
    <w:rsid w:val="00A122A4"/>
    <w:rsid w:val="00A128F1"/>
    <w:rsid w:val="00A140FF"/>
    <w:rsid w:val="00A158DA"/>
    <w:rsid w:val="00A17E45"/>
    <w:rsid w:val="00A2148D"/>
    <w:rsid w:val="00A243DF"/>
    <w:rsid w:val="00A254A3"/>
    <w:rsid w:val="00A2758E"/>
    <w:rsid w:val="00A275D9"/>
    <w:rsid w:val="00A27B84"/>
    <w:rsid w:val="00A304F2"/>
    <w:rsid w:val="00A31AC7"/>
    <w:rsid w:val="00A35569"/>
    <w:rsid w:val="00A356D5"/>
    <w:rsid w:val="00A35A42"/>
    <w:rsid w:val="00A35F0B"/>
    <w:rsid w:val="00A36DBB"/>
    <w:rsid w:val="00A43873"/>
    <w:rsid w:val="00A46664"/>
    <w:rsid w:val="00A4785B"/>
    <w:rsid w:val="00A51914"/>
    <w:rsid w:val="00A52B4F"/>
    <w:rsid w:val="00A54BCA"/>
    <w:rsid w:val="00A55016"/>
    <w:rsid w:val="00A55292"/>
    <w:rsid w:val="00A56C4F"/>
    <w:rsid w:val="00A5703F"/>
    <w:rsid w:val="00A573CC"/>
    <w:rsid w:val="00A60EBB"/>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B6276"/>
    <w:rsid w:val="00AC2075"/>
    <w:rsid w:val="00AC3362"/>
    <w:rsid w:val="00AC548C"/>
    <w:rsid w:val="00AC6602"/>
    <w:rsid w:val="00AC6F75"/>
    <w:rsid w:val="00AD064F"/>
    <w:rsid w:val="00AD185D"/>
    <w:rsid w:val="00AD5B5B"/>
    <w:rsid w:val="00AD703C"/>
    <w:rsid w:val="00AE0F02"/>
    <w:rsid w:val="00AE413D"/>
    <w:rsid w:val="00AE6227"/>
    <w:rsid w:val="00AE7128"/>
    <w:rsid w:val="00AF1E95"/>
    <w:rsid w:val="00AF29B0"/>
    <w:rsid w:val="00AF2B0F"/>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3268"/>
    <w:rsid w:val="00B35A57"/>
    <w:rsid w:val="00B36C2D"/>
    <w:rsid w:val="00B405F2"/>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119"/>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4BC0"/>
    <w:rsid w:val="00B963DD"/>
    <w:rsid w:val="00B965F5"/>
    <w:rsid w:val="00B96E12"/>
    <w:rsid w:val="00B979AB"/>
    <w:rsid w:val="00BA0AA8"/>
    <w:rsid w:val="00BA146B"/>
    <w:rsid w:val="00BA55B9"/>
    <w:rsid w:val="00BA6383"/>
    <w:rsid w:val="00BA6E15"/>
    <w:rsid w:val="00BA707F"/>
    <w:rsid w:val="00BB0A5F"/>
    <w:rsid w:val="00BB0C2B"/>
    <w:rsid w:val="00BB3832"/>
    <w:rsid w:val="00BC1263"/>
    <w:rsid w:val="00BC510C"/>
    <w:rsid w:val="00BD0A0A"/>
    <w:rsid w:val="00BD2FCB"/>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04E"/>
    <w:rsid w:val="00C15D85"/>
    <w:rsid w:val="00C16E54"/>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0CC"/>
    <w:rsid w:val="00C91B04"/>
    <w:rsid w:val="00C92BE2"/>
    <w:rsid w:val="00CA1EFF"/>
    <w:rsid w:val="00CA279F"/>
    <w:rsid w:val="00CA2B85"/>
    <w:rsid w:val="00CA375F"/>
    <w:rsid w:val="00CA507D"/>
    <w:rsid w:val="00CA596A"/>
    <w:rsid w:val="00CA71D6"/>
    <w:rsid w:val="00CB030D"/>
    <w:rsid w:val="00CB090A"/>
    <w:rsid w:val="00CB58CD"/>
    <w:rsid w:val="00CB6653"/>
    <w:rsid w:val="00CC08FF"/>
    <w:rsid w:val="00CC1C26"/>
    <w:rsid w:val="00CC3210"/>
    <w:rsid w:val="00CC340A"/>
    <w:rsid w:val="00CC58E4"/>
    <w:rsid w:val="00CC6AAE"/>
    <w:rsid w:val="00CD0879"/>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6C8"/>
    <w:rsid w:val="00D33F31"/>
    <w:rsid w:val="00D34A35"/>
    <w:rsid w:val="00D35B8A"/>
    <w:rsid w:val="00D41AFE"/>
    <w:rsid w:val="00D4466F"/>
    <w:rsid w:val="00D454B3"/>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744"/>
    <w:rsid w:val="00D76B1E"/>
    <w:rsid w:val="00D8072B"/>
    <w:rsid w:val="00D80799"/>
    <w:rsid w:val="00D808D0"/>
    <w:rsid w:val="00D81E5F"/>
    <w:rsid w:val="00D83220"/>
    <w:rsid w:val="00D837B0"/>
    <w:rsid w:val="00D8758A"/>
    <w:rsid w:val="00D8797E"/>
    <w:rsid w:val="00D9117A"/>
    <w:rsid w:val="00D917E9"/>
    <w:rsid w:val="00D924F4"/>
    <w:rsid w:val="00D92AA7"/>
    <w:rsid w:val="00D934F2"/>
    <w:rsid w:val="00D97526"/>
    <w:rsid w:val="00DA0A78"/>
    <w:rsid w:val="00DA1CDD"/>
    <w:rsid w:val="00DA2827"/>
    <w:rsid w:val="00DA57E3"/>
    <w:rsid w:val="00DB1163"/>
    <w:rsid w:val="00DB5519"/>
    <w:rsid w:val="00DB638A"/>
    <w:rsid w:val="00DC2B55"/>
    <w:rsid w:val="00DC4C10"/>
    <w:rsid w:val="00DC6824"/>
    <w:rsid w:val="00DC74D5"/>
    <w:rsid w:val="00DC7AB3"/>
    <w:rsid w:val="00DC7F4F"/>
    <w:rsid w:val="00DD0C6B"/>
    <w:rsid w:val="00DD14B8"/>
    <w:rsid w:val="00DD2966"/>
    <w:rsid w:val="00DD2EC1"/>
    <w:rsid w:val="00DD3EE8"/>
    <w:rsid w:val="00DD56D0"/>
    <w:rsid w:val="00DD6153"/>
    <w:rsid w:val="00DD6521"/>
    <w:rsid w:val="00DD7065"/>
    <w:rsid w:val="00DE0782"/>
    <w:rsid w:val="00DE268E"/>
    <w:rsid w:val="00DE4860"/>
    <w:rsid w:val="00DE4FFD"/>
    <w:rsid w:val="00DE53DF"/>
    <w:rsid w:val="00DE5584"/>
    <w:rsid w:val="00DE55D4"/>
    <w:rsid w:val="00DE63F5"/>
    <w:rsid w:val="00DE72C7"/>
    <w:rsid w:val="00DE79B4"/>
    <w:rsid w:val="00DF33A6"/>
    <w:rsid w:val="00DF3A50"/>
    <w:rsid w:val="00DF66D0"/>
    <w:rsid w:val="00E02D85"/>
    <w:rsid w:val="00E030AE"/>
    <w:rsid w:val="00E0348E"/>
    <w:rsid w:val="00E049A0"/>
    <w:rsid w:val="00E130D9"/>
    <w:rsid w:val="00E14D1D"/>
    <w:rsid w:val="00E21917"/>
    <w:rsid w:val="00E258DA"/>
    <w:rsid w:val="00E27B05"/>
    <w:rsid w:val="00E314C3"/>
    <w:rsid w:val="00E3240E"/>
    <w:rsid w:val="00E4185F"/>
    <w:rsid w:val="00E442DC"/>
    <w:rsid w:val="00E447A7"/>
    <w:rsid w:val="00E454C1"/>
    <w:rsid w:val="00E4620A"/>
    <w:rsid w:val="00E50D6E"/>
    <w:rsid w:val="00E513CE"/>
    <w:rsid w:val="00E52A1D"/>
    <w:rsid w:val="00E53633"/>
    <w:rsid w:val="00E6144F"/>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59A3"/>
    <w:rsid w:val="00EE0048"/>
    <w:rsid w:val="00EE00B7"/>
    <w:rsid w:val="00EE18AA"/>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493F"/>
    <w:rsid w:val="00F16D6F"/>
    <w:rsid w:val="00F16EB1"/>
    <w:rsid w:val="00F20491"/>
    <w:rsid w:val="00F232B9"/>
    <w:rsid w:val="00F249EA"/>
    <w:rsid w:val="00F25DC7"/>
    <w:rsid w:val="00F300A0"/>
    <w:rsid w:val="00F3201E"/>
    <w:rsid w:val="00F32D91"/>
    <w:rsid w:val="00F33DC2"/>
    <w:rsid w:val="00F34850"/>
    <w:rsid w:val="00F34C64"/>
    <w:rsid w:val="00F35245"/>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A1E77"/>
    <w:rsid w:val="00FA1F0A"/>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E7DE3"/>
    <w:rsid w:val="00FF0942"/>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EADB-51B1-4DCA-BACB-ADB2FA31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2014-10-28T17:15:00Z</dcterms:created>
  <dcterms:modified xsi:type="dcterms:W3CDTF">2014-10-28T17:15:00Z</dcterms:modified>
</cp:coreProperties>
</file>