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6266" w14:textId="77777777" w:rsidR="000C564B" w:rsidRPr="003A27E6" w:rsidRDefault="004C32B9" w:rsidP="000C56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Price Recent Publications (2007-2017</w:t>
      </w:r>
      <w:r w:rsidR="000C564B" w:rsidRPr="003A27E6">
        <w:rPr>
          <w:rFonts w:ascii="Arial" w:hAnsi="Arial" w:cs="Arial"/>
          <w:b/>
          <w:sz w:val="24"/>
        </w:rPr>
        <w:t>)</w:t>
      </w:r>
    </w:p>
    <w:p w14:paraId="0454D6BF" w14:textId="77777777" w:rsidR="000C564B" w:rsidRPr="00FB3AF7" w:rsidRDefault="000C564B" w:rsidP="000C564B">
      <w:pPr>
        <w:spacing w:after="0" w:line="240" w:lineRule="auto"/>
        <w:rPr>
          <w:rFonts w:ascii="Arial" w:hAnsi="Arial" w:cs="Arial"/>
          <w:sz w:val="24"/>
        </w:rPr>
      </w:pPr>
    </w:p>
    <w:p w14:paraId="45BF223F" w14:textId="77777777" w:rsidR="004C32B9" w:rsidRPr="00C87108" w:rsidRDefault="004C32B9" w:rsidP="00C87108">
      <w:pPr>
        <w:ind w:firstLine="720"/>
        <w:rPr>
          <w:rFonts w:ascii="Arial" w:hAnsi="Arial" w:cs="Arial"/>
          <w:sz w:val="24"/>
          <w:szCs w:val="24"/>
        </w:rPr>
      </w:pPr>
      <w:r w:rsidRPr="00C87108">
        <w:rPr>
          <w:rFonts w:ascii="Arial" w:hAnsi="Arial" w:cs="Arial"/>
          <w:sz w:val="24"/>
          <w:szCs w:val="24"/>
        </w:rPr>
        <w:t xml:space="preserve">Ogletree, B. O., &amp; Price, J. R. (2017). Nonstandardized evaluation of emergent communication in individuals with severe intellectual disabilities: Exploring existing options and proposing innovations. Manuscript submitted for publication. </w:t>
      </w:r>
      <w:r w:rsidRPr="00C87108">
        <w:rPr>
          <w:rFonts w:ascii="Arial" w:hAnsi="Arial" w:cs="Arial"/>
          <w:sz w:val="24"/>
          <w:szCs w:val="24"/>
        </w:rPr>
        <w:tab/>
      </w:r>
    </w:p>
    <w:p w14:paraId="5091A1F4" w14:textId="77777777" w:rsidR="004C32B9" w:rsidRPr="00C87108" w:rsidRDefault="004C32B9" w:rsidP="004C32B9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87108">
        <w:rPr>
          <w:rFonts w:ascii="Arial" w:hAnsi="Arial" w:cs="Arial"/>
          <w:sz w:val="24"/>
          <w:szCs w:val="24"/>
        </w:rPr>
        <w:t xml:space="preserve">Price, J. R., Lacey, E. L., Weaver, V. L., &amp; Ogletree, B. T. (2016). An intervention strategy for teaching a student with ASD to write sentences in response to prompts. </w:t>
      </w:r>
      <w:r w:rsidRPr="00C87108">
        <w:rPr>
          <w:rFonts w:ascii="Arial" w:hAnsi="Arial" w:cs="Arial"/>
          <w:i/>
          <w:sz w:val="24"/>
          <w:szCs w:val="24"/>
        </w:rPr>
        <w:t>Reading and Writing Quarterly: Overcoming Learning Difficulties.</w:t>
      </w:r>
      <w:r w:rsidRPr="00C87108">
        <w:rPr>
          <w:rFonts w:ascii="Arial" w:hAnsi="Arial" w:cs="Arial"/>
          <w:sz w:val="24"/>
          <w:szCs w:val="24"/>
        </w:rPr>
        <w:t xml:space="preserve"> Online first. doi: 10.1080/10573569.2016.1238328</w:t>
      </w:r>
    </w:p>
    <w:p w14:paraId="7DFEEA06" w14:textId="77777777" w:rsidR="004C32B9" w:rsidRPr="00C87108" w:rsidRDefault="004C32B9" w:rsidP="004C32B9">
      <w:pPr>
        <w:ind w:firstLine="720"/>
        <w:rPr>
          <w:rFonts w:ascii="Arial" w:hAnsi="Arial" w:cs="Arial"/>
          <w:sz w:val="24"/>
          <w:szCs w:val="24"/>
        </w:rPr>
      </w:pPr>
      <w:r w:rsidRPr="00C87108">
        <w:rPr>
          <w:rFonts w:ascii="Arial" w:hAnsi="Arial" w:cs="Arial"/>
          <w:sz w:val="24"/>
          <w:szCs w:val="24"/>
        </w:rPr>
        <w:t xml:space="preserve">Ogletree, B. T., Price, J. R., Rose, A., &amp; Ogletree, J. (2016). Five things every teacher must know about their student with autism. </w:t>
      </w:r>
      <w:r w:rsidRPr="00C87108">
        <w:rPr>
          <w:rFonts w:ascii="Arial" w:hAnsi="Arial" w:cs="Arial"/>
          <w:i/>
          <w:sz w:val="24"/>
          <w:szCs w:val="24"/>
        </w:rPr>
        <w:t>National Association of Special Education Teachers Autism Spectrum Disorder Series.</w:t>
      </w:r>
      <w:r w:rsidRPr="00C87108">
        <w:rPr>
          <w:rFonts w:ascii="Arial" w:hAnsi="Arial" w:cs="Arial"/>
          <w:sz w:val="24"/>
          <w:szCs w:val="24"/>
        </w:rPr>
        <w:t xml:space="preserve"> September, 2016, </w:t>
      </w:r>
      <w:hyperlink r:id="rId4" w:history="1">
        <w:r w:rsidRPr="00C87108">
          <w:rPr>
            <w:rStyle w:val="Hyperlink"/>
            <w:rFonts w:ascii="Arial" w:hAnsi="Arial" w:cs="Arial"/>
            <w:i/>
            <w:iCs/>
            <w:sz w:val="24"/>
            <w:szCs w:val="24"/>
          </w:rPr>
          <w:t>http://www.naset.org/4539.0.html</w:t>
        </w:r>
      </w:hyperlink>
      <w:r w:rsidRPr="00C87108">
        <w:rPr>
          <w:rFonts w:ascii="Arial" w:hAnsi="Arial" w:cs="Arial"/>
          <w:sz w:val="24"/>
          <w:szCs w:val="24"/>
        </w:rPr>
        <w:t xml:space="preserve">.   </w:t>
      </w:r>
    </w:p>
    <w:p w14:paraId="3764E6F6" w14:textId="77777777" w:rsidR="004C32B9" w:rsidRPr="00C87108" w:rsidRDefault="004C32B9" w:rsidP="004C32B9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 w:rsidRPr="00C87108">
        <w:rPr>
          <w:rFonts w:ascii="Arial" w:hAnsi="Arial" w:cs="Arial"/>
          <w:sz w:val="24"/>
          <w:szCs w:val="24"/>
        </w:rPr>
        <w:t xml:space="preserve">Barnhill, J., McLean, L., </w:t>
      </w:r>
      <w:r w:rsidRPr="00C87108">
        <w:rPr>
          <w:rFonts w:ascii="Arial" w:hAnsi="Arial" w:cs="Arial"/>
          <w:bCs/>
          <w:sz w:val="24"/>
          <w:szCs w:val="24"/>
        </w:rPr>
        <w:t>Ogletree, B.T.,</w:t>
      </w:r>
      <w:r w:rsidRPr="00C87108">
        <w:rPr>
          <w:rFonts w:ascii="Arial" w:hAnsi="Arial" w:cs="Arial"/>
          <w:sz w:val="24"/>
          <w:szCs w:val="24"/>
        </w:rPr>
        <w:t xml:space="preserve"> Price, J.P., &amp; Watson, L. (2016). Communication disorders.  In </w:t>
      </w:r>
      <w:r w:rsidR="00C87108" w:rsidRPr="00C87108">
        <w:rPr>
          <w:rFonts w:ascii="Arial" w:hAnsi="Arial" w:cs="Arial"/>
          <w:sz w:val="24"/>
          <w:szCs w:val="24"/>
        </w:rPr>
        <w:t xml:space="preserve">R. J. </w:t>
      </w:r>
      <w:r w:rsidRPr="00C87108">
        <w:rPr>
          <w:rFonts w:ascii="Arial" w:hAnsi="Arial" w:cs="Arial"/>
          <w:sz w:val="24"/>
          <w:szCs w:val="24"/>
        </w:rPr>
        <w:t xml:space="preserve">Fletcher, </w:t>
      </w:r>
      <w:r w:rsidR="00C87108" w:rsidRPr="00C87108">
        <w:rPr>
          <w:rFonts w:ascii="Arial" w:hAnsi="Arial" w:cs="Arial"/>
          <w:sz w:val="24"/>
          <w:szCs w:val="24"/>
        </w:rPr>
        <w:t xml:space="preserve">J. </w:t>
      </w:r>
      <w:r w:rsidRPr="00C87108">
        <w:rPr>
          <w:rFonts w:ascii="Arial" w:hAnsi="Arial" w:cs="Arial"/>
          <w:sz w:val="24"/>
          <w:szCs w:val="24"/>
        </w:rPr>
        <w:t>Barnhill, &amp; S. Cooper (Eds.)</w:t>
      </w:r>
      <w:r w:rsidR="00C87108" w:rsidRPr="00C87108">
        <w:rPr>
          <w:rFonts w:ascii="Arial" w:hAnsi="Arial" w:cs="Arial"/>
          <w:sz w:val="24"/>
          <w:szCs w:val="24"/>
        </w:rPr>
        <w:t>,</w:t>
      </w:r>
      <w:r w:rsidRPr="00C87108">
        <w:rPr>
          <w:rFonts w:ascii="Arial" w:hAnsi="Arial" w:cs="Arial"/>
          <w:sz w:val="24"/>
          <w:szCs w:val="24"/>
        </w:rPr>
        <w:t xml:space="preserve"> </w:t>
      </w:r>
      <w:r w:rsidR="00C87108" w:rsidRPr="00C87108">
        <w:rPr>
          <w:rFonts w:ascii="Arial" w:hAnsi="Arial" w:cs="Arial"/>
          <w:i/>
          <w:sz w:val="24"/>
          <w:szCs w:val="24"/>
        </w:rPr>
        <w:t>Diagnostic m</w:t>
      </w:r>
      <w:r w:rsidRPr="00C87108">
        <w:rPr>
          <w:rFonts w:ascii="Arial" w:hAnsi="Arial" w:cs="Arial"/>
          <w:i/>
          <w:sz w:val="24"/>
          <w:szCs w:val="24"/>
        </w:rPr>
        <w:t>anual</w:t>
      </w:r>
      <w:r w:rsidR="00C87108" w:rsidRPr="00C87108">
        <w:rPr>
          <w:rFonts w:ascii="Arial" w:hAnsi="Arial" w:cs="Arial"/>
          <w:i/>
          <w:sz w:val="24"/>
          <w:szCs w:val="24"/>
        </w:rPr>
        <w:t xml:space="preserve"> </w:t>
      </w:r>
      <w:r w:rsidRPr="00C87108">
        <w:rPr>
          <w:rFonts w:ascii="Arial" w:hAnsi="Arial" w:cs="Arial"/>
          <w:i/>
          <w:sz w:val="24"/>
          <w:szCs w:val="24"/>
        </w:rPr>
        <w:t>-</w:t>
      </w:r>
      <w:r w:rsidR="00C87108" w:rsidRPr="00C87108">
        <w:rPr>
          <w:rFonts w:ascii="Arial" w:hAnsi="Arial" w:cs="Arial"/>
          <w:i/>
          <w:sz w:val="24"/>
          <w:szCs w:val="24"/>
        </w:rPr>
        <w:t xml:space="preserve"> Intellectual d</w:t>
      </w:r>
      <w:r w:rsidRPr="00C87108">
        <w:rPr>
          <w:rFonts w:ascii="Arial" w:hAnsi="Arial" w:cs="Arial"/>
          <w:i/>
          <w:sz w:val="24"/>
          <w:szCs w:val="24"/>
        </w:rPr>
        <w:t>isability</w:t>
      </w:r>
      <w:r w:rsidR="00C87108" w:rsidRPr="00C87108">
        <w:rPr>
          <w:rFonts w:ascii="Arial" w:hAnsi="Arial" w:cs="Arial"/>
          <w:i/>
          <w:sz w:val="24"/>
          <w:szCs w:val="24"/>
        </w:rPr>
        <w:t xml:space="preserve">: A textbook of diagnosis </w:t>
      </w:r>
      <w:r w:rsidR="00C87108" w:rsidRPr="00C87108">
        <w:rPr>
          <w:rFonts w:ascii="Arial" w:hAnsi="Arial" w:cs="Arial"/>
          <w:i/>
          <w:iCs/>
          <w:sz w:val="24"/>
          <w:szCs w:val="24"/>
        </w:rPr>
        <w:t>of mental disorders in persons with intellectual d</w:t>
      </w:r>
      <w:r w:rsidRPr="00C87108">
        <w:rPr>
          <w:rFonts w:ascii="Arial" w:hAnsi="Arial" w:cs="Arial"/>
          <w:i/>
          <w:iCs/>
          <w:sz w:val="24"/>
          <w:szCs w:val="24"/>
        </w:rPr>
        <w:t xml:space="preserve">isabilities </w:t>
      </w:r>
      <w:r w:rsidR="00C87108" w:rsidRPr="00C87108">
        <w:rPr>
          <w:rFonts w:ascii="Arial" w:hAnsi="Arial" w:cs="Arial"/>
          <w:i/>
          <w:iCs/>
          <w:sz w:val="24"/>
          <w:szCs w:val="24"/>
        </w:rPr>
        <w:t>(2nd Ed.)</w:t>
      </w:r>
      <w:r w:rsidRPr="00C871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87108">
        <w:rPr>
          <w:rFonts w:ascii="Arial" w:hAnsi="Arial" w:cs="Arial"/>
          <w:iCs/>
          <w:sz w:val="24"/>
          <w:szCs w:val="24"/>
        </w:rPr>
        <w:t>(pp. 91-114)</w:t>
      </w:r>
      <w:r w:rsidRPr="00C87108">
        <w:rPr>
          <w:rFonts w:ascii="Arial" w:hAnsi="Arial" w:cs="Arial"/>
          <w:sz w:val="24"/>
          <w:szCs w:val="24"/>
        </w:rPr>
        <w:t xml:space="preserve">. </w:t>
      </w:r>
      <w:r w:rsidR="00C87108" w:rsidRPr="00C87108">
        <w:rPr>
          <w:rFonts w:ascii="Arial" w:hAnsi="Arial" w:cs="Arial"/>
          <w:sz w:val="24"/>
          <w:szCs w:val="24"/>
        </w:rPr>
        <w:t xml:space="preserve">Kingston, NY: </w:t>
      </w:r>
      <w:r w:rsidRPr="00C87108">
        <w:rPr>
          <w:rFonts w:ascii="Arial" w:hAnsi="Arial" w:cs="Arial"/>
          <w:sz w:val="24"/>
          <w:szCs w:val="24"/>
        </w:rPr>
        <w:t>NADD Press.</w:t>
      </w:r>
    </w:p>
    <w:p w14:paraId="34FD2BBB" w14:textId="77777777" w:rsidR="00EA333E" w:rsidRPr="00EA333E" w:rsidRDefault="00EA333E" w:rsidP="00EA333E">
      <w:pPr>
        <w:ind w:firstLine="720"/>
        <w:rPr>
          <w:rFonts w:ascii="Arial" w:hAnsi="Arial" w:cs="Arial"/>
          <w:sz w:val="24"/>
        </w:rPr>
      </w:pPr>
      <w:r w:rsidRPr="00EA333E">
        <w:rPr>
          <w:rFonts w:ascii="Arial" w:hAnsi="Arial" w:cs="Arial"/>
          <w:sz w:val="24"/>
        </w:rPr>
        <w:t xml:space="preserve">Price, J. R., &amp; Jackson, S. C. (2015). Using writing samples as an assessment tool for school-age children and adolescents. </w:t>
      </w:r>
      <w:r w:rsidRPr="00EA333E">
        <w:rPr>
          <w:rFonts w:ascii="Arial" w:hAnsi="Arial" w:cs="Arial"/>
          <w:i/>
          <w:sz w:val="24"/>
        </w:rPr>
        <w:t xml:space="preserve">Language, Speech, and Hearing Services in Schools, 46, </w:t>
      </w:r>
      <w:r w:rsidRPr="00EA333E">
        <w:rPr>
          <w:rFonts w:ascii="Arial" w:hAnsi="Arial" w:cs="Arial"/>
          <w:sz w:val="24"/>
        </w:rPr>
        <w:t xml:space="preserve">277-293. </w:t>
      </w:r>
      <w:r w:rsidRPr="00EA333E">
        <w:rPr>
          <w:rFonts w:ascii="Arial" w:hAnsi="Arial" w:cs="Arial"/>
          <w:color w:val="292526"/>
          <w:sz w:val="24"/>
          <w:szCs w:val="24"/>
        </w:rPr>
        <w:t>doi: 10.1044/2015_LSHSS-14-0057</w:t>
      </w:r>
    </w:p>
    <w:p w14:paraId="6F837FE5" w14:textId="77777777" w:rsidR="000C564B" w:rsidRPr="00FB3AF7" w:rsidRDefault="000C564B" w:rsidP="00EA333E">
      <w:pPr>
        <w:spacing w:after="0" w:line="240" w:lineRule="auto"/>
        <w:rPr>
          <w:rFonts w:ascii="Arial" w:hAnsi="Arial" w:cs="Arial"/>
          <w:sz w:val="24"/>
        </w:rPr>
      </w:pPr>
      <w:r w:rsidRPr="00FB3AF7">
        <w:rPr>
          <w:rFonts w:ascii="Arial" w:hAnsi="Arial" w:cs="Arial"/>
          <w:sz w:val="24"/>
        </w:rPr>
        <w:tab/>
        <w:t xml:space="preserve">Ogletree, B. T., Bartholomew, P., Kirksey, M. L., Guenigsman, A., Hambrecht, G., Price, J., &amp; Wofford, M. C. (2015). Communication training supporting an AAC user with severe intellectual disability: Application of the communication partner instruction model. </w:t>
      </w:r>
      <w:r w:rsidRPr="00FB3AF7">
        <w:rPr>
          <w:rFonts w:ascii="Arial" w:hAnsi="Arial" w:cs="Arial"/>
          <w:i/>
          <w:sz w:val="24"/>
        </w:rPr>
        <w:t>Journal of Developmental and Physical Disabilities.</w:t>
      </w:r>
      <w:r w:rsidRPr="00FB3AF7">
        <w:rPr>
          <w:rFonts w:ascii="Arial" w:hAnsi="Arial" w:cs="Arial"/>
          <w:sz w:val="24"/>
        </w:rPr>
        <w:t xml:space="preserve"> Advance online publication. doi: 10.1007/s10882-015-9444-2</w:t>
      </w:r>
    </w:p>
    <w:p w14:paraId="22CE61AA" w14:textId="77777777" w:rsidR="000C564B" w:rsidRDefault="000C564B" w:rsidP="000C564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628578C5" w14:textId="77777777" w:rsidR="000C564B" w:rsidRDefault="000C564B" w:rsidP="000C56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FB3AF7">
        <w:rPr>
          <w:rFonts w:ascii="Arial" w:hAnsi="Arial" w:cs="Arial"/>
          <w:sz w:val="24"/>
        </w:rPr>
        <w:t>Price, J. R. (2013). Preser</w:t>
      </w:r>
      <w:r>
        <w:rPr>
          <w:rFonts w:ascii="Arial" w:hAnsi="Arial" w:cs="Arial"/>
          <w:sz w:val="24"/>
        </w:rPr>
        <w:t>vice knowledge and training in autism s</w:t>
      </w:r>
      <w:r w:rsidRPr="00FB3AF7">
        <w:rPr>
          <w:rFonts w:ascii="Arial" w:hAnsi="Arial" w:cs="Arial"/>
          <w:sz w:val="24"/>
        </w:rPr>
        <w:t xml:space="preserve">pectrum </w:t>
      </w:r>
      <w:r>
        <w:rPr>
          <w:rFonts w:ascii="Arial" w:hAnsi="Arial" w:cs="Arial"/>
          <w:sz w:val="24"/>
        </w:rPr>
        <w:t>d</w:t>
      </w:r>
      <w:r w:rsidRPr="00FB3AF7">
        <w:rPr>
          <w:rFonts w:ascii="Arial" w:hAnsi="Arial" w:cs="Arial"/>
          <w:sz w:val="24"/>
        </w:rPr>
        <w:t xml:space="preserve">isorders. </w:t>
      </w:r>
      <w:r w:rsidRPr="00FB3AF7">
        <w:rPr>
          <w:rFonts w:ascii="Arial" w:hAnsi="Arial" w:cs="Arial"/>
          <w:i/>
          <w:sz w:val="24"/>
        </w:rPr>
        <w:t xml:space="preserve">Perspectives on Issues in Higher Education, 16 (2), </w:t>
      </w:r>
      <w:r w:rsidRPr="00FB3AF7">
        <w:rPr>
          <w:rFonts w:ascii="Arial" w:hAnsi="Arial" w:cs="Arial"/>
          <w:sz w:val="24"/>
        </w:rPr>
        <w:t xml:space="preserve">71-80. </w:t>
      </w:r>
    </w:p>
    <w:p w14:paraId="3576F861" w14:textId="77777777" w:rsidR="000C564B" w:rsidRDefault="000C564B" w:rsidP="000C564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302380C6" w14:textId="77777777" w:rsidR="000C564B" w:rsidRPr="003A27E6" w:rsidRDefault="000C564B" w:rsidP="000C564B">
      <w:pPr>
        <w:ind w:firstLine="720"/>
        <w:rPr>
          <w:rFonts w:ascii="Arial" w:hAnsi="Arial" w:cs="Arial"/>
          <w:sz w:val="24"/>
          <w:szCs w:val="24"/>
        </w:rPr>
      </w:pPr>
      <w:r w:rsidRPr="003A27E6">
        <w:rPr>
          <w:rFonts w:ascii="Arial" w:hAnsi="Arial" w:cs="Arial"/>
          <w:sz w:val="24"/>
        </w:rPr>
        <w:t xml:space="preserve">Price, J., &amp; Kent, R. (2008).  Increasing speech intelligibility in Down syndrome and fragile X syndrome. In J. E. Roberts, R. S. Chapman, &amp; S. F. Warren (Eds.), </w:t>
      </w:r>
      <w:r w:rsidR="006B6E89">
        <w:rPr>
          <w:rFonts w:ascii="Arial" w:hAnsi="Arial" w:cs="Arial"/>
          <w:i/>
          <w:sz w:val="24"/>
          <w:szCs w:val="24"/>
        </w:rPr>
        <w:t>Speech and language development and intervention in Down s</w:t>
      </w:r>
      <w:r w:rsidRPr="003A27E6">
        <w:rPr>
          <w:rFonts w:ascii="Arial" w:hAnsi="Arial" w:cs="Arial"/>
          <w:i/>
          <w:sz w:val="24"/>
          <w:szCs w:val="24"/>
        </w:rPr>
        <w:t>y</w:t>
      </w:r>
      <w:r w:rsidR="006B6E89">
        <w:rPr>
          <w:rFonts w:ascii="Arial" w:hAnsi="Arial" w:cs="Arial"/>
          <w:i/>
          <w:sz w:val="24"/>
          <w:szCs w:val="24"/>
        </w:rPr>
        <w:t>ndrome and fragile X s</w:t>
      </w:r>
      <w:r w:rsidRPr="003A27E6">
        <w:rPr>
          <w:rFonts w:ascii="Arial" w:hAnsi="Arial" w:cs="Arial"/>
          <w:i/>
          <w:sz w:val="24"/>
          <w:szCs w:val="24"/>
        </w:rPr>
        <w:t xml:space="preserve">yndrome </w:t>
      </w:r>
      <w:r w:rsidRPr="003A27E6">
        <w:rPr>
          <w:rFonts w:ascii="Arial" w:hAnsi="Arial" w:cs="Arial"/>
          <w:sz w:val="24"/>
          <w:szCs w:val="24"/>
        </w:rPr>
        <w:t>(pp 219-231).</w:t>
      </w:r>
      <w:r w:rsidRPr="003A27E6">
        <w:rPr>
          <w:rFonts w:ascii="Arial" w:hAnsi="Arial" w:cs="Arial"/>
          <w:i/>
          <w:sz w:val="24"/>
          <w:szCs w:val="24"/>
        </w:rPr>
        <w:t xml:space="preserve"> </w:t>
      </w:r>
      <w:r w:rsidRPr="003A27E6">
        <w:rPr>
          <w:rFonts w:ascii="Arial" w:hAnsi="Arial" w:cs="Arial"/>
          <w:sz w:val="24"/>
          <w:szCs w:val="24"/>
        </w:rPr>
        <w:t>Baltimore: Paul H. Brookes.</w:t>
      </w:r>
    </w:p>
    <w:p w14:paraId="5D0FF61B" w14:textId="77777777" w:rsidR="000C564B" w:rsidRPr="003A27E6" w:rsidRDefault="000C564B" w:rsidP="000C564B">
      <w:pPr>
        <w:ind w:firstLine="720"/>
        <w:rPr>
          <w:rFonts w:ascii="Arial" w:hAnsi="Arial" w:cs="Arial"/>
          <w:sz w:val="24"/>
        </w:rPr>
      </w:pPr>
      <w:r w:rsidRPr="003A27E6">
        <w:rPr>
          <w:rFonts w:ascii="Arial" w:hAnsi="Arial" w:cs="Arial"/>
          <w:sz w:val="24"/>
          <w:szCs w:val="24"/>
        </w:rPr>
        <w:t>Price, J. R., Roberts, J. E., Hennon, E. A., Berni, M. C., Anderson, K. L., &amp; Sideris, J. (2008). Syntactic complexity during</w:t>
      </w:r>
      <w:r w:rsidRPr="003A27E6">
        <w:rPr>
          <w:rFonts w:ascii="Arial" w:hAnsi="Arial" w:cs="Arial"/>
          <w:sz w:val="24"/>
        </w:rPr>
        <w:t xml:space="preserve"> conversation of boys with fragile X syndrome and Down syndrome. </w:t>
      </w:r>
      <w:r w:rsidRPr="003A27E6">
        <w:rPr>
          <w:rFonts w:ascii="Arial" w:hAnsi="Arial" w:cs="Arial"/>
          <w:i/>
          <w:sz w:val="24"/>
        </w:rPr>
        <w:t xml:space="preserve">Journal of Speech, Language, and Hearing Research, 51, </w:t>
      </w:r>
      <w:r w:rsidRPr="003A27E6">
        <w:rPr>
          <w:rFonts w:ascii="Arial" w:hAnsi="Arial" w:cs="Arial"/>
          <w:sz w:val="24"/>
        </w:rPr>
        <w:t xml:space="preserve">3-15. </w:t>
      </w:r>
    </w:p>
    <w:p w14:paraId="48616344" w14:textId="77777777" w:rsidR="000C564B" w:rsidRPr="003A27E6" w:rsidRDefault="000C564B" w:rsidP="000C564B">
      <w:pPr>
        <w:ind w:firstLine="720"/>
        <w:rPr>
          <w:rFonts w:ascii="Arial" w:hAnsi="Arial" w:cs="Arial"/>
          <w:sz w:val="24"/>
        </w:rPr>
      </w:pPr>
      <w:r w:rsidRPr="003A27E6">
        <w:rPr>
          <w:rFonts w:ascii="Arial" w:hAnsi="Arial" w:cs="Arial"/>
          <w:sz w:val="24"/>
        </w:rPr>
        <w:lastRenderedPageBreak/>
        <w:t xml:space="preserve">Roberts, J. E., Price, J. R., &amp; Malkin, C. (2007). Language and communication development in Down syndrome. </w:t>
      </w:r>
      <w:r w:rsidRPr="003A27E6">
        <w:rPr>
          <w:rFonts w:ascii="Arial" w:hAnsi="Arial" w:cs="Arial"/>
          <w:i/>
          <w:sz w:val="24"/>
        </w:rPr>
        <w:t xml:space="preserve">Mental Retardation and Developmental Disabilities Research Reviews, 13 (1), </w:t>
      </w:r>
      <w:r w:rsidRPr="003A27E6">
        <w:rPr>
          <w:rFonts w:ascii="Arial" w:hAnsi="Arial" w:cs="Arial"/>
          <w:sz w:val="24"/>
        </w:rPr>
        <w:t>26-35.</w:t>
      </w:r>
    </w:p>
    <w:p w14:paraId="5B2A1266" w14:textId="77777777" w:rsidR="000C564B" w:rsidRPr="003A27E6" w:rsidRDefault="000C564B" w:rsidP="000C564B">
      <w:pPr>
        <w:ind w:firstLine="720"/>
        <w:rPr>
          <w:rFonts w:ascii="Arial" w:hAnsi="Arial" w:cs="Arial"/>
          <w:sz w:val="40"/>
        </w:rPr>
      </w:pPr>
      <w:r w:rsidRPr="003A27E6">
        <w:rPr>
          <w:rFonts w:ascii="Arial" w:hAnsi="Arial" w:cs="Arial"/>
          <w:sz w:val="24"/>
        </w:rPr>
        <w:t xml:space="preserve">Price, J., Roberts, J., Vandergrift, N., &amp; Martin, G. (2007). Language comprehension in boys with fragile X syndrome and boys with Down syndrome.  </w:t>
      </w:r>
      <w:r w:rsidRPr="003A27E6">
        <w:rPr>
          <w:rFonts w:ascii="Arial" w:hAnsi="Arial" w:cs="Arial"/>
          <w:i/>
          <w:sz w:val="24"/>
        </w:rPr>
        <w:t>Journal of Intellectual Disability Research, 51,</w:t>
      </w:r>
      <w:r w:rsidRPr="003A27E6">
        <w:rPr>
          <w:rFonts w:ascii="Arial" w:hAnsi="Arial" w:cs="Arial"/>
          <w:sz w:val="24"/>
        </w:rPr>
        <w:t xml:space="preserve"> 318-326. </w:t>
      </w:r>
      <w:r w:rsidRPr="003A27E6">
        <w:rPr>
          <w:rFonts w:ascii="Arial" w:hAnsi="Arial" w:cs="Arial"/>
          <w:sz w:val="24"/>
          <w:szCs w:val="16"/>
        </w:rPr>
        <w:t>doi: 10.1111/j.1365-2788.2006.00881.x</w:t>
      </w:r>
    </w:p>
    <w:p w14:paraId="7810C611" w14:textId="77777777" w:rsidR="000C564B" w:rsidRPr="003A27E6" w:rsidRDefault="000C564B" w:rsidP="000C564B">
      <w:pPr>
        <w:ind w:firstLine="720"/>
        <w:rPr>
          <w:rFonts w:ascii="Arial" w:hAnsi="Arial" w:cs="Arial"/>
          <w:i/>
          <w:sz w:val="24"/>
        </w:rPr>
      </w:pPr>
      <w:r w:rsidRPr="003A27E6">
        <w:rPr>
          <w:rFonts w:ascii="Arial" w:hAnsi="Arial" w:cs="Arial"/>
          <w:sz w:val="24"/>
        </w:rPr>
        <w:t xml:space="preserve">Roberts, J. E., Hennon, E. A., Price, J. R., Dear, E., Anderson, K. L., &amp; Vandergrift, N. (2007). Expressive language during conversational speech in boys with fragile X syndrome. </w:t>
      </w:r>
      <w:r w:rsidRPr="003A27E6">
        <w:rPr>
          <w:rFonts w:ascii="Arial" w:hAnsi="Arial" w:cs="Arial"/>
          <w:i/>
          <w:sz w:val="24"/>
        </w:rPr>
        <w:t xml:space="preserve">American Journal on Mental Retardation, 112, </w:t>
      </w:r>
      <w:r w:rsidRPr="003A27E6">
        <w:rPr>
          <w:rFonts w:ascii="Arial" w:hAnsi="Arial" w:cs="Arial"/>
          <w:sz w:val="24"/>
        </w:rPr>
        <w:t>1-17.</w:t>
      </w:r>
    </w:p>
    <w:p w14:paraId="368B7369" w14:textId="77777777" w:rsidR="000C564B" w:rsidRPr="003A27E6" w:rsidRDefault="000C564B" w:rsidP="000C564B">
      <w:pPr>
        <w:ind w:firstLine="720"/>
        <w:rPr>
          <w:rFonts w:ascii="Arial" w:hAnsi="Arial" w:cs="Arial"/>
          <w:sz w:val="24"/>
        </w:rPr>
      </w:pPr>
      <w:r w:rsidRPr="003A27E6">
        <w:rPr>
          <w:rFonts w:ascii="Arial" w:hAnsi="Arial" w:cs="Arial"/>
          <w:sz w:val="24"/>
        </w:rPr>
        <w:t xml:space="preserve">Roberts, J. E., Price, J. R., Barnes, E. F., Nelson, L., Burchinal, M., Hennon, E. A., Moskowitz, L., Edwards, A., Malkin, C., Anderson, K., Misenheimer, J., &amp; Hooper, S. (2007). Receptive vocabulary, expressive vocabulary, and speech production of boys with fragile X syndrome in comparison to boys with Down syndrome.  </w:t>
      </w:r>
      <w:r w:rsidRPr="003A27E6">
        <w:rPr>
          <w:rFonts w:ascii="Arial" w:hAnsi="Arial" w:cs="Arial"/>
          <w:i/>
          <w:sz w:val="24"/>
        </w:rPr>
        <w:t xml:space="preserve">American Journal on Mental Retardation, 112(3), </w:t>
      </w:r>
      <w:r w:rsidRPr="003A27E6">
        <w:rPr>
          <w:rFonts w:ascii="Arial" w:hAnsi="Arial" w:cs="Arial"/>
          <w:sz w:val="24"/>
        </w:rPr>
        <w:t>177-193.</w:t>
      </w:r>
    </w:p>
    <w:p w14:paraId="1ED75917" w14:textId="77777777" w:rsidR="000C564B" w:rsidRPr="003A27E6" w:rsidRDefault="000C564B" w:rsidP="00EA333E">
      <w:pPr>
        <w:rPr>
          <w:rFonts w:ascii="Arial" w:hAnsi="Arial" w:cs="Arial"/>
          <w:sz w:val="24"/>
        </w:rPr>
      </w:pPr>
      <w:r w:rsidRPr="003A27E6">
        <w:rPr>
          <w:rFonts w:ascii="Arial" w:hAnsi="Arial" w:cs="Arial"/>
          <w:sz w:val="24"/>
        </w:rPr>
        <w:tab/>
        <w:t xml:space="preserve"> </w:t>
      </w:r>
    </w:p>
    <w:p w14:paraId="468187F2" w14:textId="77777777" w:rsidR="000C564B" w:rsidRPr="003A27E6" w:rsidRDefault="000C564B" w:rsidP="000C564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7249186A" w14:textId="77777777" w:rsidR="000C564B" w:rsidRPr="003A27E6" w:rsidRDefault="000C564B" w:rsidP="000C564B">
      <w:pPr>
        <w:jc w:val="both"/>
        <w:rPr>
          <w:rFonts w:ascii="Arial" w:hAnsi="Arial" w:cs="Arial"/>
          <w:b/>
          <w:bCs/>
          <w:sz w:val="24"/>
        </w:rPr>
      </w:pPr>
    </w:p>
    <w:p w14:paraId="793AA1FA" w14:textId="77777777" w:rsidR="000C564B" w:rsidRPr="003A27E6" w:rsidRDefault="000C564B" w:rsidP="000C564B">
      <w:pPr>
        <w:spacing w:after="0" w:line="240" w:lineRule="auto"/>
        <w:rPr>
          <w:rFonts w:ascii="Arial" w:hAnsi="Arial" w:cs="Arial"/>
          <w:sz w:val="24"/>
        </w:rPr>
      </w:pPr>
    </w:p>
    <w:p w14:paraId="5964DD3E" w14:textId="77777777" w:rsidR="00B777D8" w:rsidRDefault="00B777D8"/>
    <w:sectPr w:rsidR="00B7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B"/>
    <w:rsid w:val="000B4DBD"/>
    <w:rsid w:val="000C564B"/>
    <w:rsid w:val="004C32B9"/>
    <w:rsid w:val="006B6E89"/>
    <w:rsid w:val="008F5CF5"/>
    <w:rsid w:val="00971167"/>
    <w:rsid w:val="00B777D8"/>
    <w:rsid w:val="00C87108"/>
    <w:rsid w:val="00D70673"/>
    <w:rsid w:val="00EA333E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B4B2"/>
  <w15:chartTrackingRefBased/>
  <w15:docId w15:val="{25747D6E-5449-4D34-95C9-571740E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aset.org/4539.0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Price Vinyard</dc:creator>
  <cp:keywords/>
  <dc:description/>
  <cp:lastModifiedBy>Tracie Rice</cp:lastModifiedBy>
  <cp:revision>2</cp:revision>
  <dcterms:created xsi:type="dcterms:W3CDTF">2017-09-07T00:35:00Z</dcterms:created>
  <dcterms:modified xsi:type="dcterms:W3CDTF">2017-09-07T00:35:00Z</dcterms:modified>
</cp:coreProperties>
</file>