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1" w:rsidRDefault="00922281" w:rsidP="00333FB1">
      <w:pPr>
        <w:jc w:val="center"/>
        <w:rPr>
          <w:rFonts w:ascii="Broadway" w:hAnsi="Broadway"/>
          <w:b/>
          <w:i/>
          <w:sz w:val="36"/>
          <w:szCs w:val="36"/>
        </w:rPr>
      </w:pPr>
    </w:p>
    <w:p w:rsidR="00333FB1" w:rsidRDefault="00333FB1" w:rsidP="00333FB1">
      <w:pPr>
        <w:jc w:val="center"/>
        <w:rPr>
          <w:rFonts w:ascii="Broadway" w:hAnsi="Broadway"/>
          <w:b/>
          <w:i/>
          <w:sz w:val="36"/>
          <w:szCs w:val="36"/>
        </w:rPr>
      </w:pPr>
      <w:r>
        <w:rPr>
          <w:rFonts w:ascii="Broadway" w:hAnsi="Broadway"/>
          <w:b/>
          <w:i/>
          <w:noProof/>
          <w:sz w:val="36"/>
          <w:szCs w:val="36"/>
        </w:rPr>
        <w:drawing>
          <wp:anchor distT="0" distB="0" distL="114300" distR="114300" simplePos="0" relativeHeight="251659264" behindDoc="1" locked="0" layoutInCell="1" allowOverlap="1">
            <wp:simplePos x="0" y="0"/>
            <wp:positionH relativeFrom="column">
              <wp:posOffset>2000885</wp:posOffset>
            </wp:positionH>
            <wp:positionV relativeFrom="paragraph">
              <wp:posOffset>-269875</wp:posOffset>
            </wp:positionV>
            <wp:extent cx="1946275" cy="835025"/>
            <wp:effectExtent l="0" t="0" r="0" b="3175"/>
            <wp:wrapTight wrapText="bothSides">
              <wp:wrapPolygon edited="0">
                <wp:start x="0" y="0"/>
                <wp:lineTo x="0" y="21189"/>
                <wp:lineTo x="21353" y="21189"/>
                <wp:lineTo x="21353" y="0"/>
                <wp:lineTo x="0" y="0"/>
              </wp:wrapPolygon>
            </wp:wrapTight>
            <wp:docPr id="4" name="Picture 4"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627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FB1" w:rsidRDefault="00333FB1" w:rsidP="00333FB1">
      <w:pPr>
        <w:jc w:val="center"/>
        <w:rPr>
          <w:rFonts w:ascii="Broadway" w:hAnsi="Broadway"/>
          <w:b/>
          <w:i/>
          <w:sz w:val="36"/>
          <w:szCs w:val="36"/>
        </w:rPr>
      </w:pPr>
    </w:p>
    <w:p w:rsidR="00922281" w:rsidRDefault="00922281" w:rsidP="00333FB1">
      <w:pPr>
        <w:jc w:val="center"/>
        <w:rPr>
          <w:rFonts w:ascii="Broadway" w:hAnsi="Broadway"/>
          <w:b/>
          <w:i/>
          <w:sz w:val="36"/>
          <w:szCs w:val="36"/>
        </w:rPr>
      </w:pPr>
    </w:p>
    <w:p w:rsidR="00922281" w:rsidRDefault="00922281" w:rsidP="00333FB1">
      <w:pPr>
        <w:jc w:val="center"/>
        <w:rPr>
          <w:b/>
          <w:i/>
          <w:sz w:val="40"/>
          <w:szCs w:val="40"/>
        </w:rPr>
      </w:pPr>
      <w:bookmarkStart w:id="0" w:name="_GoBack"/>
      <w:bookmarkEnd w:id="0"/>
    </w:p>
    <w:p w:rsidR="00333FB1" w:rsidRDefault="00AD4EB6" w:rsidP="00333FB1">
      <w:pPr>
        <w:jc w:val="center"/>
        <w:rPr>
          <w:b/>
          <w:i/>
          <w:sz w:val="40"/>
          <w:szCs w:val="40"/>
        </w:rPr>
      </w:pPr>
      <w:r>
        <w:rPr>
          <w:b/>
          <w:i/>
          <w:sz w:val="40"/>
          <w:szCs w:val="40"/>
        </w:rPr>
        <w:t>The 23</w:t>
      </w:r>
      <w:r w:rsidRPr="00AD4EB6">
        <w:rPr>
          <w:b/>
          <w:i/>
          <w:sz w:val="40"/>
          <w:szCs w:val="40"/>
          <w:vertAlign w:val="superscript"/>
        </w:rPr>
        <w:t>rd</w:t>
      </w:r>
      <w:r w:rsidR="00333FB1" w:rsidRPr="00A56E23">
        <w:rPr>
          <w:b/>
          <w:i/>
          <w:sz w:val="40"/>
          <w:szCs w:val="40"/>
        </w:rPr>
        <w:t xml:space="preserve"> Annual Cullowhee Conference on Communicative Disorders Announces Speakers </w:t>
      </w:r>
    </w:p>
    <w:p w:rsidR="00922281" w:rsidRPr="00A56E23" w:rsidRDefault="00922281" w:rsidP="00333FB1">
      <w:pPr>
        <w:jc w:val="center"/>
        <w:rPr>
          <w:b/>
          <w:i/>
          <w:sz w:val="40"/>
          <w:szCs w:val="40"/>
        </w:rPr>
      </w:pPr>
    </w:p>
    <w:p w:rsidR="00333FB1" w:rsidRPr="00A56E23" w:rsidRDefault="00333FB1" w:rsidP="00333FB1">
      <w:pPr>
        <w:jc w:val="center"/>
        <w:rPr>
          <w:rFonts w:ascii="Broadway" w:hAnsi="Broadway"/>
          <w:sz w:val="36"/>
          <w:szCs w:val="36"/>
        </w:rPr>
      </w:pPr>
    </w:p>
    <w:p w:rsidR="00333FB1" w:rsidRDefault="00922281" w:rsidP="00333FB1">
      <w:pPr>
        <w:jc w:val="center"/>
        <w:rPr>
          <w:b/>
          <w:sz w:val="36"/>
          <w:szCs w:val="36"/>
        </w:rPr>
      </w:pPr>
      <w:r>
        <w:rPr>
          <w:b/>
          <w:sz w:val="36"/>
          <w:szCs w:val="36"/>
        </w:rPr>
        <w:t>Bonnie Henry &amp; Susan Hutaff</w:t>
      </w:r>
    </w:p>
    <w:p w:rsidR="003D2AC0" w:rsidRPr="002834B4" w:rsidRDefault="003D2AC0" w:rsidP="00333FB1">
      <w:pPr>
        <w:jc w:val="center"/>
        <w:rPr>
          <w:b/>
          <w:sz w:val="36"/>
          <w:szCs w:val="36"/>
        </w:rPr>
      </w:pPr>
    </w:p>
    <w:p w:rsidR="006312BC" w:rsidRDefault="003D2AC0" w:rsidP="003D2AC0">
      <w:pPr>
        <w:ind w:right="-720"/>
        <w:jc w:val="center"/>
        <w:rPr>
          <w:i/>
          <w:sz w:val="36"/>
          <w:szCs w:val="36"/>
        </w:rPr>
      </w:pPr>
      <w:r w:rsidRPr="003D2AC0">
        <w:rPr>
          <w:i/>
          <w:sz w:val="36"/>
          <w:szCs w:val="36"/>
        </w:rPr>
        <w:t xml:space="preserve">Therapeutic Strategies for the Treatment of Executive Skills </w:t>
      </w:r>
    </w:p>
    <w:p w:rsidR="003D2AC0" w:rsidRPr="003D2AC0" w:rsidRDefault="003D2AC0" w:rsidP="003D2AC0">
      <w:pPr>
        <w:ind w:right="-720"/>
        <w:jc w:val="center"/>
        <w:rPr>
          <w:i/>
          <w:sz w:val="36"/>
          <w:szCs w:val="36"/>
        </w:rPr>
      </w:pPr>
      <w:r w:rsidRPr="003D2AC0">
        <w:rPr>
          <w:i/>
          <w:sz w:val="36"/>
          <w:szCs w:val="36"/>
        </w:rPr>
        <w:t>Deficits in Children</w:t>
      </w:r>
    </w:p>
    <w:p w:rsidR="00333FB1" w:rsidRPr="002834B4" w:rsidRDefault="00333FB1" w:rsidP="00333FB1">
      <w:pPr>
        <w:jc w:val="center"/>
        <w:rPr>
          <w:b/>
          <w:sz w:val="36"/>
          <w:szCs w:val="36"/>
        </w:rPr>
      </w:pPr>
    </w:p>
    <w:p w:rsidR="00775E97" w:rsidRPr="00BA1D5F" w:rsidRDefault="00775E97" w:rsidP="00775E97">
      <w:pPr>
        <w:spacing w:line="360" w:lineRule="auto"/>
        <w:jc w:val="center"/>
        <w:rPr>
          <w:b/>
          <w:i/>
        </w:rPr>
      </w:pPr>
    </w:p>
    <w:p w:rsidR="00922281" w:rsidRPr="002834B4" w:rsidRDefault="00775E97" w:rsidP="00922281">
      <w:pPr>
        <w:spacing w:line="360" w:lineRule="auto"/>
        <w:jc w:val="center"/>
        <w:rPr>
          <w:b/>
          <w:sz w:val="36"/>
          <w:szCs w:val="36"/>
        </w:rPr>
      </w:pPr>
      <w:r w:rsidRPr="00775E97">
        <w:rPr>
          <w:b/>
          <w:sz w:val="36"/>
          <w:szCs w:val="36"/>
        </w:rPr>
        <w:t>Dr. William</w:t>
      </w:r>
      <w:r w:rsidR="00922281">
        <w:rPr>
          <w:b/>
          <w:sz w:val="36"/>
          <w:szCs w:val="36"/>
        </w:rPr>
        <w:t xml:space="preserve"> &amp;</w:t>
      </w:r>
      <w:r w:rsidRPr="00775E97">
        <w:rPr>
          <w:b/>
          <w:sz w:val="36"/>
          <w:szCs w:val="36"/>
        </w:rPr>
        <w:t xml:space="preserve"> Dr. Monica Harn</w:t>
      </w:r>
    </w:p>
    <w:p w:rsidR="00333FB1" w:rsidRPr="00831FDA" w:rsidRDefault="00831FDA" w:rsidP="00831FDA">
      <w:pPr>
        <w:jc w:val="center"/>
        <w:rPr>
          <w:i/>
          <w:sz w:val="36"/>
          <w:szCs w:val="36"/>
        </w:rPr>
      </w:pPr>
      <w:r>
        <w:rPr>
          <w:i/>
          <w:sz w:val="36"/>
          <w:szCs w:val="36"/>
        </w:rPr>
        <w:lastRenderedPageBreak/>
        <w:t>Current and Emerging Trends in Language Assessment and Treatment</w:t>
      </w:r>
    </w:p>
    <w:p w:rsidR="00333FB1" w:rsidRPr="002834B4" w:rsidRDefault="00333FB1" w:rsidP="00922281">
      <w:pPr>
        <w:jc w:val="center"/>
        <w:rPr>
          <w:i/>
          <w:sz w:val="36"/>
          <w:szCs w:val="36"/>
        </w:rPr>
      </w:pPr>
    </w:p>
    <w:p w:rsidR="00333FB1" w:rsidRPr="007C28A1" w:rsidRDefault="00333FB1" w:rsidP="00333FB1">
      <w:pPr>
        <w:rPr>
          <w:sz w:val="36"/>
          <w:szCs w:val="36"/>
        </w:rPr>
      </w:pPr>
    </w:p>
    <w:p w:rsidR="00333FB1" w:rsidRPr="007C28A1" w:rsidRDefault="00333FB1" w:rsidP="00DF4289">
      <w:pPr>
        <w:jc w:val="center"/>
        <w:rPr>
          <w:rFonts w:ascii="Georgia" w:hAnsi="Georgia"/>
          <w:b/>
          <w:i/>
          <w:sz w:val="36"/>
          <w:szCs w:val="36"/>
        </w:rPr>
      </w:pPr>
    </w:p>
    <w:p w:rsidR="00DF4289" w:rsidRPr="00DF4289" w:rsidRDefault="00333FB1" w:rsidP="00DF4289">
      <w:pPr>
        <w:jc w:val="center"/>
        <w:rPr>
          <w:sz w:val="36"/>
          <w:szCs w:val="36"/>
          <w:u w:val="single"/>
        </w:rPr>
      </w:pPr>
      <w:r w:rsidRPr="00DF4289">
        <w:rPr>
          <w:b/>
          <w:sz w:val="36"/>
          <w:szCs w:val="36"/>
          <w:u w:val="single"/>
        </w:rPr>
        <w:t>When</w:t>
      </w:r>
      <w:r w:rsidR="00DF4289">
        <w:rPr>
          <w:sz w:val="36"/>
          <w:szCs w:val="36"/>
          <w:u w:val="single"/>
        </w:rPr>
        <w:t>:</w:t>
      </w:r>
    </w:p>
    <w:p w:rsidR="00333FB1" w:rsidRPr="007C28A1" w:rsidRDefault="00AD4EB6" w:rsidP="00DF4289">
      <w:pPr>
        <w:jc w:val="center"/>
        <w:rPr>
          <w:sz w:val="36"/>
          <w:szCs w:val="36"/>
        </w:rPr>
      </w:pPr>
      <w:r>
        <w:rPr>
          <w:sz w:val="36"/>
          <w:szCs w:val="36"/>
        </w:rPr>
        <w:t>March 26</w:t>
      </w:r>
      <w:r w:rsidR="00333FB1" w:rsidRPr="007C28A1">
        <w:rPr>
          <w:sz w:val="36"/>
          <w:szCs w:val="36"/>
          <w:vertAlign w:val="superscript"/>
        </w:rPr>
        <w:t>th</w:t>
      </w:r>
      <w:r w:rsidR="00333FB1" w:rsidRPr="007C28A1">
        <w:rPr>
          <w:sz w:val="36"/>
          <w:szCs w:val="36"/>
        </w:rPr>
        <w:t xml:space="preserve"> 1:00 to 5:00 p.m.</w:t>
      </w:r>
    </w:p>
    <w:p w:rsidR="00333FB1" w:rsidRDefault="00AD4EB6" w:rsidP="00DF4289">
      <w:pPr>
        <w:ind w:right="-360"/>
        <w:jc w:val="center"/>
        <w:rPr>
          <w:sz w:val="36"/>
          <w:szCs w:val="36"/>
        </w:rPr>
      </w:pPr>
      <w:r>
        <w:rPr>
          <w:sz w:val="36"/>
          <w:szCs w:val="36"/>
        </w:rPr>
        <w:t>March 27</w:t>
      </w:r>
      <w:r w:rsidR="00333FB1" w:rsidRPr="007C28A1">
        <w:rPr>
          <w:sz w:val="36"/>
          <w:szCs w:val="36"/>
          <w:vertAlign w:val="superscript"/>
        </w:rPr>
        <w:t>th</w:t>
      </w:r>
      <w:r w:rsidR="00333FB1">
        <w:rPr>
          <w:sz w:val="36"/>
          <w:szCs w:val="36"/>
        </w:rPr>
        <w:t xml:space="preserve"> 8:30 a.m. to 5</w:t>
      </w:r>
      <w:r w:rsidR="00333FB1" w:rsidRPr="007C28A1">
        <w:rPr>
          <w:sz w:val="36"/>
          <w:szCs w:val="36"/>
        </w:rPr>
        <w:t>:00 p.m.</w:t>
      </w:r>
    </w:p>
    <w:p w:rsidR="00922281" w:rsidRDefault="00922281" w:rsidP="00DF4289">
      <w:pPr>
        <w:ind w:left="2160" w:right="-360" w:hanging="2160"/>
        <w:jc w:val="center"/>
        <w:rPr>
          <w:sz w:val="36"/>
          <w:szCs w:val="36"/>
        </w:rPr>
      </w:pPr>
    </w:p>
    <w:p w:rsidR="00922281" w:rsidRPr="00DF4289" w:rsidRDefault="00922281" w:rsidP="00DF4289">
      <w:pPr>
        <w:ind w:right="-360"/>
        <w:rPr>
          <w:sz w:val="36"/>
          <w:szCs w:val="36"/>
          <w:u w:val="single"/>
        </w:rPr>
      </w:pPr>
    </w:p>
    <w:p w:rsidR="00DF4289" w:rsidRPr="00DF4289" w:rsidRDefault="00333FB1" w:rsidP="00DF4289">
      <w:pPr>
        <w:ind w:left="2160" w:right="-360" w:hanging="2160"/>
        <w:jc w:val="center"/>
        <w:rPr>
          <w:sz w:val="36"/>
          <w:szCs w:val="36"/>
          <w:u w:val="single"/>
        </w:rPr>
      </w:pPr>
      <w:r w:rsidRPr="00DF4289">
        <w:rPr>
          <w:b/>
          <w:sz w:val="36"/>
          <w:szCs w:val="36"/>
          <w:u w:val="single"/>
        </w:rPr>
        <w:t>Where</w:t>
      </w:r>
      <w:r w:rsidR="00DF4289" w:rsidRPr="00DF4289">
        <w:rPr>
          <w:sz w:val="36"/>
          <w:szCs w:val="36"/>
          <w:u w:val="single"/>
        </w:rPr>
        <w:t xml:space="preserve">:  </w:t>
      </w:r>
    </w:p>
    <w:p w:rsidR="00333FB1" w:rsidRDefault="00333FB1" w:rsidP="00DF4289">
      <w:pPr>
        <w:ind w:right="-360"/>
        <w:jc w:val="center"/>
        <w:rPr>
          <w:sz w:val="36"/>
          <w:szCs w:val="36"/>
        </w:rPr>
      </w:pPr>
      <w:r w:rsidRPr="007C28A1">
        <w:rPr>
          <w:sz w:val="36"/>
          <w:szCs w:val="36"/>
        </w:rPr>
        <w:t>Western Carolina</w:t>
      </w:r>
      <w:r>
        <w:rPr>
          <w:sz w:val="36"/>
          <w:szCs w:val="36"/>
        </w:rPr>
        <w:t xml:space="preserve"> University</w:t>
      </w:r>
    </w:p>
    <w:p w:rsidR="00333FB1" w:rsidRPr="007C28A1" w:rsidRDefault="00333FB1" w:rsidP="00DF4289">
      <w:pPr>
        <w:ind w:right="-360"/>
        <w:jc w:val="center"/>
        <w:rPr>
          <w:sz w:val="36"/>
          <w:szCs w:val="36"/>
        </w:rPr>
      </w:pPr>
      <w:r w:rsidRPr="007C28A1">
        <w:rPr>
          <w:sz w:val="36"/>
          <w:szCs w:val="36"/>
        </w:rPr>
        <w:t>College of Health and Human Sciences</w:t>
      </w:r>
    </w:p>
    <w:p w:rsidR="00333FB1" w:rsidRDefault="00333FB1" w:rsidP="00DF4289">
      <w:pPr>
        <w:ind w:right="-360"/>
        <w:jc w:val="center"/>
      </w:pPr>
      <w:r>
        <w:t>(Room 204 – Upper parking level entrance)</w:t>
      </w:r>
    </w:p>
    <w:p w:rsidR="00333FB1" w:rsidRDefault="00333FB1" w:rsidP="006F4EA3">
      <w:pPr>
        <w:ind w:right="-360"/>
      </w:pPr>
    </w:p>
    <w:p w:rsidR="006F4EA3" w:rsidRPr="007C28A1" w:rsidRDefault="006F4EA3" w:rsidP="006F4EA3">
      <w:pPr>
        <w:ind w:right="-360"/>
      </w:pPr>
    </w:p>
    <w:p w:rsidR="00333FB1" w:rsidRDefault="00333FB1" w:rsidP="00333FB1">
      <w:pPr>
        <w:jc w:val="center"/>
        <w:rPr>
          <w:b/>
          <w:sz w:val="36"/>
          <w:szCs w:val="36"/>
        </w:rPr>
      </w:pPr>
      <w:r>
        <w:rPr>
          <w:b/>
          <w:sz w:val="36"/>
          <w:szCs w:val="36"/>
        </w:rPr>
        <w:t>Speaker Bios</w:t>
      </w:r>
    </w:p>
    <w:p w:rsidR="00333FB1" w:rsidRPr="00A17AEC" w:rsidRDefault="00333FB1" w:rsidP="00333FB1">
      <w:pPr>
        <w:jc w:val="center"/>
        <w:rPr>
          <w:b/>
        </w:rPr>
      </w:pPr>
    </w:p>
    <w:p w:rsidR="003D2AC0" w:rsidRPr="003D2AC0" w:rsidRDefault="003D2AC0" w:rsidP="003D2AC0">
      <w:pPr>
        <w:rPr>
          <w:sz w:val="28"/>
          <w:szCs w:val="28"/>
        </w:rPr>
      </w:pPr>
      <w:r w:rsidRPr="003D2AC0">
        <w:rPr>
          <w:b/>
          <w:sz w:val="28"/>
          <w:szCs w:val="28"/>
        </w:rPr>
        <w:t>Susan E. Hutaff:</w:t>
      </w:r>
      <w:r w:rsidRPr="003D2AC0">
        <w:rPr>
          <w:sz w:val="28"/>
          <w:szCs w:val="28"/>
        </w:rPr>
        <w:t xml:space="preserve">    Susan is a speech/language pathologist for Union Academy Charter School.  She received an MS in Speech/Language Pathology from UNC-Chapel Hill.  She has worked as an educational speech/language pathologist for over thirty years.  Her major focus in practice has been helping students with language processing and social/communication disorders </w:t>
      </w:r>
      <w:r w:rsidR="006F4EA3">
        <w:rPr>
          <w:sz w:val="28"/>
          <w:szCs w:val="28"/>
        </w:rPr>
        <w:t xml:space="preserve">to </w:t>
      </w:r>
      <w:r w:rsidRPr="003D2AC0">
        <w:rPr>
          <w:sz w:val="28"/>
          <w:szCs w:val="28"/>
        </w:rPr>
        <w:t xml:space="preserve">be successful in the classroom and life.  She has coauthored three publications:  Reading to Read, For Parents Only – What Good Readers Do, and Action Based Communication Therapy.  She has presented on topics such as the language and literacy connection, the educational impact of language disorders, music, movement and the brain, inclusive classroom-based practices and strategy based therapy.    </w:t>
      </w:r>
    </w:p>
    <w:p w:rsidR="003D2AC0" w:rsidRPr="003D2AC0" w:rsidRDefault="003D2AC0" w:rsidP="003D2AC0">
      <w:pPr>
        <w:rPr>
          <w:sz w:val="28"/>
          <w:szCs w:val="28"/>
        </w:rPr>
      </w:pPr>
    </w:p>
    <w:p w:rsidR="003D2AC0" w:rsidRPr="003D2AC0" w:rsidRDefault="003D2AC0" w:rsidP="00333FB1">
      <w:pPr>
        <w:rPr>
          <w:sz w:val="28"/>
          <w:szCs w:val="28"/>
        </w:rPr>
      </w:pPr>
      <w:r w:rsidRPr="003D2AC0">
        <w:rPr>
          <w:b/>
          <w:sz w:val="28"/>
          <w:szCs w:val="28"/>
        </w:rPr>
        <w:t>Bonnie S. Henry:</w:t>
      </w:r>
      <w:r w:rsidRPr="003D2AC0">
        <w:rPr>
          <w:sz w:val="28"/>
          <w:szCs w:val="28"/>
        </w:rPr>
        <w:t xml:space="preserve">  Bonnie is a speech/language pathologist for the Charlotte-Mecklenburg Schools.  She received an MA in Speech/Language Pathology from Appalachian State University.  She has worked for more than 30 years </w:t>
      </w:r>
      <w:r w:rsidRPr="003D2AC0">
        <w:rPr>
          <w:sz w:val="28"/>
          <w:szCs w:val="28"/>
        </w:rPr>
        <w:lastRenderedPageBreak/>
        <w:t>in rehab and the schools with a variety of disorders including language/learning impaired, Deaf and Hard of Hearing, and specific brain insult.   Bonnie has presented extensively on topics such as ADHD, autism, language/learning impairments, and the treatment of neurological disorders.  She is a creative professional, who has received grants to include the arts and technology in the treatment of speech and language disorders.</w:t>
      </w:r>
    </w:p>
    <w:p w:rsidR="003D2AC0" w:rsidRDefault="003D2AC0" w:rsidP="00333FB1">
      <w:pPr>
        <w:rPr>
          <w:b/>
          <w:sz w:val="28"/>
          <w:szCs w:val="28"/>
        </w:rPr>
      </w:pPr>
    </w:p>
    <w:p w:rsidR="00A17AEC" w:rsidRPr="003D2AC0" w:rsidRDefault="00A17AEC" w:rsidP="00333FB1">
      <w:r w:rsidRPr="00CD0970">
        <w:rPr>
          <w:b/>
          <w:sz w:val="28"/>
          <w:szCs w:val="28"/>
        </w:rPr>
        <w:t>Monica L. Bellon-Harn, Ph.D., CCC-SLP</w:t>
      </w:r>
      <w:r w:rsidRPr="00CD0970">
        <w:rPr>
          <w:sz w:val="28"/>
          <w:szCs w:val="28"/>
        </w:rPr>
        <w:t xml:space="preserve">, is Chair and Associate Professor of Speech and Hearing Sciences at Lamar University in Beaumont, Texas. Her research focus includes issues related to language treatment intensity and treatment outcomes within the context of linguistic diversity. </w:t>
      </w:r>
      <w:r w:rsidRPr="00CD0970">
        <w:rPr>
          <w:sz w:val="28"/>
          <w:szCs w:val="28"/>
        </w:rPr>
        <w:br/>
      </w:r>
      <w:r w:rsidRPr="00A17AEC">
        <w:br/>
      </w:r>
      <w:r w:rsidRPr="00CD0970">
        <w:rPr>
          <w:b/>
          <w:sz w:val="28"/>
          <w:szCs w:val="28"/>
        </w:rPr>
        <w:t>William E. Harn, Ph.D., CCC-SLP</w:t>
      </w:r>
      <w:r w:rsidRPr="00CD0970">
        <w:rPr>
          <w:sz w:val="28"/>
          <w:szCs w:val="28"/>
        </w:rPr>
        <w:t>, is Dean of Graduate Studies and Professor of Speech and Hearing Sciences at Lamar University in Beaumont, Texas. His current interests include us</w:t>
      </w:r>
      <w:r w:rsidRPr="00CD0970">
        <w:rPr>
          <w:sz w:val="28"/>
          <w:szCs w:val="28"/>
        </w:rPr>
        <w:lastRenderedPageBreak/>
        <w:t>age-based models of language and their potential application to speech and language intervention.</w:t>
      </w:r>
    </w:p>
    <w:p w:rsidR="00333FB1" w:rsidRPr="00F3452C" w:rsidRDefault="00333FB1" w:rsidP="00333FB1">
      <w:pPr>
        <w:rPr>
          <w:sz w:val="20"/>
          <w:szCs w:val="20"/>
        </w:rPr>
      </w:pPr>
    </w:p>
    <w:p w:rsidR="00333FB1" w:rsidRDefault="003D2AC0" w:rsidP="00333FB1">
      <w:pPr>
        <w:rPr>
          <w:b/>
          <w:i/>
          <w:sz w:val="22"/>
          <w:szCs w:val="22"/>
        </w:rPr>
      </w:pPr>
      <w:r>
        <w:rPr>
          <w:b/>
          <w:noProof/>
          <w:sz w:val="20"/>
          <w:szCs w:val="20"/>
        </w:rPr>
        <mc:AlternateContent>
          <mc:Choice Requires="wps">
            <w:drawing>
              <wp:anchor distT="0" distB="0" distL="114300" distR="114300" simplePos="0" relativeHeight="251660288" behindDoc="0" locked="0" layoutInCell="1" allowOverlap="1" wp14:anchorId="771CECCA" wp14:editId="2BB4FA05">
                <wp:simplePos x="0" y="0"/>
                <wp:positionH relativeFrom="column">
                  <wp:posOffset>-114300</wp:posOffset>
                </wp:positionH>
                <wp:positionV relativeFrom="paragraph">
                  <wp:posOffset>48895</wp:posOffset>
                </wp:positionV>
                <wp:extent cx="6515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48B6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5pt" to="7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dU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2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"/>
            </w:pict>
          </mc:Fallback>
        </mc:AlternateContent>
      </w:r>
    </w:p>
    <w:p w:rsidR="00333FB1" w:rsidRPr="006F4EA3" w:rsidRDefault="00333FB1" w:rsidP="00333FB1">
      <w:pPr>
        <w:rPr>
          <w:b/>
          <w:i/>
          <w:sz w:val="28"/>
          <w:szCs w:val="28"/>
        </w:rPr>
      </w:pPr>
      <w:r w:rsidRPr="00CD0970">
        <w:rPr>
          <w:b/>
          <w:i/>
          <w:sz w:val="28"/>
          <w:szCs w:val="28"/>
        </w:rPr>
        <w:t>Time Ordered Agenda</w:t>
      </w:r>
    </w:p>
    <w:p w:rsidR="006F4EA3" w:rsidRDefault="006F4EA3" w:rsidP="00333FB1">
      <w:pPr>
        <w:ind w:right="-720"/>
        <w:jc w:val="both"/>
        <w:rPr>
          <w:b/>
          <w:sz w:val="28"/>
          <w:szCs w:val="28"/>
        </w:rPr>
      </w:pPr>
    </w:p>
    <w:p w:rsidR="00333FB1" w:rsidRPr="00CD0970" w:rsidRDefault="00446472" w:rsidP="00333FB1">
      <w:pPr>
        <w:ind w:right="-720"/>
        <w:jc w:val="both"/>
        <w:rPr>
          <w:b/>
          <w:sz w:val="28"/>
          <w:szCs w:val="28"/>
        </w:rPr>
      </w:pPr>
      <w:r w:rsidRPr="00CD0970">
        <w:rPr>
          <w:b/>
          <w:sz w:val="28"/>
          <w:szCs w:val="28"/>
        </w:rPr>
        <w:t>March 26</w:t>
      </w:r>
      <w:r w:rsidR="00333FB1" w:rsidRPr="00CD0970">
        <w:rPr>
          <w:b/>
          <w:sz w:val="28"/>
          <w:szCs w:val="28"/>
          <w:vertAlign w:val="superscript"/>
        </w:rPr>
        <w:t>th</w:t>
      </w:r>
      <w:r w:rsidR="00333FB1" w:rsidRPr="00CD0970">
        <w:rPr>
          <w:b/>
          <w:sz w:val="28"/>
          <w:szCs w:val="28"/>
        </w:rPr>
        <w:t xml:space="preserve"> </w:t>
      </w:r>
    </w:p>
    <w:p w:rsidR="00333FB1" w:rsidRPr="00CD0970" w:rsidRDefault="00333FB1" w:rsidP="00333FB1">
      <w:pPr>
        <w:ind w:left="2160" w:right="-720" w:hanging="1440"/>
        <w:rPr>
          <w:sz w:val="28"/>
          <w:szCs w:val="28"/>
        </w:rPr>
      </w:pPr>
      <w:r w:rsidRPr="00CD0970">
        <w:rPr>
          <w:sz w:val="28"/>
          <w:szCs w:val="28"/>
        </w:rPr>
        <w:t>1:00 – 5:00</w:t>
      </w:r>
      <w:r w:rsidRPr="00CD0970">
        <w:rPr>
          <w:sz w:val="28"/>
          <w:szCs w:val="28"/>
        </w:rPr>
        <w:tab/>
      </w:r>
      <w:r w:rsidRPr="00CD0970">
        <w:rPr>
          <w:sz w:val="28"/>
          <w:szCs w:val="28"/>
        </w:rPr>
        <w:tab/>
      </w:r>
      <w:r w:rsidR="00446472" w:rsidRPr="00CD0970">
        <w:rPr>
          <w:sz w:val="28"/>
          <w:szCs w:val="28"/>
        </w:rPr>
        <w:t>Bonnie Henry &amp; Susan Hutaff</w:t>
      </w:r>
    </w:p>
    <w:p w:rsidR="00333FB1" w:rsidRPr="00CD0970" w:rsidRDefault="00333FB1" w:rsidP="00333FB1">
      <w:pPr>
        <w:ind w:left="2160" w:right="-720" w:hanging="1440"/>
        <w:rPr>
          <w:sz w:val="28"/>
          <w:szCs w:val="28"/>
        </w:rPr>
      </w:pPr>
    </w:p>
    <w:p w:rsidR="00333FB1" w:rsidRPr="00CD0970" w:rsidRDefault="00446472" w:rsidP="00333FB1">
      <w:pPr>
        <w:ind w:right="-720"/>
        <w:rPr>
          <w:sz w:val="28"/>
          <w:szCs w:val="28"/>
        </w:rPr>
      </w:pPr>
      <w:r w:rsidRPr="00CD0970">
        <w:rPr>
          <w:b/>
          <w:sz w:val="28"/>
          <w:szCs w:val="28"/>
        </w:rPr>
        <w:t>March 27</w:t>
      </w:r>
      <w:r w:rsidR="00333FB1" w:rsidRPr="00CD0970">
        <w:rPr>
          <w:b/>
          <w:sz w:val="28"/>
          <w:szCs w:val="28"/>
          <w:vertAlign w:val="superscript"/>
        </w:rPr>
        <w:t>th</w:t>
      </w:r>
      <w:r w:rsidR="00333FB1" w:rsidRPr="00CD0970">
        <w:rPr>
          <w:b/>
          <w:sz w:val="28"/>
          <w:szCs w:val="28"/>
        </w:rPr>
        <w:t xml:space="preserve">   </w:t>
      </w:r>
    </w:p>
    <w:p w:rsidR="00333FB1" w:rsidRPr="00CD0970" w:rsidRDefault="00A17AEC" w:rsidP="00446472">
      <w:pPr>
        <w:ind w:left="2160" w:right="-720" w:hanging="1440"/>
        <w:rPr>
          <w:sz w:val="28"/>
          <w:szCs w:val="28"/>
        </w:rPr>
      </w:pPr>
      <w:r w:rsidRPr="00CD0970">
        <w:rPr>
          <w:sz w:val="28"/>
          <w:szCs w:val="28"/>
        </w:rPr>
        <w:t>8:30 – 12:00</w:t>
      </w:r>
      <w:r w:rsidRPr="00CD0970">
        <w:rPr>
          <w:sz w:val="28"/>
          <w:szCs w:val="28"/>
        </w:rPr>
        <w:tab/>
      </w:r>
      <w:r w:rsidRPr="00CD0970">
        <w:rPr>
          <w:sz w:val="28"/>
          <w:szCs w:val="28"/>
        </w:rPr>
        <w:tab/>
        <w:t>Dr. William</w:t>
      </w:r>
      <w:r w:rsidR="00446472" w:rsidRPr="00CD0970">
        <w:rPr>
          <w:sz w:val="28"/>
          <w:szCs w:val="28"/>
        </w:rPr>
        <w:t xml:space="preserve"> and Dr. Monica Harn</w:t>
      </w:r>
    </w:p>
    <w:p w:rsidR="00333FB1" w:rsidRPr="00CD0970" w:rsidRDefault="00446472" w:rsidP="00446472">
      <w:pPr>
        <w:ind w:left="2160" w:right="-720" w:hanging="1440"/>
        <w:rPr>
          <w:sz w:val="28"/>
          <w:szCs w:val="28"/>
        </w:rPr>
      </w:pPr>
      <w:r w:rsidRPr="00CD0970">
        <w:rPr>
          <w:sz w:val="28"/>
          <w:szCs w:val="28"/>
        </w:rPr>
        <w:t xml:space="preserve">12:00 – 1:30 </w:t>
      </w:r>
      <w:r w:rsidRPr="00CD0970">
        <w:rPr>
          <w:sz w:val="28"/>
          <w:szCs w:val="28"/>
        </w:rPr>
        <w:tab/>
      </w:r>
      <w:r w:rsidRPr="00CD0970">
        <w:rPr>
          <w:sz w:val="28"/>
          <w:szCs w:val="28"/>
        </w:rPr>
        <w:tab/>
        <w:t>Lunch</w:t>
      </w:r>
    </w:p>
    <w:p w:rsidR="00A17AEC" w:rsidRPr="003D2AC0" w:rsidRDefault="00446472" w:rsidP="003D2AC0">
      <w:pPr>
        <w:ind w:left="2160" w:right="-720" w:hanging="1440"/>
        <w:rPr>
          <w:sz w:val="28"/>
          <w:szCs w:val="28"/>
        </w:rPr>
      </w:pPr>
      <w:r w:rsidRPr="00CD0970">
        <w:rPr>
          <w:sz w:val="28"/>
          <w:szCs w:val="28"/>
        </w:rPr>
        <w:t>1:30</w:t>
      </w:r>
      <w:r w:rsidR="00333FB1" w:rsidRPr="00CD0970">
        <w:rPr>
          <w:sz w:val="28"/>
          <w:szCs w:val="28"/>
        </w:rPr>
        <w:t xml:space="preserve"> – 5:00</w:t>
      </w:r>
      <w:r w:rsidR="00333FB1" w:rsidRPr="00CD0970">
        <w:rPr>
          <w:sz w:val="28"/>
          <w:szCs w:val="28"/>
        </w:rPr>
        <w:tab/>
      </w:r>
      <w:r w:rsidR="00333FB1" w:rsidRPr="00CD0970">
        <w:rPr>
          <w:sz w:val="28"/>
          <w:szCs w:val="28"/>
        </w:rPr>
        <w:tab/>
      </w:r>
      <w:r w:rsidR="00A17AEC" w:rsidRPr="00CD0970">
        <w:rPr>
          <w:sz w:val="28"/>
          <w:szCs w:val="28"/>
        </w:rPr>
        <w:t>Dr. William</w:t>
      </w:r>
      <w:r w:rsidRPr="00CD0970">
        <w:rPr>
          <w:sz w:val="28"/>
          <w:szCs w:val="28"/>
        </w:rPr>
        <w:t xml:space="preserve"> and Dr. Monica Harn</w:t>
      </w:r>
    </w:p>
    <w:p w:rsidR="00333FB1" w:rsidRPr="003D2AC0" w:rsidRDefault="003D2AC0" w:rsidP="003D2AC0">
      <w:pPr>
        <w:ind w:right="-720"/>
        <w:jc w:val="center"/>
        <w:rPr>
          <w:i/>
          <w:sz w:val="28"/>
          <w:szCs w:val="28"/>
        </w:rPr>
      </w:pPr>
      <w:r w:rsidRPr="003D2AC0">
        <w:rPr>
          <w:b/>
          <w:i/>
          <w:sz w:val="28"/>
          <w:szCs w:val="28"/>
        </w:rPr>
        <w:t>Therapeutic Strategies for the Treatment of Executive Skills Deficits in Children</w:t>
      </w:r>
    </w:p>
    <w:p w:rsidR="003D2AC0" w:rsidRPr="0005496A" w:rsidRDefault="003D2AC0" w:rsidP="00333FB1">
      <w:pPr>
        <w:spacing w:line="360" w:lineRule="auto"/>
        <w:ind w:right="-360"/>
        <w:jc w:val="center"/>
        <w:rPr>
          <w:b/>
          <w:i/>
        </w:rPr>
      </w:pPr>
    </w:p>
    <w:p w:rsidR="00333FB1" w:rsidRPr="00A17AEC" w:rsidRDefault="004D0C25" w:rsidP="00333FB1">
      <w:pPr>
        <w:spacing w:line="360" w:lineRule="auto"/>
        <w:jc w:val="center"/>
        <w:rPr>
          <w:i/>
        </w:rPr>
      </w:pPr>
      <w:r w:rsidRPr="00A17AEC">
        <w:rPr>
          <w:i/>
        </w:rPr>
        <w:t>Bonnie Henry &amp; Susan Hutaff</w:t>
      </w:r>
    </w:p>
    <w:p w:rsidR="00333FB1" w:rsidRPr="00A17AEC" w:rsidRDefault="00333FB1" w:rsidP="00333FB1">
      <w:pPr>
        <w:spacing w:line="360" w:lineRule="auto"/>
        <w:jc w:val="center"/>
        <w:rPr>
          <w:i/>
        </w:rPr>
      </w:pPr>
      <w:r w:rsidRPr="00A17AEC">
        <w:rPr>
          <w:i/>
        </w:rPr>
        <w:t>Cullowhee Conference on Communicative Disorders</w:t>
      </w:r>
    </w:p>
    <w:p w:rsidR="00333FB1" w:rsidRPr="00A17AEC" w:rsidRDefault="00333FB1" w:rsidP="00333FB1">
      <w:pPr>
        <w:spacing w:line="360" w:lineRule="auto"/>
        <w:jc w:val="center"/>
        <w:rPr>
          <w:i/>
        </w:rPr>
      </w:pPr>
      <w:r w:rsidRPr="00A17AEC">
        <w:rPr>
          <w:i/>
        </w:rPr>
        <w:t>March</w:t>
      </w:r>
      <w:r w:rsidR="004D0C25" w:rsidRPr="00A17AEC">
        <w:rPr>
          <w:i/>
        </w:rPr>
        <w:t xml:space="preserve"> 26, 2015</w:t>
      </w:r>
      <w:r w:rsidRPr="00A17AEC">
        <w:rPr>
          <w:i/>
        </w:rPr>
        <w:t>;</w:t>
      </w:r>
      <w:r w:rsidRPr="00A17AEC">
        <w:rPr>
          <w:i/>
          <w:vertAlign w:val="superscript"/>
        </w:rPr>
        <w:t xml:space="preserve"> </w:t>
      </w:r>
      <w:r w:rsidRPr="00A17AEC">
        <w:rPr>
          <w:i/>
        </w:rPr>
        <w:t xml:space="preserve">1:00 – 5:00pm </w:t>
      </w:r>
    </w:p>
    <w:p w:rsidR="00333FB1" w:rsidRDefault="00333FB1" w:rsidP="00333FB1">
      <w:pPr>
        <w:spacing w:line="360" w:lineRule="auto"/>
        <w:jc w:val="center"/>
        <w:rPr>
          <w:i/>
        </w:rPr>
      </w:pPr>
    </w:p>
    <w:p w:rsidR="00333FB1" w:rsidRPr="00BA1D5F" w:rsidRDefault="00333FB1" w:rsidP="003D2AC0">
      <w:pPr>
        <w:spacing w:line="360" w:lineRule="auto"/>
        <w:rPr>
          <w:b/>
        </w:rPr>
      </w:pPr>
      <w:r w:rsidRPr="00BA1D5F">
        <w:rPr>
          <w:b/>
        </w:rPr>
        <w:lastRenderedPageBreak/>
        <w:t>Description:</w:t>
      </w:r>
    </w:p>
    <w:p w:rsidR="003D2AC0" w:rsidRDefault="003D2AC0" w:rsidP="003D2AC0">
      <w:pPr>
        <w:spacing w:line="360" w:lineRule="auto"/>
      </w:pPr>
      <w:r>
        <w:t xml:space="preserve">Brain research has identified the prefrontal lobe as serving specific functions necessary for success in learning and life.  The collection of cognitive skills localized in this area of the brain is known as executive functions.  This set of behaviors includes attention, organization and flexibility of thought, emotional stability, working memory, and motivation.   Educators see symptoms of deficits in executive function in children.  These students have been described as being unmotivated, inattentive, disorganized, behavior problems and poor students.  Research has provided a clearer understanding of the explanation of these behaviors.  Executive function is developmental;   there is a general pattern, beginning at birth and continuing into adulthood.  Research has begun to link deficits in Executive Function to a variety of developmental disabilities, including autism, Aspergers syndrome, conduct disorder, and attention deficit hyperactivity disorder.  </w:t>
      </w:r>
      <w:r>
        <w:lastRenderedPageBreak/>
        <w:t>Understanding what executive function is and the strategies that could be used to improve function is key to helping these students be successful in the classroom and in life.  This presentation will explain Executive Functions and their developmental progression; provide information about assessment tools that can be used to describe Executive Function strengths and weaknesses in an evaluation; and present strategies to improve Executive Function in children.</w:t>
      </w:r>
    </w:p>
    <w:p w:rsidR="00A17AEC" w:rsidRDefault="00A17AEC" w:rsidP="00333FB1">
      <w:pPr>
        <w:spacing w:line="360" w:lineRule="auto"/>
      </w:pPr>
    </w:p>
    <w:p w:rsidR="00333FB1" w:rsidRPr="00BA1D5F" w:rsidRDefault="00333FB1" w:rsidP="006F4EA3">
      <w:pPr>
        <w:spacing w:line="360" w:lineRule="auto"/>
        <w:rPr>
          <w:b/>
        </w:rPr>
      </w:pPr>
      <w:r w:rsidRPr="00BA1D5F">
        <w:rPr>
          <w:b/>
        </w:rPr>
        <w:t>Learner Objectives:</w:t>
      </w:r>
    </w:p>
    <w:p w:rsidR="00A17AEC" w:rsidRPr="00A17AEC" w:rsidRDefault="00A17AEC" w:rsidP="006F4EA3">
      <w:pPr>
        <w:pStyle w:val="ListParagraph"/>
        <w:numPr>
          <w:ilvl w:val="0"/>
          <w:numId w:val="9"/>
        </w:numPr>
        <w:spacing w:line="360" w:lineRule="auto"/>
        <w:rPr>
          <w:rFonts w:ascii="Times New Roman" w:hAnsi="Times New Roman"/>
          <w:sz w:val="24"/>
          <w:szCs w:val="24"/>
        </w:rPr>
      </w:pPr>
      <w:r w:rsidRPr="00A17AEC">
        <w:rPr>
          <w:rFonts w:ascii="Times New Roman" w:hAnsi="Times New Roman"/>
          <w:sz w:val="24"/>
          <w:szCs w:val="24"/>
        </w:rPr>
        <w:t xml:space="preserve">The learner will be able to define </w:t>
      </w:r>
      <w:r w:rsidR="007F3F0B" w:rsidRPr="00A17AEC">
        <w:rPr>
          <w:rFonts w:ascii="Times New Roman" w:hAnsi="Times New Roman"/>
          <w:sz w:val="24"/>
          <w:szCs w:val="24"/>
        </w:rPr>
        <w:t>executive</w:t>
      </w:r>
      <w:r w:rsidRPr="00A17AEC">
        <w:rPr>
          <w:rFonts w:ascii="Times New Roman" w:hAnsi="Times New Roman"/>
          <w:sz w:val="24"/>
          <w:szCs w:val="24"/>
        </w:rPr>
        <w:t xml:space="preserve"> functioning and tell how it is related to language skills.</w:t>
      </w:r>
    </w:p>
    <w:p w:rsidR="00A17AEC" w:rsidRPr="00A17AEC" w:rsidRDefault="00A17AEC" w:rsidP="006F4EA3">
      <w:pPr>
        <w:pStyle w:val="ListParagraph"/>
        <w:numPr>
          <w:ilvl w:val="0"/>
          <w:numId w:val="9"/>
        </w:numPr>
        <w:spacing w:line="360" w:lineRule="auto"/>
        <w:rPr>
          <w:rFonts w:ascii="Times New Roman" w:hAnsi="Times New Roman"/>
          <w:sz w:val="24"/>
          <w:szCs w:val="24"/>
        </w:rPr>
      </w:pPr>
      <w:r w:rsidRPr="00A17AEC">
        <w:rPr>
          <w:rFonts w:ascii="Times New Roman" w:hAnsi="Times New Roman"/>
          <w:sz w:val="24"/>
          <w:szCs w:val="24"/>
        </w:rPr>
        <w:t>The learner will be able to describe students who suffer from executive functioning disorders.</w:t>
      </w:r>
    </w:p>
    <w:p w:rsidR="00333FB1" w:rsidRDefault="00A17AEC" w:rsidP="006F4EA3">
      <w:pPr>
        <w:pStyle w:val="ListParagraph"/>
        <w:numPr>
          <w:ilvl w:val="0"/>
          <w:numId w:val="9"/>
        </w:numPr>
        <w:spacing w:line="360" w:lineRule="auto"/>
        <w:rPr>
          <w:rFonts w:ascii="Times New Roman" w:hAnsi="Times New Roman"/>
          <w:sz w:val="24"/>
          <w:szCs w:val="24"/>
        </w:rPr>
      </w:pPr>
      <w:r w:rsidRPr="00A17AEC">
        <w:rPr>
          <w:rFonts w:ascii="Times New Roman" w:hAnsi="Times New Roman"/>
          <w:sz w:val="24"/>
          <w:szCs w:val="24"/>
        </w:rPr>
        <w:t>The learner will be able to relate at least two strategies that are beneficial in remediation of executive functioning disorders.</w:t>
      </w:r>
    </w:p>
    <w:p w:rsidR="00A17AEC" w:rsidRDefault="00A17AEC" w:rsidP="00A17AEC"/>
    <w:p w:rsidR="00831FDA" w:rsidRDefault="00831FDA" w:rsidP="00333FB1"/>
    <w:p w:rsidR="003D2AC0" w:rsidRPr="003D2AC0" w:rsidRDefault="003D2AC0" w:rsidP="00333FB1">
      <w:pPr>
        <w:rPr>
          <w:b/>
          <w:i/>
          <w:sz w:val="28"/>
          <w:szCs w:val="28"/>
        </w:rPr>
      </w:pPr>
    </w:p>
    <w:p w:rsidR="00831FDA" w:rsidRPr="003D2AC0" w:rsidRDefault="00831FDA" w:rsidP="00831FDA">
      <w:pPr>
        <w:jc w:val="center"/>
        <w:rPr>
          <w:b/>
          <w:i/>
          <w:sz w:val="28"/>
          <w:szCs w:val="28"/>
        </w:rPr>
      </w:pPr>
      <w:r w:rsidRPr="003D2AC0">
        <w:rPr>
          <w:b/>
          <w:i/>
          <w:sz w:val="28"/>
          <w:szCs w:val="28"/>
        </w:rPr>
        <w:t>Current and Emerging Trends in Language Assessment and Treatment</w:t>
      </w:r>
    </w:p>
    <w:p w:rsidR="00333FB1" w:rsidRDefault="00333FB1" w:rsidP="00333FB1">
      <w:pPr>
        <w:rPr>
          <w:b/>
          <w:i/>
        </w:rPr>
      </w:pPr>
    </w:p>
    <w:p w:rsidR="00333FB1" w:rsidRPr="00BA1D5F" w:rsidRDefault="00333FB1" w:rsidP="00333FB1">
      <w:pPr>
        <w:spacing w:line="360" w:lineRule="auto"/>
        <w:jc w:val="center"/>
        <w:rPr>
          <w:b/>
          <w:i/>
        </w:rPr>
      </w:pPr>
    </w:p>
    <w:p w:rsidR="00333FB1" w:rsidRPr="00A17AEC" w:rsidRDefault="00A17AEC" w:rsidP="00333FB1">
      <w:pPr>
        <w:spacing w:line="360" w:lineRule="auto"/>
        <w:jc w:val="center"/>
        <w:rPr>
          <w:i/>
        </w:rPr>
      </w:pPr>
      <w:r w:rsidRPr="00A17AEC">
        <w:rPr>
          <w:i/>
        </w:rPr>
        <w:t>Dr. William</w:t>
      </w:r>
      <w:r w:rsidR="004D0C25" w:rsidRPr="00A17AEC">
        <w:rPr>
          <w:i/>
        </w:rPr>
        <w:t xml:space="preserve"> and Dr. Monica Harn</w:t>
      </w:r>
    </w:p>
    <w:p w:rsidR="00333FB1" w:rsidRPr="00A17AEC" w:rsidRDefault="00333FB1" w:rsidP="00333FB1">
      <w:pPr>
        <w:spacing w:line="360" w:lineRule="auto"/>
        <w:jc w:val="center"/>
        <w:rPr>
          <w:i/>
        </w:rPr>
      </w:pPr>
      <w:r w:rsidRPr="00A17AEC">
        <w:rPr>
          <w:i/>
        </w:rPr>
        <w:t>Cullowhee Conference on Communicative Disorders</w:t>
      </w:r>
    </w:p>
    <w:p w:rsidR="00333FB1" w:rsidRPr="00BA1D5F" w:rsidRDefault="00333FB1" w:rsidP="00333FB1">
      <w:pPr>
        <w:spacing w:line="360" w:lineRule="auto"/>
        <w:jc w:val="center"/>
        <w:rPr>
          <w:i/>
        </w:rPr>
      </w:pPr>
      <w:r w:rsidRPr="00A17AEC">
        <w:rPr>
          <w:i/>
        </w:rPr>
        <w:t>March 2</w:t>
      </w:r>
      <w:r w:rsidR="004D0C25" w:rsidRPr="00A17AEC">
        <w:rPr>
          <w:i/>
        </w:rPr>
        <w:t>7, 2015; 8:30 – 12</w:t>
      </w:r>
      <w:r w:rsidRPr="00A17AEC">
        <w:rPr>
          <w:i/>
        </w:rPr>
        <w:t>:00 am</w:t>
      </w:r>
      <w:r w:rsidR="004D0C25" w:rsidRPr="00A17AEC">
        <w:rPr>
          <w:i/>
        </w:rPr>
        <w:t>; 1:30 – 5:00 pm</w:t>
      </w:r>
    </w:p>
    <w:p w:rsidR="00333FB1" w:rsidRDefault="00333FB1" w:rsidP="00333FB1">
      <w:pPr>
        <w:spacing w:line="360" w:lineRule="auto"/>
      </w:pPr>
    </w:p>
    <w:p w:rsidR="00831FDA" w:rsidRDefault="00333FB1" w:rsidP="00831FDA">
      <w:pPr>
        <w:pStyle w:val="NormalWeb"/>
      </w:pPr>
      <w:r w:rsidRPr="00BA1D5F">
        <w:rPr>
          <w:b/>
        </w:rPr>
        <w:t>Description:</w:t>
      </w:r>
      <w:r w:rsidR="00831FDA" w:rsidRPr="00831FDA">
        <w:t xml:space="preserve"> </w:t>
      </w:r>
      <w:r w:rsidR="00831FDA">
        <w:t xml:space="preserve"> </w:t>
      </w:r>
    </w:p>
    <w:p w:rsidR="00831FDA" w:rsidRDefault="00831FDA" w:rsidP="00831FDA">
      <w:pPr>
        <w:spacing w:line="480" w:lineRule="auto"/>
      </w:pPr>
      <w:r>
        <w:t xml:space="preserve">Usage-based models of language present an alternative to formal generative models that undergird many traditional child language assessment and treatment practices. In this presentation we will describe usage-based models and explore their implications for speech and </w:t>
      </w:r>
      <w:r>
        <w:lastRenderedPageBreak/>
        <w:t xml:space="preserve">language intervention. Key ideas will include interactive treatment, treatment intensity, treatment with dialect-speaking children, and how technological advances may facilitate assessment. </w:t>
      </w:r>
    </w:p>
    <w:p w:rsidR="00831FDA" w:rsidRDefault="00831FDA" w:rsidP="00831FDA">
      <w:pPr>
        <w:spacing w:line="360" w:lineRule="auto"/>
        <w:rPr>
          <w:b/>
        </w:rPr>
      </w:pPr>
    </w:p>
    <w:p w:rsidR="00831FDA" w:rsidRDefault="00831FDA" w:rsidP="00831FDA">
      <w:pPr>
        <w:spacing w:line="360" w:lineRule="auto"/>
        <w:rPr>
          <w:b/>
        </w:rPr>
      </w:pPr>
    </w:p>
    <w:p w:rsidR="00831FDA" w:rsidRPr="00BA1D5F" w:rsidRDefault="00831FDA" w:rsidP="00831FDA">
      <w:pPr>
        <w:spacing w:line="360" w:lineRule="auto"/>
        <w:rPr>
          <w:b/>
        </w:rPr>
      </w:pPr>
      <w:r w:rsidRPr="00BA1D5F">
        <w:rPr>
          <w:b/>
        </w:rPr>
        <w:t>Learner Objectives:</w:t>
      </w:r>
    </w:p>
    <w:p w:rsidR="00831FDA" w:rsidRPr="00831FDA" w:rsidRDefault="00831FDA" w:rsidP="00831FDA">
      <w:pPr>
        <w:pStyle w:val="NormalWeb"/>
        <w:rPr>
          <w:i/>
        </w:rPr>
      </w:pPr>
      <w:r w:rsidRPr="00831FDA">
        <w:rPr>
          <w:i/>
        </w:rPr>
        <w:t xml:space="preserve">Participants will be able to: </w:t>
      </w:r>
    </w:p>
    <w:p w:rsidR="00831FDA" w:rsidRDefault="00831FDA" w:rsidP="00831FDA">
      <w:pPr>
        <w:pStyle w:val="NormalWeb"/>
        <w:numPr>
          <w:ilvl w:val="0"/>
          <w:numId w:val="10"/>
        </w:numPr>
        <w:spacing w:line="480" w:lineRule="auto"/>
      </w:pPr>
      <w:r>
        <w:t xml:space="preserve">Distinguish between traditional and usage-based approaches to assessment and treatment </w:t>
      </w:r>
    </w:p>
    <w:p w:rsidR="00831FDA" w:rsidRDefault="00831FDA" w:rsidP="00831FDA">
      <w:pPr>
        <w:pStyle w:val="NormalWeb"/>
        <w:numPr>
          <w:ilvl w:val="0"/>
          <w:numId w:val="10"/>
        </w:numPr>
        <w:spacing w:line="480" w:lineRule="auto"/>
      </w:pPr>
      <w:r>
        <w:t xml:space="preserve">Identify treatment intensity factors that impact speech and language outcomes </w:t>
      </w:r>
    </w:p>
    <w:p w:rsidR="00333FB1" w:rsidRPr="00831FDA" w:rsidRDefault="00831FDA" w:rsidP="00831FDA">
      <w:pPr>
        <w:pStyle w:val="NormalWeb"/>
        <w:numPr>
          <w:ilvl w:val="0"/>
          <w:numId w:val="10"/>
        </w:numPr>
        <w:spacing w:line="480" w:lineRule="auto"/>
      </w:pPr>
      <w:r>
        <w:t xml:space="preserve">Describe child language treatment issues associated with dialect-speaking children </w:t>
      </w:r>
    </w:p>
    <w:p w:rsidR="00A17AEC" w:rsidRDefault="00A17AEC" w:rsidP="00333FB1">
      <w:pPr>
        <w:spacing w:line="360" w:lineRule="auto"/>
      </w:pPr>
    </w:p>
    <w:p w:rsidR="00A541E7" w:rsidRDefault="00A541E7" w:rsidP="00A541E7">
      <w:pPr>
        <w:ind w:right="-720"/>
        <w:rPr>
          <w:sz w:val="20"/>
          <w:szCs w:val="20"/>
        </w:rPr>
      </w:pPr>
      <w:r>
        <w:rPr>
          <w:noProof/>
          <w:sz w:val="20"/>
          <w:szCs w:val="20"/>
        </w:rPr>
        <w:drawing>
          <wp:inline distT="0" distB="0" distL="0" distR="0" wp14:anchorId="29FF4DA2" wp14:editId="4251F62D">
            <wp:extent cx="6426680" cy="1285336"/>
            <wp:effectExtent l="0" t="0" r="0" b="0"/>
            <wp:docPr id="1" name="Picture 1" descr="Western Carolina University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arolina University lo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6680" cy="1285336"/>
                    </a:xfrm>
                    <a:prstGeom prst="rect">
                      <a:avLst/>
                    </a:prstGeom>
                    <a:noFill/>
                    <a:ln>
                      <a:noFill/>
                    </a:ln>
                  </pic:spPr>
                </pic:pic>
              </a:graphicData>
            </a:graphic>
          </wp:inline>
        </w:drawing>
      </w:r>
    </w:p>
    <w:p w:rsidR="003440D4" w:rsidRPr="00A541E7" w:rsidRDefault="00A541E7" w:rsidP="00C22562">
      <w:pPr>
        <w:ind w:right="-720"/>
        <w:rPr>
          <w:sz w:val="20"/>
          <w:szCs w:val="20"/>
          <w:u w:val="single"/>
        </w:rPr>
      </w:pPr>
      <w:r w:rsidRPr="00221A5F">
        <w:rPr>
          <w:sz w:val="20"/>
          <w:szCs w:val="20"/>
        </w:rPr>
        <w:t>This program is offered for</w:t>
      </w:r>
      <w:r w:rsidRPr="00627717">
        <w:rPr>
          <w:sz w:val="20"/>
          <w:szCs w:val="20"/>
          <w:u w:val="single"/>
        </w:rPr>
        <w:t xml:space="preserve"> 1.0 CEUs (Interm</w:t>
      </w:r>
      <w:r>
        <w:rPr>
          <w:sz w:val="20"/>
          <w:szCs w:val="20"/>
          <w:u w:val="single"/>
        </w:rPr>
        <w:t>ediate level; Professional area</w:t>
      </w:r>
      <w:r w:rsidR="00221A5F">
        <w:rPr>
          <w:sz w:val="20"/>
          <w:szCs w:val="20"/>
          <w:u w:val="single"/>
        </w:rPr>
        <w:t>)</w:t>
      </w:r>
    </w:p>
    <w:p w:rsidR="00BC60BA" w:rsidRDefault="00BC60BA" w:rsidP="00333FB1">
      <w:pPr>
        <w:pStyle w:val="NoSpacing"/>
        <w:ind w:firstLine="720"/>
        <w:jc w:val="center"/>
        <w:rPr>
          <w:b/>
          <w:sz w:val="40"/>
          <w:szCs w:val="40"/>
        </w:rPr>
      </w:pPr>
    </w:p>
    <w:p w:rsidR="00333FB1" w:rsidRPr="00062BE3" w:rsidRDefault="00333FB1" w:rsidP="00333FB1">
      <w:pPr>
        <w:pStyle w:val="NoSpacing"/>
        <w:ind w:firstLine="720"/>
        <w:jc w:val="center"/>
        <w:rPr>
          <w:sz w:val="22"/>
          <w:szCs w:val="22"/>
        </w:rPr>
      </w:pPr>
      <w:r w:rsidRPr="00A56E23">
        <w:rPr>
          <w:b/>
          <w:sz w:val="40"/>
          <w:szCs w:val="40"/>
        </w:rPr>
        <w:t>Registration Form</w:t>
      </w:r>
    </w:p>
    <w:p w:rsidR="00333FB1" w:rsidRDefault="00333FB1" w:rsidP="00333FB1">
      <w:pPr>
        <w:jc w:val="center"/>
        <w:rPr>
          <w:b/>
        </w:rPr>
      </w:pPr>
    </w:p>
    <w:p w:rsidR="00333FB1" w:rsidRPr="00DA6B5B" w:rsidRDefault="00333FB1" w:rsidP="00333FB1">
      <w:pPr>
        <w:jc w:val="center"/>
        <w:rPr>
          <w:b/>
        </w:rPr>
      </w:pPr>
      <w:r>
        <w:rPr>
          <w:b/>
        </w:rPr>
        <w:t>**Please complete this form and send to the address below.**</w:t>
      </w:r>
    </w:p>
    <w:p w:rsidR="00333FB1" w:rsidRDefault="00333FB1" w:rsidP="00333FB1">
      <w:pPr>
        <w:jc w:val="center"/>
        <w:rPr>
          <w:rFonts w:ascii="Broadway" w:hAnsi="Broadway"/>
          <w:b/>
          <w:i/>
          <w:sz w:val="36"/>
          <w:szCs w:val="36"/>
        </w:rPr>
      </w:pPr>
    </w:p>
    <w:p w:rsidR="00333FB1" w:rsidRDefault="00333FB1" w:rsidP="00333FB1">
      <w:pPr>
        <w:ind w:right="-720"/>
        <w:rPr>
          <w:sz w:val="22"/>
          <w:szCs w:val="22"/>
        </w:rPr>
      </w:pPr>
      <w:r w:rsidRPr="00CD32F3">
        <w:rPr>
          <w:b/>
          <w:sz w:val="22"/>
          <w:szCs w:val="22"/>
        </w:rPr>
        <w:t>First/Last Name:</w:t>
      </w:r>
      <w:r>
        <w:rPr>
          <w:sz w:val="22"/>
          <w:szCs w:val="22"/>
        </w:rPr>
        <w:t xml:space="preserve">  ___________________________________________________________</w:t>
      </w:r>
    </w:p>
    <w:p w:rsidR="00333FB1" w:rsidRDefault="00333FB1" w:rsidP="00333FB1">
      <w:pPr>
        <w:ind w:right="-720"/>
        <w:rPr>
          <w:sz w:val="22"/>
          <w:szCs w:val="22"/>
        </w:rPr>
      </w:pPr>
    </w:p>
    <w:p w:rsidR="00333FB1" w:rsidRDefault="00333FB1" w:rsidP="00333FB1">
      <w:pPr>
        <w:ind w:right="-720"/>
        <w:rPr>
          <w:sz w:val="22"/>
          <w:szCs w:val="22"/>
        </w:rPr>
      </w:pPr>
      <w:r w:rsidRPr="00CD32F3">
        <w:rPr>
          <w:b/>
          <w:sz w:val="22"/>
          <w:szCs w:val="22"/>
        </w:rPr>
        <w:t>Email:</w:t>
      </w:r>
      <w:r>
        <w:rPr>
          <w:sz w:val="22"/>
          <w:szCs w:val="22"/>
        </w:rPr>
        <w:t xml:space="preserve">  _______________________________________</w:t>
      </w:r>
    </w:p>
    <w:p w:rsidR="00333FB1" w:rsidRDefault="00333FB1" w:rsidP="00333FB1">
      <w:pPr>
        <w:ind w:right="-720"/>
        <w:rPr>
          <w:sz w:val="22"/>
          <w:szCs w:val="22"/>
        </w:rPr>
      </w:pPr>
    </w:p>
    <w:p w:rsidR="00333FB1" w:rsidRDefault="00333FB1" w:rsidP="00333FB1">
      <w:pPr>
        <w:ind w:right="-720"/>
        <w:rPr>
          <w:b/>
          <w:sz w:val="22"/>
          <w:szCs w:val="22"/>
        </w:rPr>
      </w:pPr>
      <w:r>
        <w:rPr>
          <w:b/>
          <w:sz w:val="22"/>
          <w:szCs w:val="22"/>
        </w:rPr>
        <w:t>Mailing Address:  _____________________________________________________________________________</w:t>
      </w:r>
    </w:p>
    <w:p w:rsidR="00333FB1" w:rsidRDefault="00333FB1" w:rsidP="00333FB1">
      <w:pPr>
        <w:ind w:right="-720"/>
        <w:rPr>
          <w:b/>
          <w:sz w:val="22"/>
          <w:szCs w:val="22"/>
        </w:rPr>
      </w:pPr>
    </w:p>
    <w:p w:rsidR="00333FB1" w:rsidRDefault="00333FB1" w:rsidP="00333FB1">
      <w:pPr>
        <w:ind w:right="-720"/>
        <w:rPr>
          <w:b/>
          <w:sz w:val="22"/>
          <w:szCs w:val="22"/>
        </w:rPr>
      </w:pPr>
      <w:r>
        <w:rPr>
          <w:b/>
          <w:sz w:val="22"/>
          <w:szCs w:val="22"/>
        </w:rPr>
        <w:t>Phone:  _______________________________________________</w:t>
      </w:r>
    </w:p>
    <w:p w:rsidR="00333FB1" w:rsidRDefault="00333FB1" w:rsidP="00333FB1">
      <w:pPr>
        <w:ind w:right="-720"/>
        <w:rPr>
          <w:b/>
          <w:sz w:val="22"/>
          <w:szCs w:val="22"/>
        </w:rPr>
      </w:pPr>
    </w:p>
    <w:p w:rsidR="00333FB1" w:rsidRDefault="00333FB1" w:rsidP="00333FB1">
      <w:pPr>
        <w:ind w:right="-720"/>
        <w:rPr>
          <w:b/>
          <w:sz w:val="22"/>
          <w:szCs w:val="22"/>
        </w:rPr>
      </w:pPr>
      <w:r>
        <w:rPr>
          <w:b/>
          <w:sz w:val="22"/>
          <w:szCs w:val="22"/>
        </w:rPr>
        <w:lastRenderedPageBreak/>
        <w:t>Work Setting:  _________________________________________________</w:t>
      </w:r>
    </w:p>
    <w:p w:rsidR="00333FB1" w:rsidRDefault="00333FB1" w:rsidP="00333FB1">
      <w:pPr>
        <w:ind w:right="-720"/>
        <w:rPr>
          <w:b/>
          <w:sz w:val="22"/>
          <w:szCs w:val="22"/>
        </w:rPr>
      </w:pPr>
    </w:p>
    <w:p w:rsidR="00333FB1" w:rsidRPr="00DA6B5B" w:rsidRDefault="00333FB1" w:rsidP="00333FB1">
      <w:pPr>
        <w:ind w:right="-720"/>
        <w:rPr>
          <w:b/>
          <w:sz w:val="22"/>
          <w:szCs w:val="22"/>
        </w:rPr>
      </w:pPr>
      <w:r>
        <w:rPr>
          <w:b/>
          <w:sz w:val="22"/>
          <w:szCs w:val="22"/>
        </w:rPr>
        <w:t>How did you hear about the conference?  __________________________________________________________</w:t>
      </w:r>
    </w:p>
    <w:p w:rsidR="00333FB1" w:rsidRDefault="00333FB1" w:rsidP="00333FB1">
      <w:pPr>
        <w:ind w:right="-720"/>
        <w:rPr>
          <w:sz w:val="22"/>
          <w:szCs w:val="22"/>
        </w:rPr>
      </w:pPr>
    </w:p>
    <w:p w:rsidR="00333FB1" w:rsidRPr="00CD32F3" w:rsidRDefault="00333FB1" w:rsidP="00333FB1">
      <w:pPr>
        <w:ind w:right="-720"/>
        <w:rPr>
          <w:sz w:val="22"/>
          <w:szCs w:val="22"/>
        </w:rPr>
      </w:pPr>
    </w:p>
    <w:p w:rsidR="00333FB1" w:rsidRPr="00DA6B5B" w:rsidRDefault="00333FB1" w:rsidP="00333FB1">
      <w:pPr>
        <w:ind w:right="-720"/>
        <w:rPr>
          <w:b/>
          <w:i/>
          <w:sz w:val="22"/>
          <w:szCs w:val="22"/>
          <w:u w:val="single"/>
        </w:rPr>
      </w:pPr>
      <w:r w:rsidRPr="00DA6B5B">
        <w:rPr>
          <w:b/>
          <w:i/>
          <w:sz w:val="22"/>
          <w:szCs w:val="22"/>
          <w:u w:val="single"/>
        </w:rPr>
        <w:t xml:space="preserve">Continuing </w:t>
      </w:r>
      <w:smartTag w:uri="urn:schemas-microsoft-com:office:smarttags" w:element="PersonName">
        <w:r w:rsidRPr="00DA6B5B">
          <w:rPr>
            <w:b/>
            <w:i/>
            <w:sz w:val="22"/>
            <w:szCs w:val="22"/>
            <w:u w:val="single"/>
          </w:rPr>
          <w:t>Ed</w:t>
        </w:r>
      </w:smartTag>
      <w:r w:rsidRPr="00DA6B5B">
        <w:rPr>
          <w:b/>
          <w:i/>
          <w:sz w:val="22"/>
          <w:szCs w:val="22"/>
          <w:u w:val="single"/>
        </w:rPr>
        <w:t>ucation Units:</w:t>
      </w:r>
    </w:p>
    <w:p w:rsidR="00333FB1" w:rsidRDefault="00333FB1" w:rsidP="00333FB1">
      <w:pPr>
        <w:ind w:right="-720"/>
        <w:rPr>
          <w:sz w:val="22"/>
          <w:szCs w:val="22"/>
        </w:rPr>
      </w:pPr>
      <w:r>
        <w:rPr>
          <w:sz w:val="22"/>
          <w:szCs w:val="22"/>
        </w:rPr>
        <w:t>Please select the type(s) of CEUs requested:</w:t>
      </w:r>
    </w:p>
    <w:p w:rsidR="00333FB1" w:rsidRDefault="00333FB1" w:rsidP="00333FB1">
      <w:pPr>
        <w:ind w:right="-720"/>
        <w:rPr>
          <w:sz w:val="22"/>
          <w:szCs w:val="22"/>
        </w:rPr>
      </w:pPr>
      <w:r>
        <w:rPr>
          <w:sz w:val="22"/>
          <w:szCs w:val="22"/>
        </w:rPr>
        <w:t>_____</w:t>
      </w:r>
      <w:r>
        <w:rPr>
          <w:sz w:val="22"/>
          <w:szCs w:val="22"/>
        </w:rPr>
        <w:tab/>
        <w:t>ASHA</w:t>
      </w:r>
    </w:p>
    <w:p w:rsidR="00333FB1" w:rsidRPr="00CD32F3" w:rsidRDefault="00333FB1" w:rsidP="00333FB1">
      <w:pPr>
        <w:ind w:right="-720"/>
        <w:rPr>
          <w:sz w:val="22"/>
          <w:szCs w:val="22"/>
        </w:rPr>
      </w:pPr>
      <w:r>
        <w:rPr>
          <w:sz w:val="22"/>
          <w:szCs w:val="22"/>
        </w:rPr>
        <w:t>_____</w:t>
      </w:r>
      <w:r>
        <w:rPr>
          <w:sz w:val="22"/>
          <w:szCs w:val="22"/>
        </w:rPr>
        <w:tab/>
        <w:t>NCDPI</w:t>
      </w:r>
    </w:p>
    <w:p w:rsidR="00333FB1" w:rsidRDefault="00333FB1" w:rsidP="00333FB1">
      <w:pPr>
        <w:ind w:right="-720"/>
        <w:rPr>
          <w:sz w:val="22"/>
          <w:szCs w:val="22"/>
        </w:rPr>
      </w:pPr>
      <w:r>
        <w:rPr>
          <w:sz w:val="22"/>
          <w:szCs w:val="22"/>
        </w:rPr>
        <w:t>**Partial CEU credit will not be provided.  Participants must attend both days of the conference to be eligible for CEUs.</w:t>
      </w:r>
    </w:p>
    <w:p w:rsidR="00333FB1" w:rsidRDefault="00333FB1" w:rsidP="00333FB1">
      <w:pPr>
        <w:ind w:right="-720"/>
        <w:rPr>
          <w:sz w:val="22"/>
          <w:szCs w:val="22"/>
        </w:rPr>
      </w:pPr>
    </w:p>
    <w:p w:rsidR="00333FB1" w:rsidRDefault="00333FB1" w:rsidP="00333FB1">
      <w:pPr>
        <w:ind w:right="-72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52070</wp:posOffset>
                </wp:positionV>
                <wp:extent cx="65151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A63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"/>
            </w:pict>
          </mc:Fallback>
        </mc:AlternateContent>
      </w:r>
    </w:p>
    <w:p w:rsidR="00333FB1" w:rsidRDefault="00333FB1" w:rsidP="00333FB1">
      <w:pPr>
        <w:ind w:left="2160" w:right="-360" w:hanging="2160"/>
      </w:pPr>
      <w:r>
        <w:rPr>
          <w:b/>
        </w:rPr>
        <w:t>Conference Fees</w:t>
      </w:r>
      <w:r>
        <w:t>:</w:t>
      </w:r>
      <w:r>
        <w:tab/>
      </w:r>
    </w:p>
    <w:p w:rsidR="00333FB1" w:rsidRDefault="00333FB1" w:rsidP="00333FB1">
      <w:pPr>
        <w:numPr>
          <w:ilvl w:val="0"/>
          <w:numId w:val="1"/>
        </w:numPr>
        <w:ind w:right="-360"/>
      </w:pPr>
      <w:r w:rsidRPr="003B55B1">
        <w:rPr>
          <w:u w:val="single"/>
        </w:rPr>
        <w:t>Attendance</w:t>
      </w:r>
      <w:r>
        <w:t xml:space="preserve">:  </w:t>
      </w:r>
      <w:r>
        <w:rPr>
          <w:b/>
        </w:rPr>
        <w:t>$55</w:t>
      </w:r>
      <w:r w:rsidRPr="003B55B1">
        <w:rPr>
          <w:b/>
        </w:rPr>
        <w:t>.00</w:t>
      </w:r>
    </w:p>
    <w:p w:rsidR="00333FB1" w:rsidRPr="003B55B1" w:rsidRDefault="00333FB1" w:rsidP="00333FB1">
      <w:pPr>
        <w:numPr>
          <w:ilvl w:val="0"/>
          <w:numId w:val="1"/>
        </w:numPr>
        <w:ind w:right="-360"/>
        <w:rPr>
          <w:b/>
        </w:rPr>
      </w:pPr>
      <w:r>
        <w:rPr>
          <w:u w:val="single"/>
        </w:rPr>
        <w:t>ASHA CEU’s and NCDPI</w:t>
      </w:r>
      <w:r>
        <w:t xml:space="preserve">:  </w:t>
      </w:r>
      <w:r>
        <w:rPr>
          <w:b/>
        </w:rPr>
        <w:t>additional $5.00 ($60</w:t>
      </w:r>
      <w:r w:rsidRPr="003B55B1">
        <w:rPr>
          <w:b/>
        </w:rPr>
        <w:t>.00 total)</w:t>
      </w:r>
    </w:p>
    <w:p w:rsidR="00333FB1" w:rsidRDefault="00333FB1" w:rsidP="00333FB1">
      <w:pPr>
        <w:ind w:right="-360"/>
      </w:pPr>
    </w:p>
    <w:p w:rsidR="00333FB1" w:rsidRDefault="00333FB1" w:rsidP="00333FB1">
      <w:pPr>
        <w:ind w:left="2160" w:right="-360" w:hanging="2160"/>
      </w:pPr>
      <w:r>
        <w:t xml:space="preserve">Please make checks payable to </w:t>
      </w:r>
      <w:r w:rsidRPr="003B55B1">
        <w:rPr>
          <w:b/>
        </w:rPr>
        <w:t>WCU NSSLHA</w:t>
      </w:r>
      <w:r>
        <w:t>.</w:t>
      </w:r>
    </w:p>
    <w:p w:rsidR="00333FB1" w:rsidRDefault="00333FB1" w:rsidP="00333FB1">
      <w:pPr>
        <w:ind w:left="2160" w:right="-360" w:hanging="2160"/>
      </w:pPr>
    </w:p>
    <w:p w:rsidR="00333FB1" w:rsidRPr="00DA6B5B" w:rsidRDefault="00333FB1" w:rsidP="00333FB1">
      <w:pPr>
        <w:ind w:left="2160" w:right="-360" w:hanging="2160"/>
        <w:rPr>
          <w:b/>
          <w:i/>
        </w:rPr>
      </w:pPr>
      <w:r w:rsidRPr="00DA6B5B">
        <w:rPr>
          <w:b/>
          <w:i/>
        </w:rPr>
        <w:t>Mail your completed registration form and payment to:</w:t>
      </w:r>
    </w:p>
    <w:p w:rsidR="00333FB1" w:rsidRDefault="00333FB1" w:rsidP="00333FB1">
      <w:pPr>
        <w:ind w:left="2160" w:right="-360" w:hanging="2160"/>
      </w:pPr>
      <w:r>
        <w:t>Dr. Bill Ogletree</w:t>
      </w:r>
    </w:p>
    <w:p w:rsidR="00333FB1" w:rsidRDefault="00333FB1" w:rsidP="00333FB1">
      <w:pPr>
        <w:ind w:left="2160" w:right="-360" w:hanging="2160"/>
      </w:pPr>
      <w:r>
        <w:t>Western Carolina University</w:t>
      </w:r>
    </w:p>
    <w:p w:rsidR="00333FB1" w:rsidRDefault="00333FB1" w:rsidP="00333FB1">
      <w:pPr>
        <w:ind w:left="2160" w:right="-360" w:hanging="2160"/>
      </w:pPr>
      <w:r>
        <w:t>4121 Little Savannah Road</w:t>
      </w:r>
    </w:p>
    <w:p w:rsidR="00333FB1" w:rsidRDefault="00333FB1" w:rsidP="00333FB1">
      <w:pPr>
        <w:ind w:left="2160" w:right="-360" w:hanging="2160"/>
      </w:pPr>
      <w:r>
        <w:t>WCU HHS Building, Room 158 A</w:t>
      </w:r>
    </w:p>
    <w:p w:rsidR="00333FB1" w:rsidRDefault="00333FB1" w:rsidP="00333FB1">
      <w:pPr>
        <w:ind w:right="-360"/>
      </w:pPr>
      <w:r>
        <w:t>Cullowhee, NC  28723</w:t>
      </w:r>
    </w:p>
    <w:p w:rsidR="00333FB1" w:rsidRDefault="00333FB1" w:rsidP="00333FB1">
      <w:pPr>
        <w:ind w:right="-360"/>
      </w:pPr>
    </w:p>
    <w:p w:rsidR="00333FB1" w:rsidRDefault="00333FB1" w:rsidP="00333FB1">
      <w:pPr>
        <w:ind w:right="-360"/>
      </w:pPr>
      <w:r>
        <w:t xml:space="preserve">*To assure seating, registration form and payment must be received by </w:t>
      </w:r>
      <w:r w:rsidR="00446472">
        <w:rPr>
          <w:b/>
        </w:rPr>
        <w:t>March 16</w:t>
      </w:r>
      <w:r w:rsidRPr="00153B52">
        <w:rPr>
          <w:b/>
          <w:vertAlign w:val="superscript"/>
        </w:rPr>
        <w:t>th</w:t>
      </w:r>
      <w:r>
        <w:rPr>
          <w:b/>
        </w:rPr>
        <w:t>, 2014</w:t>
      </w:r>
      <w:r>
        <w:t xml:space="preserve">. </w:t>
      </w:r>
    </w:p>
    <w:p w:rsidR="00333FB1" w:rsidRDefault="00333FB1" w:rsidP="00333FB1">
      <w:pPr>
        <w:ind w:right="-360"/>
      </w:pPr>
    </w:p>
    <w:p w:rsidR="00333FB1" w:rsidRDefault="00333FB1" w:rsidP="00333FB1">
      <w:pPr>
        <w:ind w:right="-360"/>
      </w:pPr>
      <w:r>
        <w:t xml:space="preserve">If you have questions/need directions, contact Dr. Ogletree via email at </w:t>
      </w:r>
      <w:hyperlink r:id="rId7" w:history="1">
        <w:r>
          <w:rPr>
            <w:rStyle w:val="Hyperlink"/>
          </w:rPr>
          <w:t>Ogletree@wcu.edu</w:t>
        </w:r>
      </w:hyperlink>
      <w:r>
        <w:t>.</w:t>
      </w:r>
    </w:p>
    <w:p w:rsidR="00333FB1" w:rsidRDefault="00333FB1" w:rsidP="00333FB1">
      <w:pPr>
        <w:ind w:right="-360"/>
      </w:pPr>
    </w:p>
    <w:p w:rsidR="00333FB1" w:rsidRDefault="00333FB1" w:rsidP="00333FB1">
      <w:pPr>
        <w:ind w:right="-360"/>
      </w:pPr>
    </w:p>
    <w:sectPr w:rsidR="00333FB1" w:rsidSect="00C1794F">
      <w:pgSz w:w="12240" w:h="15840"/>
      <w:pgMar w:top="1152" w:right="1296" w:bottom="1152" w:left="1296" w:header="720" w:footer="720" w:gutter="0"/>
      <w:pgBorders w:offsetFrom="page">
        <w:top w:val="single" w:sz="12" w:space="24" w:color="333399"/>
        <w:left w:val="single" w:sz="12" w:space="24" w:color="333399"/>
        <w:bottom w:val="single" w:sz="12" w:space="24" w:color="333399"/>
        <w:right w:val="single" w:sz="12" w:space="24" w:color="33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DB"/>
    <w:multiLevelType w:val="hybridMultilevel"/>
    <w:tmpl w:val="CEF4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16C2"/>
    <w:multiLevelType w:val="hybridMultilevel"/>
    <w:tmpl w:val="6C0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A13C5"/>
    <w:multiLevelType w:val="hybridMultilevel"/>
    <w:tmpl w:val="301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B70CE"/>
    <w:multiLevelType w:val="hybridMultilevel"/>
    <w:tmpl w:val="D04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476E5"/>
    <w:multiLevelType w:val="hybridMultilevel"/>
    <w:tmpl w:val="B8D6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01D71"/>
    <w:multiLevelType w:val="hybridMultilevel"/>
    <w:tmpl w:val="38D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361E5"/>
    <w:multiLevelType w:val="hybridMultilevel"/>
    <w:tmpl w:val="9F54D5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4E7167"/>
    <w:multiLevelType w:val="hybridMultilevel"/>
    <w:tmpl w:val="734E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4733A"/>
    <w:multiLevelType w:val="hybridMultilevel"/>
    <w:tmpl w:val="8B6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E70EC"/>
    <w:multiLevelType w:val="hybridMultilevel"/>
    <w:tmpl w:val="ACEA111C"/>
    <w:lvl w:ilvl="0" w:tplc="7672584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6"/>
  </w:num>
  <w:num w:numId="6">
    <w:abstractNumId w:val="7"/>
  </w:num>
  <w:num w:numId="7">
    <w:abstractNumId w:val="0"/>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B1"/>
    <w:rsid w:val="001430D0"/>
    <w:rsid w:val="00221A5F"/>
    <w:rsid w:val="00333FB1"/>
    <w:rsid w:val="003440D4"/>
    <w:rsid w:val="003D2AC0"/>
    <w:rsid w:val="00446472"/>
    <w:rsid w:val="004D0C25"/>
    <w:rsid w:val="00627717"/>
    <w:rsid w:val="006312BC"/>
    <w:rsid w:val="006F4EA3"/>
    <w:rsid w:val="00775E97"/>
    <w:rsid w:val="007F3F0B"/>
    <w:rsid w:val="00831FDA"/>
    <w:rsid w:val="008D748C"/>
    <w:rsid w:val="00922281"/>
    <w:rsid w:val="00A17AEC"/>
    <w:rsid w:val="00A541E7"/>
    <w:rsid w:val="00AD4EB6"/>
    <w:rsid w:val="00B032C4"/>
    <w:rsid w:val="00BC60BA"/>
    <w:rsid w:val="00C22562"/>
    <w:rsid w:val="00CD0970"/>
    <w:rsid w:val="00D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941DB8-41B0-40C6-8748-EC1F744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B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33FB1"/>
    <w:rPr>
      <w:color w:val="0000FF"/>
      <w:u w:val="single"/>
    </w:rPr>
  </w:style>
  <w:style w:type="paragraph" w:styleId="NoSpacing">
    <w:name w:val="No Spacing"/>
    <w:uiPriority w:val="1"/>
    <w:qFormat/>
    <w:rsid w:val="00333FB1"/>
    <w:pPr>
      <w:spacing w:after="0" w:line="240" w:lineRule="auto"/>
    </w:pPr>
    <w:rPr>
      <w:rFonts w:eastAsia="Times New Roman" w:cs="Times New Roman"/>
      <w:szCs w:val="24"/>
    </w:rPr>
  </w:style>
  <w:style w:type="paragraph" w:styleId="ListParagraph">
    <w:name w:val="List Paragraph"/>
    <w:basedOn w:val="Normal"/>
    <w:uiPriority w:val="34"/>
    <w:qFormat/>
    <w:rsid w:val="00333FB1"/>
    <w:pPr>
      <w:spacing w:after="200" w:line="276" w:lineRule="auto"/>
      <w:ind w:left="720"/>
      <w:contextualSpacing/>
    </w:pPr>
    <w:rPr>
      <w:rFonts w:ascii="Calibri" w:eastAsia="Calibri" w:hAnsi="Calibri"/>
      <w:sz w:val="22"/>
      <w:szCs w:val="22"/>
    </w:rPr>
  </w:style>
  <w:style w:type="paragraph" w:customStyle="1" w:styleId="Default">
    <w:name w:val="Default"/>
    <w:rsid w:val="00333FB1"/>
    <w:pPr>
      <w:autoSpaceDE w:val="0"/>
      <w:autoSpaceDN w:val="0"/>
      <w:adjustRightInd w:val="0"/>
      <w:spacing w:after="0" w:line="240" w:lineRule="auto"/>
    </w:pPr>
    <w:rPr>
      <w:rFonts w:ascii="Calibri" w:eastAsia="Cambria" w:hAnsi="Calibri" w:cs="Calibri"/>
      <w:color w:val="000000"/>
      <w:szCs w:val="24"/>
    </w:rPr>
  </w:style>
  <w:style w:type="paragraph" w:styleId="BalloonText">
    <w:name w:val="Balloon Text"/>
    <w:basedOn w:val="Normal"/>
    <w:link w:val="BalloonTextChar"/>
    <w:uiPriority w:val="99"/>
    <w:semiHidden/>
    <w:unhideWhenUsed/>
    <w:rsid w:val="00333FB1"/>
    <w:rPr>
      <w:rFonts w:ascii="Tahoma" w:hAnsi="Tahoma" w:cs="Tahoma"/>
      <w:sz w:val="16"/>
      <w:szCs w:val="16"/>
    </w:rPr>
  </w:style>
  <w:style w:type="character" w:customStyle="1" w:styleId="BalloonTextChar">
    <w:name w:val="Balloon Text Char"/>
    <w:basedOn w:val="DefaultParagraphFont"/>
    <w:link w:val="BalloonText"/>
    <w:uiPriority w:val="99"/>
    <w:semiHidden/>
    <w:rsid w:val="00333FB1"/>
    <w:rPr>
      <w:rFonts w:ascii="Tahoma" w:eastAsia="Times New Roman" w:hAnsi="Tahoma" w:cs="Tahoma"/>
      <w:sz w:val="16"/>
      <w:szCs w:val="16"/>
    </w:rPr>
  </w:style>
  <w:style w:type="paragraph" w:styleId="NormalWeb">
    <w:name w:val="Normal (Web)"/>
    <w:basedOn w:val="Normal"/>
    <w:uiPriority w:val="99"/>
    <w:unhideWhenUsed/>
    <w:rsid w:val="00831F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6240">
      <w:bodyDiv w:val="1"/>
      <w:marLeft w:val="0"/>
      <w:marRight w:val="0"/>
      <w:marTop w:val="0"/>
      <w:marBottom w:val="0"/>
      <w:divBdr>
        <w:top w:val="none" w:sz="0" w:space="0" w:color="auto"/>
        <w:left w:val="none" w:sz="0" w:space="0" w:color="auto"/>
        <w:bottom w:val="none" w:sz="0" w:space="0" w:color="auto"/>
        <w:right w:val="none" w:sz="0" w:space="0" w:color="auto"/>
      </w:divBdr>
    </w:div>
    <w:div w:id="1148669243">
      <w:bodyDiv w:val="1"/>
      <w:marLeft w:val="0"/>
      <w:marRight w:val="0"/>
      <w:marTop w:val="0"/>
      <w:marBottom w:val="0"/>
      <w:divBdr>
        <w:top w:val="none" w:sz="0" w:space="0" w:color="auto"/>
        <w:left w:val="none" w:sz="0" w:space="0" w:color="auto"/>
        <w:bottom w:val="none" w:sz="0" w:space="0" w:color="auto"/>
        <w:right w:val="none" w:sz="0" w:space="0" w:color="auto"/>
      </w:divBdr>
    </w:div>
    <w:div w:id="2001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letree@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Janaye Brittain</dc:creator>
  <cp:lastModifiedBy>Tracie Rice</cp:lastModifiedBy>
  <cp:revision>2</cp:revision>
  <dcterms:created xsi:type="dcterms:W3CDTF">2015-02-23T00:33:00Z</dcterms:created>
  <dcterms:modified xsi:type="dcterms:W3CDTF">2015-02-23T00:33:00Z</dcterms:modified>
</cp:coreProperties>
</file>