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DA" w:rsidRPr="006E3D1D" w:rsidRDefault="00D81EA4" w:rsidP="004605A4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6E3D1D">
        <w:rPr>
          <w:rFonts w:ascii="Garamond" w:hAnsi="Garamond" w:cs="Times New Roman"/>
          <w:b/>
          <w:sz w:val="24"/>
          <w:szCs w:val="24"/>
        </w:rPr>
        <w:t>Program Prioritization Task Force</w:t>
      </w:r>
      <w:r w:rsidR="004605A4">
        <w:rPr>
          <w:rFonts w:ascii="Garamond" w:hAnsi="Garamond" w:cs="Times New Roman"/>
          <w:b/>
          <w:sz w:val="24"/>
          <w:szCs w:val="24"/>
        </w:rPr>
        <w:t xml:space="preserve"> Minutes</w:t>
      </w:r>
    </w:p>
    <w:p w:rsidR="00B973F9" w:rsidRDefault="004605A4" w:rsidP="004605A4">
      <w:pPr>
        <w:pStyle w:val="NoSpacing"/>
        <w:tabs>
          <w:tab w:val="left" w:pos="3945"/>
        </w:tabs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January 28</w:t>
      </w:r>
      <w:proofErr w:type="gramStart"/>
      <w:r>
        <w:rPr>
          <w:rFonts w:ascii="Garamond" w:hAnsi="Garamond" w:cs="Times New Roman"/>
          <w:b/>
          <w:sz w:val="24"/>
          <w:szCs w:val="24"/>
        </w:rPr>
        <w:t xml:space="preserve">, </w:t>
      </w:r>
      <w:r w:rsidR="008E1FE7">
        <w:rPr>
          <w:rFonts w:ascii="Garamond" w:hAnsi="Garamond" w:cs="Times New Roman"/>
          <w:b/>
          <w:sz w:val="24"/>
          <w:szCs w:val="24"/>
        </w:rPr>
        <w:t xml:space="preserve"> </w:t>
      </w:r>
      <w:r w:rsidR="002C61B8" w:rsidRPr="006E3D1D">
        <w:rPr>
          <w:rFonts w:ascii="Garamond" w:hAnsi="Garamond" w:cs="Times New Roman"/>
          <w:b/>
          <w:sz w:val="24"/>
          <w:szCs w:val="24"/>
        </w:rPr>
        <w:t>2013</w:t>
      </w:r>
      <w:proofErr w:type="gramEnd"/>
    </w:p>
    <w:p w:rsidR="008E54CA" w:rsidRDefault="008E54CA" w:rsidP="00B973F9">
      <w:pPr>
        <w:pStyle w:val="NoSpacing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Present:  David Hudson, Angi Brenton, Vicki Szabo, Dave Kinner, Bruce Henderson, Jason Lavigne, Georgia Hambrecht, John Baley, Brian Railsback, Mary Jean Herzog, Melissa Wargo, Debbie Burke, Laura Cruz, Joan Byrd</w:t>
      </w:r>
      <w:r w:rsidR="00DE79EB">
        <w:rPr>
          <w:rFonts w:ascii="Garamond" w:hAnsi="Garamond" w:cs="Times New Roman"/>
          <w:b/>
          <w:sz w:val="24"/>
          <w:szCs w:val="24"/>
        </w:rPr>
        <w:t>, Chip Ferguson</w:t>
      </w:r>
    </w:p>
    <w:p w:rsidR="0042335E" w:rsidRDefault="0042335E" w:rsidP="00B973F9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:rsidR="0042335E" w:rsidRPr="004605A4" w:rsidRDefault="0042335E" w:rsidP="00B973F9">
      <w:pPr>
        <w:pStyle w:val="NoSpacing"/>
        <w:rPr>
          <w:rFonts w:ascii="Garamond" w:hAnsi="Garamond" w:cs="Times New Roman"/>
          <w:sz w:val="24"/>
          <w:szCs w:val="24"/>
        </w:rPr>
      </w:pPr>
      <w:r w:rsidRPr="004605A4">
        <w:rPr>
          <w:rFonts w:ascii="Garamond" w:hAnsi="Garamond" w:cs="Times New Roman"/>
          <w:sz w:val="24"/>
          <w:szCs w:val="24"/>
        </w:rPr>
        <w:t xml:space="preserve">Angi has </w:t>
      </w:r>
      <w:r w:rsidR="004605A4">
        <w:rPr>
          <w:rFonts w:ascii="Garamond" w:hAnsi="Garamond" w:cs="Times New Roman"/>
          <w:sz w:val="24"/>
          <w:szCs w:val="24"/>
        </w:rPr>
        <w:t>completed a first draft describing</w:t>
      </w:r>
      <w:r w:rsidRPr="004605A4">
        <w:rPr>
          <w:rFonts w:ascii="Garamond" w:hAnsi="Garamond" w:cs="Times New Roman"/>
          <w:sz w:val="24"/>
          <w:szCs w:val="24"/>
        </w:rPr>
        <w:t xml:space="preserve"> each of the categories and handed out for review. </w:t>
      </w:r>
      <w:r w:rsidR="004605A4">
        <w:rPr>
          <w:rFonts w:ascii="Garamond" w:hAnsi="Garamond" w:cs="Times New Roman"/>
          <w:sz w:val="24"/>
          <w:szCs w:val="24"/>
        </w:rPr>
        <w:t xml:space="preserve"> P</w:t>
      </w:r>
      <w:r w:rsidRPr="004605A4">
        <w:rPr>
          <w:rFonts w:ascii="Garamond" w:hAnsi="Garamond" w:cs="Times New Roman"/>
          <w:sz w:val="24"/>
          <w:szCs w:val="24"/>
        </w:rPr>
        <w:t xml:space="preserve">lease </w:t>
      </w:r>
      <w:r w:rsidR="004605A4">
        <w:rPr>
          <w:rFonts w:ascii="Garamond" w:hAnsi="Garamond" w:cs="Times New Roman"/>
          <w:sz w:val="24"/>
          <w:szCs w:val="24"/>
        </w:rPr>
        <w:t>review and we will discuss</w:t>
      </w:r>
      <w:r w:rsidRPr="004605A4">
        <w:rPr>
          <w:rFonts w:ascii="Garamond" w:hAnsi="Garamond" w:cs="Times New Roman"/>
          <w:sz w:val="24"/>
          <w:szCs w:val="24"/>
        </w:rPr>
        <w:t xml:space="preserve"> next week.  This is just a starting point.</w:t>
      </w:r>
    </w:p>
    <w:p w:rsidR="007C6974" w:rsidRPr="006E3D1D" w:rsidRDefault="007C6974" w:rsidP="00B973F9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:rsidR="003014FD" w:rsidRPr="0059502B" w:rsidRDefault="006C04A6" w:rsidP="00AE295F">
      <w:pPr>
        <w:pStyle w:val="NoSpacing"/>
        <w:rPr>
          <w:rFonts w:ascii="Garamond" w:hAnsi="Garamond"/>
          <w:b/>
          <w:sz w:val="24"/>
          <w:szCs w:val="24"/>
        </w:rPr>
      </w:pPr>
      <w:r w:rsidRPr="0059502B">
        <w:rPr>
          <w:rFonts w:ascii="Garamond" w:hAnsi="Garamond"/>
          <w:b/>
          <w:sz w:val="24"/>
          <w:szCs w:val="24"/>
        </w:rPr>
        <w:t>1</w:t>
      </w:r>
      <w:r w:rsidR="002C61B8" w:rsidRPr="0059502B">
        <w:rPr>
          <w:rFonts w:ascii="Garamond" w:hAnsi="Garamond"/>
          <w:b/>
          <w:sz w:val="24"/>
          <w:szCs w:val="24"/>
        </w:rPr>
        <w:t xml:space="preserve">. </w:t>
      </w:r>
      <w:r w:rsidRPr="0059502B">
        <w:rPr>
          <w:rFonts w:ascii="Garamond" w:hAnsi="Garamond"/>
          <w:b/>
          <w:sz w:val="24"/>
          <w:szCs w:val="24"/>
        </w:rPr>
        <w:t>Sample data template – version 2</w:t>
      </w:r>
      <w:r w:rsidR="003014FD" w:rsidRPr="0059502B">
        <w:rPr>
          <w:rFonts w:ascii="Garamond" w:hAnsi="Garamond"/>
          <w:b/>
          <w:sz w:val="24"/>
          <w:szCs w:val="24"/>
        </w:rPr>
        <w:t xml:space="preserve"> and narrative templates</w:t>
      </w:r>
    </w:p>
    <w:p w:rsidR="0059502B" w:rsidRDefault="0059502B" w:rsidP="0059502B">
      <w:pPr>
        <w:pStyle w:val="NoSpacing"/>
        <w:ind w:left="1440"/>
        <w:rPr>
          <w:rFonts w:ascii="Garamond" w:hAnsi="Garamond"/>
          <w:sz w:val="24"/>
          <w:szCs w:val="24"/>
        </w:rPr>
      </w:pPr>
    </w:p>
    <w:p w:rsidR="008B33F3" w:rsidRPr="00DE79EB" w:rsidRDefault="008B33F3" w:rsidP="008B33F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Discussion ensued regarding templates.</w:t>
      </w:r>
      <w:r w:rsidR="00800EAB">
        <w:rPr>
          <w:rFonts w:ascii="Garamond" w:hAnsi="Garamond"/>
          <w:sz w:val="24"/>
          <w:szCs w:val="24"/>
        </w:rPr>
        <w:t xml:space="preserve"> PPTF accept templates as good to go.</w:t>
      </w:r>
    </w:p>
    <w:p w:rsidR="006E3D1D" w:rsidRPr="006E3D1D" w:rsidRDefault="006E3D1D" w:rsidP="00AE295F">
      <w:pPr>
        <w:pStyle w:val="NoSpacing"/>
        <w:rPr>
          <w:rFonts w:ascii="Garamond" w:hAnsi="Garamond"/>
          <w:sz w:val="24"/>
          <w:szCs w:val="24"/>
        </w:rPr>
      </w:pPr>
    </w:p>
    <w:p w:rsidR="006E3D1D" w:rsidRPr="0059502B" w:rsidRDefault="003014FD" w:rsidP="00AE295F">
      <w:pPr>
        <w:pStyle w:val="NoSpacing"/>
        <w:rPr>
          <w:rFonts w:ascii="Garamond" w:hAnsi="Garamond"/>
          <w:b/>
          <w:sz w:val="24"/>
          <w:szCs w:val="24"/>
        </w:rPr>
      </w:pPr>
      <w:r w:rsidRPr="0059502B">
        <w:rPr>
          <w:rFonts w:ascii="Garamond" w:hAnsi="Garamond"/>
          <w:b/>
          <w:sz w:val="24"/>
          <w:szCs w:val="24"/>
        </w:rPr>
        <w:t>2</w:t>
      </w:r>
      <w:r w:rsidR="006E3D1D" w:rsidRPr="0059502B">
        <w:rPr>
          <w:rFonts w:ascii="Garamond" w:hAnsi="Garamond"/>
          <w:b/>
          <w:sz w:val="24"/>
          <w:szCs w:val="24"/>
        </w:rPr>
        <w:t>. Distribution of</w:t>
      </w:r>
      <w:r w:rsidRPr="0059502B">
        <w:rPr>
          <w:rFonts w:ascii="Garamond" w:hAnsi="Garamond"/>
          <w:b/>
          <w:sz w:val="24"/>
          <w:szCs w:val="24"/>
        </w:rPr>
        <w:t xml:space="preserve"> data</w:t>
      </w:r>
    </w:p>
    <w:p w:rsidR="0059502B" w:rsidRPr="006E3D1D" w:rsidRDefault="0059502B" w:rsidP="00AE295F">
      <w:pPr>
        <w:pStyle w:val="NoSpacing"/>
        <w:rPr>
          <w:rFonts w:ascii="Garamond" w:hAnsi="Garamond"/>
          <w:sz w:val="24"/>
          <w:szCs w:val="24"/>
        </w:rPr>
      </w:pPr>
    </w:p>
    <w:p w:rsidR="004948AE" w:rsidRDefault="007B4341" w:rsidP="004948A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Anne will work with Jason for access</w:t>
      </w:r>
      <w:r w:rsidR="004605A4">
        <w:rPr>
          <w:rFonts w:ascii="Garamond" w:hAnsi="Garamond"/>
          <w:sz w:val="24"/>
          <w:szCs w:val="24"/>
        </w:rPr>
        <w:t xml:space="preserve"> changes that need to be made to the H-drive folder</w:t>
      </w:r>
      <w:r>
        <w:rPr>
          <w:rFonts w:ascii="Garamond" w:hAnsi="Garamond"/>
          <w:sz w:val="24"/>
          <w:szCs w:val="24"/>
        </w:rPr>
        <w:t>.  IOPE would prefer to put reports on share drive rather than email</w:t>
      </w:r>
      <w:r w:rsidR="004605A4">
        <w:rPr>
          <w:rFonts w:ascii="Garamond" w:hAnsi="Garamond"/>
          <w:sz w:val="24"/>
          <w:szCs w:val="24"/>
        </w:rPr>
        <w:t xml:space="preserve"> them</w:t>
      </w:r>
      <w:r>
        <w:rPr>
          <w:rFonts w:ascii="Garamond" w:hAnsi="Garamond"/>
          <w:sz w:val="24"/>
          <w:szCs w:val="24"/>
        </w:rPr>
        <w:t xml:space="preserve">.  Until February 15 </w:t>
      </w:r>
      <w:r w:rsidR="004605A4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>task force will lose permissions. Once final reports are sent to us, do we want everyone else to have access to everyone else’s report?  Discussion ensued.</w:t>
      </w:r>
    </w:p>
    <w:p w:rsidR="004605A4" w:rsidRDefault="004605A4" w:rsidP="004948AE">
      <w:pPr>
        <w:pStyle w:val="NoSpacing"/>
        <w:rPr>
          <w:rFonts w:ascii="Garamond" w:hAnsi="Garamond"/>
          <w:sz w:val="24"/>
          <w:szCs w:val="24"/>
        </w:rPr>
      </w:pPr>
    </w:p>
    <w:p w:rsidR="00CF77EB" w:rsidRDefault="00DE79EB" w:rsidP="00DE79EB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Melissa reviewed the changes made to the document.  I</w:t>
      </w:r>
      <w:r w:rsidR="004605A4">
        <w:rPr>
          <w:rFonts w:ascii="Garamond" w:hAnsi="Garamond"/>
          <w:sz w:val="24"/>
          <w:szCs w:val="24"/>
        </w:rPr>
        <w:t>s it okay to send this out to department heads</w:t>
      </w:r>
      <w:r>
        <w:rPr>
          <w:rFonts w:ascii="Garamond" w:hAnsi="Garamond"/>
          <w:sz w:val="24"/>
          <w:szCs w:val="24"/>
        </w:rPr>
        <w:t xml:space="preserve"> and program directors?  A real department was used </w:t>
      </w:r>
      <w:r w:rsidR="004605A4">
        <w:rPr>
          <w:rFonts w:ascii="Garamond" w:hAnsi="Garamond"/>
          <w:sz w:val="24"/>
          <w:szCs w:val="24"/>
        </w:rPr>
        <w:t xml:space="preserve">for the sample </w:t>
      </w:r>
      <w:r>
        <w:rPr>
          <w:rFonts w:ascii="Garamond" w:hAnsi="Garamond"/>
          <w:sz w:val="24"/>
          <w:szCs w:val="24"/>
        </w:rPr>
        <w:t>but is anonymous.  Discussion ensued. Melissa is working</w:t>
      </w:r>
      <w:r w:rsidR="004605A4">
        <w:rPr>
          <w:rFonts w:ascii="Garamond" w:hAnsi="Garamond"/>
          <w:sz w:val="24"/>
          <w:szCs w:val="24"/>
        </w:rPr>
        <w:t xml:space="preserve"> on scheduling a meeting with department</w:t>
      </w:r>
      <w:r>
        <w:rPr>
          <w:rFonts w:ascii="Garamond" w:hAnsi="Garamond"/>
          <w:sz w:val="24"/>
          <w:szCs w:val="24"/>
        </w:rPr>
        <w:t>’s to show</w:t>
      </w:r>
      <w:r w:rsidR="004605A4">
        <w:rPr>
          <w:rFonts w:ascii="Garamond" w:hAnsi="Garamond"/>
          <w:sz w:val="24"/>
          <w:szCs w:val="24"/>
        </w:rPr>
        <w:t xml:space="preserve"> them how to read the report.  We a</w:t>
      </w:r>
      <w:r>
        <w:rPr>
          <w:rFonts w:ascii="Garamond" w:hAnsi="Garamond"/>
          <w:sz w:val="24"/>
          <w:szCs w:val="24"/>
        </w:rPr>
        <w:t>nti</w:t>
      </w:r>
      <w:r w:rsidR="008B33F3">
        <w:rPr>
          <w:rFonts w:ascii="Garamond" w:hAnsi="Garamond"/>
          <w:sz w:val="24"/>
          <w:szCs w:val="24"/>
        </w:rPr>
        <w:t>ci</w:t>
      </w:r>
      <w:r>
        <w:rPr>
          <w:rFonts w:ascii="Garamond" w:hAnsi="Garamond"/>
          <w:sz w:val="24"/>
          <w:szCs w:val="24"/>
        </w:rPr>
        <w:t>pate having data in</w:t>
      </w:r>
      <w:r w:rsidR="004605A4">
        <w:rPr>
          <w:rFonts w:ascii="Garamond" w:hAnsi="Garamond"/>
          <w:sz w:val="24"/>
          <w:szCs w:val="24"/>
        </w:rPr>
        <w:t xml:space="preserve"> the</w:t>
      </w:r>
      <w:r>
        <w:rPr>
          <w:rFonts w:ascii="Garamond" w:hAnsi="Garamond"/>
          <w:sz w:val="24"/>
          <w:szCs w:val="24"/>
        </w:rPr>
        <w:t xml:space="preserve"> share drive folders by end of business on Friday</w:t>
      </w:r>
      <w:r w:rsidR="004605A4">
        <w:rPr>
          <w:rFonts w:ascii="Garamond" w:hAnsi="Garamond"/>
          <w:sz w:val="24"/>
          <w:szCs w:val="24"/>
        </w:rPr>
        <w:t xml:space="preserve"> for department head</w:t>
      </w:r>
      <w:r w:rsidR="008B33F3">
        <w:rPr>
          <w:rFonts w:ascii="Garamond" w:hAnsi="Garamond"/>
          <w:sz w:val="24"/>
          <w:szCs w:val="24"/>
        </w:rPr>
        <w:t xml:space="preserve"> review</w:t>
      </w:r>
      <w:r w:rsidR="004605A4">
        <w:rPr>
          <w:rFonts w:ascii="Garamond" w:hAnsi="Garamond"/>
          <w:sz w:val="24"/>
          <w:szCs w:val="24"/>
        </w:rPr>
        <w:t>.  We are t</w:t>
      </w:r>
      <w:r>
        <w:rPr>
          <w:rFonts w:ascii="Garamond" w:hAnsi="Garamond"/>
          <w:sz w:val="24"/>
          <w:szCs w:val="24"/>
        </w:rPr>
        <w:t xml:space="preserve">rying to schedule </w:t>
      </w:r>
      <w:r w:rsidR="004605A4">
        <w:rPr>
          <w:rFonts w:ascii="Garamond" w:hAnsi="Garamond"/>
          <w:sz w:val="24"/>
          <w:szCs w:val="24"/>
        </w:rPr>
        <w:t>an information session with department head</w:t>
      </w:r>
      <w:r w:rsidR="008B33F3">
        <w:rPr>
          <w:rFonts w:ascii="Garamond" w:hAnsi="Garamond"/>
          <w:sz w:val="24"/>
          <w:szCs w:val="24"/>
        </w:rPr>
        <w:t xml:space="preserve">’s </w:t>
      </w:r>
      <w:r>
        <w:rPr>
          <w:rFonts w:ascii="Garamond" w:hAnsi="Garamond"/>
          <w:sz w:val="24"/>
          <w:szCs w:val="24"/>
        </w:rPr>
        <w:t>early next week</w:t>
      </w:r>
      <w:r w:rsidR="004605A4">
        <w:rPr>
          <w:rFonts w:ascii="Garamond" w:hAnsi="Garamond"/>
          <w:sz w:val="24"/>
          <w:szCs w:val="24"/>
        </w:rPr>
        <w:t>, hopefully Monday, possibly two times. It was s</w:t>
      </w:r>
      <w:r w:rsidR="008B33F3">
        <w:rPr>
          <w:rFonts w:ascii="Garamond" w:hAnsi="Garamond"/>
          <w:sz w:val="24"/>
          <w:szCs w:val="24"/>
        </w:rPr>
        <w:t>uggested we send this document along with the invitation.  We can include deans and associate deans in this meeting.  Anne will work with Natalie on date/time for information session</w:t>
      </w:r>
      <w:r w:rsidR="004605A4">
        <w:rPr>
          <w:rFonts w:ascii="Garamond" w:hAnsi="Garamond"/>
          <w:sz w:val="24"/>
          <w:szCs w:val="24"/>
        </w:rPr>
        <w:t>s.  It was s</w:t>
      </w:r>
      <w:r w:rsidR="008B33F3">
        <w:rPr>
          <w:rFonts w:ascii="Garamond" w:hAnsi="Garamond"/>
          <w:sz w:val="24"/>
          <w:szCs w:val="24"/>
        </w:rPr>
        <w:t xml:space="preserve">uggested </w:t>
      </w:r>
      <w:r w:rsidR="004605A4">
        <w:rPr>
          <w:rFonts w:ascii="Garamond" w:hAnsi="Garamond"/>
          <w:sz w:val="24"/>
          <w:szCs w:val="24"/>
        </w:rPr>
        <w:t>we create</w:t>
      </w:r>
      <w:r w:rsidR="008B33F3">
        <w:rPr>
          <w:rFonts w:ascii="Garamond" w:hAnsi="Garamond"/>
          <w:sz w:val="24"/>
          <w:szCs w:val="24"/>
        </w:rPr>
        <w:t xml:space="preserve"> a FAQ – if time allows. Anne will let </w:t>
      </w:r>
      <w:r w:rsidR="004605A4">
        <w:rPr>
          <w:rFonts w:ascii="Garamond" w:hAnsi="Garamond"/>
          <w:sz w:val="24"/>
          <w:szCs w:val="24"/>
        </w:rPr>
        <w:t xml:space="preserve">the </w:t>
      </w:r>
      <w:r w:rsidR="008B33F3">
        <w:rPr>
          <w:rFonts w:ascii="Garamond" w:hAnsi="Garamond"/>
          <w:sz w:val="24"/>
          <w:szCs w:val="24"/>
        </w:rPr>
        <w:t>committee know date/time</w:t>
      </w:r>
      <w:r w:rsidR="004605A4">
        <w:rPr>
          <w:rFonts w:ascii="Garamond" w:hAnsi="Garamond"/>
          <w:sz w:val="24"/>
          <w:szCs w:val="24"/>
        </w:rPr>
        <w:t xml:space="preserve"> once it is settled</w:t>
      </w:r>
      <w:r w:rsidR="008B33F3">
        <w:rPr>
          <w:rFonts w:ascii="Garamond" w:hAnsi="Garamond"/>
          <w:sz w:val="24"/>
          <w:szCs w:val="24"/>
        </w:rPr>
        <w:t>.</w:t>
      </w:r>
    </w:p>
    <w:p w:rsidR="008B33F3" w:rsidRDefault="008B33F3" w:rsidP="00DE79EB">
      <w:pPr>
        <w:pStyle w:val="NoSpacing"/>
        <w:rPr>
          <w:rFonts w:ascii="Garamond" w:hAnsi="Garamond"/>
          <w:sz w:val="24"/>
          <w:szCs w:val="24"/>
        </w:rPr>
      </w:pPr>
    </w:p>
    <w:p w:rsidR="008B33F3" w:rsidRDefault="008B33F3" w:rsidP="00DE79EB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BA/BS will have some separate data for each of these - most of the data will be the same.  IOPE will combine in same PDF.  </w:t>
      </w:r>
    </w:p>
    <w:p w:rsidR="008B33F3" w:rsidRPr="006E3D1D" w:rsidRDefault="008B33F3" w:rsidP="00DE79EB">
      <w:pPr>
        <w:pStyle w:val="NoSpacing"/>
        <w:rPr>
          <w:rFonts w:ascii="Garamond" w:hAnsi="Garamond"/>
          <w:sz w:val="24"/>
          <w:szCs w:val="24"/>
        </w:rPr>
      </w:pPr>
    </w:p>
    <w:p w:rsidR="00CF77EB" w:rsidRPr="0059502B" w:rsidRDefault="003014FD" w:rsidP="006E3D1D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59502B">
        <w:rPr>
          <w:rFonts w:ascii="Garamond" w:hAnsi="Garamond" w:cs="Times New Roman"/>
          <w:b/>
          <w:sz w:val="24"/>
          <w:szCs w:val="24"/>
        </w:rPr>
        <w:t>3</w:t>
      </w:r>
      <w:r w:rsidR="002C61B8" w:rsidRPr="0059502B">
        <w:rPr>
          <w:rFonts w:ascii="Garamond" w:hAnsi="Garamond" w:cs="Times New Roman"/>
          <w:b/>
          <w:sz w:val="24"/>
          <w:szCs w:val="24"/>
        </w:rPr>
        <w:t xml:space="preserve">. </w:t>
      </w:r>
      <w:r w:rsidR="00CF77EB" w:rsidRPr="0059502B">
        <w:rPr>
          <w:rFonts w:ascii="Garamond" w:hAnsi="Garamond" w:cs="Times New Roman"/>
          <w:b/>
          <w:sz w:val="24"/>
          <w:szCs w:val="24"/>
        </w:rPr>
        <w:t xml:space="preserve"> </w:t>
      </w:r>
      <w:r w:rsidR="006C04A6" w:rsidRPr="0059502B">
        <w:rPr>
          <w:rFonts w:ascii="Garamond" w:hAnsi="Garamond" w:cs="Times New Roman"/>
          <w:b/>
          <w:sz w:val="24"/>
          <w:szCs w:val="24"/>
        </w:rPr>
        <w:t>Minors</w:t>
      </w:r>
    </w:p>
    <w:p w:rsidR="0059502B" w:rsidRDefault="0059502B" w:rsidP="00800EAB">
      <w:pPr>
        <w:pStyle w:val="NoSpacing"/>
        <w:rPr>
          <w:rFonts w:ascii="Garamond" w:hAnsi="Garamond" w:cs="Times New Roman"/>
          <w:sz w:val="24"/>
          <w:szCs w:val="24"/>
        </w:rPr>
      </w:pPr>
    </w:p>
    <w:p w:rsidR="00346878" w:rsidRPr="0059502B" w:rsidRDefault="00800EAB" w:rsidP="00800EAB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We have variable metrics to prioritize minors.  </w:t>
      </w:r>
      <w:proofErr w:type="spellStart"/>
      <w:r>
        <w:rPr>
          <w:rFonts w:ascii="Garamond" w:hAnsi="Garamond" w:cs="Times New Roman"/>
          <w:sz w:val="24"/>
          <w:szCs w:val="24"/>
        </w:rPr>
        <w:t>Angi’s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thoughts – make </w:t>
      </w:r>
      <w:r w:rsidR="0059502B">
        <w:rPr>
          <w:rFonts w:ascii="Garamond" w:hAnsi="Garamond" w:cs="Times New Roman"/>
          <w:sz w:val="24"/>
          <w:szCs w:val="24"/>
        </w:rPr>
        <w:t xml:space="preserve">minors </w:t>
      </w:r>
      <w:r>
        <w:rPr>
          <w:rFonts w:ascii="Garamond" w:hAnsi="Garamond" w:cs="Times New Roman"/>
          <w:sz w:val="24"/>
          <w:szCs w:val="24"/>
        </w:rPr>
        <w:t>a separate process, set cut off point with number of minors in looking at programs that fall below a certain threshold that we will follow up with in phase II.  We don’t have as much info</w:t>
      </w:r>
      <w:r w:rsidR="0059502B">
        <w:rPr>
          <w:rFonts w:ascii="Garamond" w:hAnsi="Garamond" w:cs="Times New Roman"/>
          <w:sz w:val="24"/>
          <w:szCs w:val="24"/>
        </w:rPr>
        <w:t>rmation</w:t>
      </w:r>
      <w:r>
        <w:rPr>
          <w:rFonts w:ascii="Garamond" w:hAnsi="Garamond" w:cs="Times New Roman"/>
          <w:sz w:val="24"/>
          <w:szCs w:val="24"/>
        </w:rPr>
        <w:t xml:space="preserve"> to look at but we need to give some scrutiny as part of the process.  Is there dedicated faculty to a minor or are all </w:t>
      </w:r>
      <w:proofErr w:type="gramStart"/>
      <w:r>
        <w:rPr>
          <w:rFonts w:ascii="Garamond" w:hAnsi="Garamond" w:cs="Times New Roman"/>
          <w:sz w:val="24"/>
          <w:szCs w:val="24"/>
        </w:rPr>
        <w:t>faculty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accounted for in existing courses?  Do we want a narrative?  If so, what would it include?  We are only looking at stand alone minors – 25. Are there any courses exclusive to the minor? – include in n</w:t>
      </w:r>
      <w:r w:rsidR="0059502B">
        <w:rPr>
          <w:rFonts w:ascii="Garamond" w:hAnsi="Garamond" w:cs="Times New Roman"/>
          <w:sz w:val="24"/>
          <w:szCs w:val="24"/>
        </w:rPr>
        <w:t>arrative.  Discussion ensued.  The c</w:t>
      </w:r>
      <w:r>
        <w:rPr>
          <w:rFonts w:ascii="Garamond" w:hAnsi="Garamond" w:cs="Times New Roman"/>
          <w:sz w:val="24"/>
          <w:szCs w:val="24"/>
        </w:rPr>
        <w:t xml:space="preserve">ommittee agreed </w:t>
      </w:r>
      <w:r w:rsidR="0059502B">
        <w:rPr>
          <w:rFonts w:ascii="Garamond" w:hAnsi="Garamond" w:cs="Times New Roman"/>
          <w:sz w:val="24"/>
          <w:szCs w:val="24"/>
        </w:rPr>
        <w:t xml:space="preserve">Phase I would consist of </w:t>
      </w:r>
      <w:r>
        <w:rPr>
          <w:rFonts w:ascii="Garamond" w:hAnsi="Garamond" w:cs="Times New Roman"/>
          <w:sz w:val="24"/>
          <w:szCs w:val="24"/>
        </w:rPr>
        <w:t>two metrics</w:t>
      </w:r>
      <w:r w:rsidR="0059502B">
        <w:rPr>
          <w:rFonts w:ascii="Garamond" w:hAnsi="Garamond" w:cs="Times New Roman"/>
          <w:sz w:val="24"/>
          <w:szCs w:val="24"/>
        </w:rPr>
        <w:t xml:space="preserve"> (# of minors and # of graduates)</w:t>
      </w:r>
      <w:r>
        <w:rPr>
          <w:rFonts w:ascii="Garamond" w:hAnsi="Garamond" w:cs="Times New Roman"/>
          <w:sz w:val="24"/>
          <w:szCs w:val="24"/>
        </w:rPr>
        <w:t xml:space="preserve"> and a narrative</w:t>
      </w:r>
      <w:r w:rsidR="0059502B">
        <w:rPr>
          <w:rFonts w:ascii="Garamond" w:hAnsi="Garamond" w:cs="Times New Roman"/>
          <w:sz w:val="24"/>
          <w:szCs w:val="24"/>
        </w:rPr>
        <w:t xml:space="preserve"> – same as for majors just with fewer data points.  </w:t>
      </w:r>
      <w:r>
        <w:rPr>
          <w:rFonts w:ascii="Garamond" w:hAnsi="Garamond" w:cs="Times New Roman"/>
          <w:sz w:val="24"/>
          <w:szCs w:val="24"/>
        </w:rPr>
        <w:t>.</w:t>
      </w:r>
      <w:r w:rsidR="004C2008">
        <w:rPr>
          <w:rFonts w:ascii="Garamond" w:hAnsi="Garamond" w:cs="Times New Roman"/>
          <w:sz w:val="24"/>
          <w:szCs w:val="24"/>
        </w:rPr>
        <w:t xml:space="preserve"> Reliability of data could be questionable regarding minors – just not given the same sort of scrutiny.</w:t>
      </w:r>
      <w:r w:rsidR="00A74C7C">
        <w:rPr>
          <w:rFonts w:ascii="Garamond" w:hAnsi="Garamond" w:cs="Times New Roman"/>
          <w:sz w:val="24"/>
          <w:szCs w:val="24"/>
        </w:rPr>
        <w:t xml:space="preserve">  </w:t>
      </w:r>
      <w:r w:rsidR="00346878">
        <w:rPr>
          <w:rFonts w:ascii="Garamond" w:hAnsi="Garamond" w:cs="Times New Roman"/>
          <w:sz w:val="24"/>
          <w:szCs w:val="24"/>
        </w:rPr>
        <w:t>Timeline – how do we handle this?</w:t>
      </w:r>
    </w:p>
    <w:p w:rsidR="006C04A6" w:rsidRPr="006E3D1D" w:rsidRDefault="006C04A6" w:rsidP="006E3D1D">
      <w:pPr>
        <w:pStyle w:val="NoSpacing"/>
        <w:rPr>
          <w:rFonts w:ascii="Garamond" w:hAnsi="Garamond"/>
          <w:sz w:val="24"/>
          <w:szCs w:val="24"/>
        </w:rPr>
      </w:pPr>
    </w:p>
    <w:p w:rsidR="009044C9" w:rsidRPr="0059502B" w:rsidRDefault="009044C9" w:rsidP="002C61B8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59502B">
        <w:rPr>
          <w:rFonts w:ascii="Garamond" w:hAnsi="Garamond" w:cs="Times New Roman"/>
          <w:b/>
          <w:sz w:val="24"/>
          <w:szCs w:val="24"/>
        </w:rPr>
        <w:t>4.  Interdisciplinary programs – concerns about qualitative data applicability.</w:t>
      </w:r>
    </w:p>
    <w:p w:rsidR="009044C9" w:rsidRDefault="009044C9" w:rsidP="002C61B8">
      <w:pPr>
        <w:pStyle w:val="NoSpacing"/>
        <w:rPr>
          <w:rFonts w:ascii="Garamond" w:hAnsi="Garamond" w:cs="Times New Roman"/>
          <w:sz w:val="24"/>
          <w:szCs w:val="24"/>
        </w:rPr>
      </w:pPr>
    </w:p>
    <w:p w:rsidR="006C04A6" w:rsidRPr="0059502B" w:rsidRDefault="009044C9" w:rsidP="002C61B8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59502B">
        <w:rPr>
          <w:rFonts w:ascii="Garamond" w:hAnsi="Garamond" w:cs="Times New Roman"/>
          <w:b/>
          <w:sz w:val="24"/>
          <w:szCs w:val="24"/>
        </w:rPr>
        <w:t>5</w:t>
      </w:r>
      <w:r w:rsidR="006C04A6" w:rsidRPr="0059502B">
        <w:rPr>
          <w:rFonts w:ascii="Garamond" w:hAnsi="Garamond" w:cs="Times New Roman"/>
          <w:b/>
          <w:sz w:val="24"/>
          <w:szCs w:val="24"/>
        </w:rPr>
        <w:t>.  Calibration of assessment</w:t>
      </w:r>
    </w:p>
    <w:p w:rsidR="006C04A6" w:rsidRPr="006C04A6" w:rsidRDefault="006C04A6" w:rsidP="006C04A6">
      <w:pPr>
        <w:pStyle w:val="NoSpacing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Define Categories 1 and 3</w:t>
      </w:r>
    </w:p>
    <w:p w:rsidR="006C04A6" w:rsidRDefault="006C04A6" w:rsidP="006C04A6">
      <w:pPr>
        <w:pStyle w:val="NoSpacing"/>
        <w:numPr>
          <w:ilvl w:val="0"/>
          <w:numId w:val="24"/>
        </w:numPr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Assessment </w:t>
      </w:r>
      <w:r w:rsidR="005635B1">
        <w:rPr>
          <w:rFonts w:ascii="Garamond" w:hAnsi="Garamond" w:cs="Times New Roman"/>
          <w:sz w:val="24"/>
          <w:szCs w:val="24"/>
        </w:rPr>
        <w:t>check sheet</w:t>
      </w:r>
      <w:r>
        <w:rPr>
          <w:rFonts w:ascii="Garamond" w:hAnsi="Garamond" w:cs="Times New Roman"/>
          <w:sz w:val="24"/>
          <w:szCs w:val="24"/>
        </w:rPr>
        <w:t xml:space="preserve"> / excel file</w:t>
      </w:r>
    </w:p>
    <w:p w:rsidR="006C04A6" w:rsidRDefault="006C04A6" w:rsidP="002C61B8">
      <w:pPr>
        <w:pStyle w:val="NoSpacing"/>
        <w:rPr>
          <w:rFonts w:ascii="Garamond" w:hAnsi="Garamond" w:cs="Times New Roman"/>
          <w:sz w:val="24"/>
          <w:szCs w:val="24"/>
        </w:rPr>
      </w:pPr>
    </w:p>
    <w:p w:rsidR="002C61B8" w:rsidRPr="0059502B" w:rsidRDefault="009044C9" w:rsidP="002C61B8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59502B">
        <w:rPr>
          <w:rFonts w:ascii="Garamond" w:hAnsi="Garamond" w:cs="Times New Roman"/>
          <w:b/>
          <w:sz w:val="24"/>
          <w:szCs w:val="24"/>
        </w:rPr>
        <w:t>6.</w:t>
      </w:r>
      <w:r w:rsidR="00EA0C58" w:rsidRPr="0059502B">
        <w:rPr>
          <w:rFonts w:ascii="Garamond" w:hAnsi="Garamond" w:cs="Times New Roman"/>
          <w:b/>
          <w:sz w:val="24"/>
          <w:szCs w:val="24"/>
        </w:rPr>
        <w:t xml:space="preserve">  </w:t>
      </w:r>
      <w:r w:rsidR="002C61B8" w:rsidRPr="0059502B">
        <w:rPr>
          <w:rFonts w:ascii="Garamond" w:hAnsi="Garamond" w:cs="Times New Roman"/>
          <w:b/>
          <w:sz w:val="24"/>
          <w:szCs w:val="24"/>
        </w:rPr>
        <w:t xml:space="preserve">Moving </w:t>
      </w:r>
      <w:r w:rsidR="005635B1" w:rsidRPr="0059502B">
        <w:rPr>
          <w:rFonts w:ascii="Garamond" w:hAnsi="Garamond" w:cs="Times New Roman"/>
          <w:b/>
          <w:sz w:val="24"/>
          <w:szCs w:val="24"/>
        </w:rPr>
        <w:t>forward</w:t>
      </w:r>
    </w:p>
    <w:p w:rsidR="007F1BAF" w:rsidRDefault="007F1BAF" w:rsidP="00DF2165">
      <w:pPr>
        <w:pStyle w:val="ListParagraph"/>
        <w:numPr>
          <w:ilvl w:val="0"/>
          <w:numId w:val="16"/>
        </w:numPr>
        <w:rPr>
          <w:rFonts w:ascii="Garamond" w:hAnsi="Garamond" w:cs="Times New Roman"/>
          <w:sz w:val="24"/>
          <w:szCs w:val="24"/>
        </w:rPr>
      </w:pPr>
      <w:r w:rsidRPr="006E3D1D">
        <w:rPr>
          <w:rFonts w:ascii="Garamond" w:hAnsi="Garamond" w:cs="Times New Roman"/>
          <w:sz w:val="24"/>
          <w:szCs w:val="24"/>
        </w:rPr>
        <w:t xml:space="preserve">Next meeting – Monday, </w:t>
      </w:r>
      <w:r w:rsidR="006C04A6">
        <w:rPr>
          <w:rFonts w:ascii="Garamond" w:hAnsi="Garamond" w:cs="Times New Roman"/>
          <w:sz w:val="24"/>
          <w:szCs w:val="24"/>
        </w:rPr>
        <w:t>4 February</w:t>
      </w:r>
      <w:r w:rsidRPr="006E3D1D">
        <w:rPr>
          <w:rFonts w:ascii="Garamond" w:hAnsi="Garamond" w:cs="Times New Roman"/>
          <w:sz w:val="24"/>
          <w:szCs w:val="24"/>
        </w:rPr>
        <w:t xml:space="preserve">, 2013, 12:30-2:30 </w:t>
      </w:r>
    </w:p>
    <w:p w:rsidR="004B523D" w:rsidRPr="006E3D1D" w:rsidRDefault="002C61B8" w:rsidP="003474BA">
      <w:pPr>
        <w:pStyle w:val="ListParagraph"/>
        <w:numPr>
          <w:ilvl w:val="0"/>
          <w:numId w:val="16"/>
        </w:numPr>
        <w:rPr>
          <w:rFonts w:ascii="Garamond" w:hAnsi="Garamond" w:cs="Times New Roman"/>
          <w:sz w:val="24"/>
          <w:szCs w:val="24"/>
        </w:rPr>
      </w:pPr>
      <w:r w:rsidRPr="006E3D1D">
        <w:rPr>
          <w:rFonts w:ascii="Garamond" w:hAnsi="Garamond" w:cs="Times New Roman"/>
          <w:sz w:val="24"/>
          <w:szCs w:val="24"/>
        </w:rPr>
        <w:t>Calendar and future meetings</w:t>
      </w:r>
    </w:p>
    <w:p w:rsidR="002E039C" w:rsidRDefault="006C04A6" w:rsidP="002E039C">
      <w:pPr>
        <w:pStyle w:val="ListParagraph"/>
        <w:numPr>
          <w:ilvl w:val="1"/>
          <w:numId w:val="16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Need dates for next forum (s)</w:t>
      </w:r>
    </w:p>
    <w:p w:rsidR="002E039C" w:rsidRPr="006E3D1D" w:rsidRDefault="002E039C" w:rsidP="002E039C">
      <w:pPr>
        <w:pStyle w:val="ListParagraph"/>
        <w:numPr>
          <w:ilvl w:val="1"/>
          <w:numId w:val="16"/>
        </w:numPr>
        <w:rPr>
          <w:rFonts w:ascii="Garamond" w:hAnsi="Garamond" w:cs="Times New Roman"/>
          <w:sz w:val="24"/>
          <w:szCs w:val="24"/>
        </w:rPr>
      </w:pPr>
      <w:r w:rsidRPr="006E3D1D">
        <w:rPr>
          <w:rFonts w:ascii="Garamond" w:hAnsi="Garamond" w:cs="Times New Roman"/>
          <w:sz w:val="24"/>
          <w:szCs w:val="24"/>
        </w:rPr>
        <w:t xml:space="preserve">Phase 1 reports due - 15 Feb. </w:t>
      </w:r>
    </w:p>
    <w:p w:rsidR="002E039C" w:rsidRDefault="002E039C" w:rsidP="002E039C">
      <w:pPr>
        <w:pStyle w:val="ListParagraph"/>
        <w:numPr>
          <w:ilvl w:val="1"/>
          <w:numId w:val="16"/>
        </w:numPr>
        <w:rPr>
          <w:rFonts w:ascii="Garamond" w:hAnsi="Garamond" w:cs="Times New Roman"/>
          <w:sz w:val="24"/>
          <w:szCs w:val="24"/>
        </w:rPr>
      </w:pPr>
      <w:r w:rsidRPr="006E3D1D">
        <w:rPr>
          <w:rFonts w:ascii="Garamond" w:hAnsi="Garamond" w:cs="Times New Roman"/>
          <w:sz w:val="24"/>
          <w:szCs w:val="24"/>
        </w:rPr>
        <w:t>Phase 1 report test cases – 18 Feb.</w:t>
      </w:r>
      <w:r w:rsidR="006E3D1D">
        <w:rPr>
          <w:rFonts w:ascii="Garamond" w:hAnsi="Garamond" w:cs="Times New Roman"/>
          <w:sz w:val="24"/>
          <w:szCs w:val="24"/>
        </w:rPr>
        <w:t xml:space="preserve"> - #?</w:t>
      </w:r>
    </w:p>
    <w:p w:rsidR="006E3D1D" w:rsidRPr="006E3D1D" w:rsidRDefault="006E3D1D" w:rsidP="006E3D1D">
      <w:pPr>
        <w:pStyle w:val="ListParagraph"/>
        <w:numPr>
          <w:ilvl w:val="2"/>
          <w:numId w:val="16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TBD Melissa / Angi / Vicki? </w:t>
      </w:r>
    </w:p>
    <w:p w:rsidR="00B60012" w:rsidRDefault="006E3D1D" w:rsidP="002E039C">
      <w:pPr>
        <w:pStyle w:val="ListParagraph"/>
        <w:numPr>
          <w:ilvl w:val="1"/>
          <w:numId w:val="16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Committee reads</w:t>
      </w:r>
      <w:r w:rsidR="002E039C" w:rsidRPr="006E3D1D">
        <w:rPr>
          <w:rFonts w:ascii="Garamond" w:hAnsi="Garamond" w:cs="Times New Roman"/>
          <w:sz w:val="24"/>
          <w:szCs w:val="24"/>
        </w:rPr>
        <w:t xml:space="preserve"> Phase 1 reports: 18 Feb. – </w:t>
      </w:r>
      <w:r>
        <w:rPr>
          <w:rFonts w:ascii="Garamond" w:hAnsi="Garamond" w:cs="Times New Roman"/>
          <w:sz w:val="24"/>
          <w:szCs w:val="24"/>
        </w:rPr>
        <w:t>11</w:t>
      </w:r>
      <w:r w:rsidR="00B60012">
        <w:rPr>
          <w:rFonts w:ascii="Garamond" w:hAnsi="Garamond" w:cs="Times New Roman"/>
          <w:sz w:val="24"/>
          <w:szCs w:val="24"/>
        </w:rPr>
        <w:t xml:space="preserve"> Mar.</w:t>
      </w:r>
    </w:p>
    <w:p w:rsidR="00EA0C58" w:rsidRPr="00B60012" w:rsidRDefault="00EA0C58" w:rsidP="00EA0C58">
      <w:pPr>
        <w:pStyle w:val="ListParagraph"/>
        <w:numPr>
          <w:ilvl w:val="2"/>
          <w:numId w:val="16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</w:t>
      </w:r>
      <w:r w:rsidRPr="006E3D1D">
        <w:rPr>
          <w:rFonts w:ascii="Garamond" w:hAnsi="Garamond" w:cs="Times New Roman"/>
          <w:sz w:val="24"/>
          <w:szCs w:val="24"/>
        </w:rPr>
        <w:t>eport</w:t>
      </w:r>
      <w:r>
        <w:rPr>
          <w:rFonts w:ascii="Garamond" w:hAnsi="Garamond" w:cs="Times New Roman"/>
          <w:sz w:val="24"/>
          <w:szCs w:val="24"/>
        </w:rPr>
        <w:t>s will be available on H-drive, organized in college folders</w:t>
      </w:r>
    </w:p>
    <w:p w:rsidR="00EA0C58" w:rsidRPr="00EA0C58" w:rsidRDefault="00EA0C58" w:rsidP="00EA0C58">
      <w:pPr>
        <w:pStyle w:val="ListParagraph"/>
        <w:numPr>
          <w:ilvl w:val="2"/>
          <w:numId w:val="16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Use attached Excel file as worksheet (m</w:t>
      </w:r>
      <w:r w:rsidRPr="00EA0C58">
        <w:rPr>
          <w:rFonts w:ascii="Garamond" w:hAnsi="Garamond" w:cs="Times New Roman"/>
          <w:sz w:val="24"/>
          <w:szCs w:val="24"/>
        </w:rPr>
        <w:t>aintain minimal comments on worksheet</w:t>
      </w:r>
      <w:r>
        <w:rPr>
          <w:rFonts w:ascii="Garamond" w:hAnsi="Garamond" w:cs="Times New Roman"/>
          <w:sz w:val="24"/>
          <w:szCs w:val="24"/>
        </w:rPr>
        <w:t xml:space="preserve">) – </w:t>
      </w:r>
      <w:r w:rsidRPr="00EA0C58">
        <w:rPr>
          <w:rFonts w:ascii="Garamond" w:hAnsi="Garamond" w:cs="Times New Roman"/>
          <w:b/>
          <w:sz w:val="24"/>
          <w:szCs w:val="24"/>
        </w:rPr>
        <w:t>see attached worksheet template</w:t>
      </w:r>
    </w:p>
    <w:p w:rsidR="00B60012" w:rsidRDefault="00B60012" w:rsidP="008B74FF">
      <w:pPr>
        <w:pStyle w:val="ListParagraph"/>
        <w:numPr>
          <w:ilvl w:val="1"/>
          <w:numId w:val="16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Submit</w:t>
      </w:r>
      <w:r w:rsidR="00EA0C58">
        <w:rPr>
          <w:rFonts w:ascii="Garamond" w:hAnsi="Garamond" w:cs="Times New Roman"/>
          <w:sz w:val="24"/>
          <w:szCs w:val="24"/>
        </w:rPr>
        <w:t xml:space="preserve"> worksheets to Anne Aldrich no later than noon on Monday, 11 March.</w:t>
      </w:r>
    </w:p>
    <w:p w:rsidR="00EA0C58" w:rsidRDefault="00EA0C58" w:rsidP="008B74FF">
      <w:pPr>
        <w:pStyle w:val="ListParagraph"/>
        <w:numPr>
          <w:ilvl w:val="1"/>
          <w:numId w:val="16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Categorizations will be re-distributed no later than noon on Weds. 13 March.</w:t>
      </w:r>
    </w:p>
    <w:p w:rsidR="002E039C" w:rsidRPr="006E3D1D" w:rsidRDefault="002E039C" w:rsidP="008B74FF">
      <w:pPr>
        <w:pStyle w:val="ListParagraph"/>
        <w:numPr>
          <w:ilvl w:val="1"/>
          <w:numId w:val="16"/>
        </w:numPr>
        <w:rPr>
          <w:rFonts w:ascii="Garamond" w:hAnsi="Garamond" w:cs="Times New Roman"/>
          <w:sz w:val="24"/>
          <w:szCs w:val="24"/>
        </w:rPr>
      </w:pPr>
      <w:r w:rsidRPr="006E3D1D">
        <w:rPr>
          <w:rFonts w:ascii="Garamond" w:hAnsi="Garamond" w:cs="Times New Roman"/>
          <w:sz w:val="24"/>
          <w:szCs w:val="24"/>
        </w:rPr>
        <w:t xml:space="preserve">Phase 1 </w:t>
      </w:r>
      <w:r w:rsidR="00EA0C58">
        <w:rPr>
          <w:rFonts w:ascii="Garamond" w:hAnsi="Garamond" w:cs="Times New Roman"/>
          <w:sz w:val="24"/>
          <w:szCs w:val="24"/>
        </w:rPr>
        <w:t xml:space="preserve">assessment meeting: </w:t>
      </w:r>
      <w:r w:rsidRPr="006E3D1D">
        <w:rPr>
          <w:rFonts w:ascii="Garamond" w:hAnsi="Garamond" w:cs="Times New Roman"/>
          <w:sz w:val="24"/>
          <w:szCs w:val="24"/>
        </w:rPr>
        <w:t xml:space="preserve"> 14-15 March</w:t>
      </w:r>
      <w:r w:rsidR="008B74FF" w:rsidRPr="006E3D1D">
        <w:rPr>
          <w:rFonts w:ascii="Garamond" w:hAnsi="Garamond" w:cs="Times New Roman"/>
          <w:sz w:val="24"/>
          <w:szCs w:val="24"/>
        </w:rPr>
        <w:t xml:space="preserve"> (@ NCCAT)</w:t>
      </w:r>
    </w:p>
    <w:p w:rsidR="008B74FF" w:rsidRPr="006E3D1D" w:rsidRDefault="008B74FF" w:rsidP="008B74FF">
      <w:pPr>
        <w:pStyle w:val="ListParagraph"/>
        <w:numPr>
          <w:ilvl w:val="1"/>
          <w:numId w:val="16"/>
        </w:numPr>
        <w:rPr>
          <w:rFonts w:ascii="Garamond" w:hAnsi="Garamond" w:cs="Times New Roman"/>
          <w:sz w:val="24"/>
          <w:szCs w:val="24"/>
        </w:rPr>
      </w:pPr>
      <w:r w:rsidRPr="006E3D1D">
        <w:rPr>
          <w:rFonts w:ascii="Garamond" w:hAnsi="Garamond" w:cs="Times New Roman"/>
          <w:sz w:val="24"/>
          <w:szCs w:val="24"/>
        </w:rPr>
        <w:t>Reports to programs on phase 1 recommendations - TBD</w:t>
      </w:r>
    </w:p>
    <w:p w:rsidR="002E039C" w:rsidRPr="006E3D1D" w:rsidRDefault="002E039C" w:rsidP="002E039C">
      <w:pPr>
        <w:pStyle w:val="ListParagraph"/>
        <w:numPr>
          <w:ilvl w:val="1"/>
          <w:numId w:val="16"/>
        </w:numPr>
        <w:rPr>
          <w:rFonts w:ascii="Garamond" w:hAnsi="Garamond" w:cs="Times New Roman"/>
          <w:sz w:val="24"/>
          <w:szCs w:val="24"/>
        </w:rPr>
      </w:pPr>
      <w:r w:rsidRPr="006E3D1D">
        <w:rPr>
          <w:rFonts w:ascii="Garamond" w:hAnsi="Garamond" w:cs="Times New Roman"/>
          <w:sz w:val="24"/>
          <w:szCs w:val="24"/>
        </w:rPr>
        <w:t>Phase 2 timeline – TBD.</w:t>
      </w:r>
    </w:p>
    <w:p w:rsidR="002C75C7" w:rsidRPr="0059502B" w:rsidRDefault="009044C9" w:rsidP="00EA0C58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59502B">
        <w:rPr>
          <w:rFonts w:ascii="Garamond" w:hAnsi="Garamond" w:cs="Times New Roman"/>
          <w:b/>
          <w:sz w:val="24"/>
          <w:szCs w:val="24"/>
        </w:rPr>
        <w:t>7.</w:t>
      </w:r>
      <w:r w:rsidR="00EA0C58" w:rsidRPr="0059502B">
        <w:rPr>
          <w:rFonts w:ascii="Garamond" w:hAnsi="Garamond" w:cs="Times New Roman"/>
          <w:b/>
          <w:sz w:val="24"/>
          <w:szCs w:val="24"/>
        </w:rPr>
        <w:t xml:space="preserve">  Additional items?</w:t>
      </w:r>
    </w:p>
    <w:sectPr w:rsidR="002C75C7" w:rsidRPr="0059502B" w:rsidSect="007852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A4" w:rsidRDefault="004605A4" w:rsidP="004B523D">
      <w:pPr>
        <w:spacing w:after="0" w:line="240" w:lineRule="auto"/>
      </w:pPr>
      <w:r>
        <w:separator/>
      </w:r>
    </w:p>
  </w:endnote>
  <w:endnote w:type="continuationSeparator" w:id="0">
    <w:p w:rsidR="004605A4" w:rsidRDefault="004605A4" w:rsidP="004B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A4" w:rsidRDefault="004605A4" w:rsidP="004B523D">
      <w:pPr>
        <w:spacing w:after="0" w:line="240" w:lineRule="auto"/>
      </w:pPr>
      <w:r>
        <w:separator/>
      </w:r>
    </w:p>
  </w:footnote>
  <w:footnote w:type="continuationSeparator" w:id="0">
    <w:p w:rsidR="004605A4" w:rsidRDefault="004605A4" w:rsidP="004B5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857"/>
    <w:multiLevelType w:val="hybridMultilevel"/>
    <w:tmpl w:val="664E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609B"/>
    <w:multiLevelType w:val="hybridMultilevel"/>
    <w:tmpl w:val="0DC20A56"/>
    <w:lvl w:ilvl="0" w:tplc="9A006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2FDA"/>
    <w:multiLevelType w:val="hybridMultilevel"/>
    <w:tmpl w:val="0990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753B8"/>
    <w:multiLevelType w:val="hybridMultilevel"/>
    <w:tmpl w:val="FBAE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797ADF"/>
    <w:multiLevelType w:val="hybridMultilevel"/>
    <w:tmpl w:val="206ACAA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76643"/>
    <w:multiLevelType w:val="hybridMultilevel"/>
    <w:tmpl w:val="1DAE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57460"/>
    <w:multiLevelType w:val="hybridMultilevel"/>
    <w:tmpl w:val="97669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B00AFC"/>
    <w:multiLevelType w:val="hybridMultilevel"/>
    <w:tmpl w:val="1D022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2764BC"/>
    <w:multiLevelType w:val="hybridMultilevel"/>
    <w:tmpl w:val="7D8AA4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2240E5"/>
    <w:multiLevelType w:val="hybridMultilevel"/>
    <w:tmpl w:val="815AF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8C3483"/>
    <w:multiLevelType w:val="hybridMultilevel"/>
    <w:tmpl w:val="6188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C3D40"/>
    <w:multiLevelType w:val="hybridMultilevel"/>
    <w:tmpl w:val="7F1CE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A5051"/>
    <w:multiLevelType w:val="hybridMultilevel"/>
    <w:tmpl w:val="EAF20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D12A0B"/>
    <w:multiLevelType w:val="hybridMultilevel"/>
    <w:tmpl w:val="6CC2D04A"/>
    <w:lvl w:ilvl="0" w:tplc="97BC6F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3092A"/>
    <w:multiLevelType w:val="hybridMultilevel"/>
    <w:tmpl w:val="6C88F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9FC5AAD"/>
    <w:multiLevelType w:val="hybridMultilevel"/>
    <w:tmpl w:val="AF5CF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59403E"/>
    <w:multiLevelType w:val="hybridMultilevel"/>
    <w:tmpl w:val="B5E8FFA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5DF54CAE"/>
    <w:multiLevelType w:val="hybridMultilevel"/>
    <w:tmpl w:val="0CA43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C169B9"/>
    <w:multiLevelType w:val="hybridMultilevel"/>
    <w:tmpl w:val="5B204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093083"/>
    <w:multiLevelType w:val="hybridMultilevel"/>
    <w:tmpl w:val="847C04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661722"/>
    <w:multiLevelType w:val="hybridMultilevel"/>
    <w:tmpl w:val="46549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1C2CAA"/>
    <w:multiLevelType w:val="hybridMultilevel"/>
    <w:tmpl w:val="7452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D74CB"/>
    <w:multiLevelType w:val="hybridMultilevel"/>
    <w:tmpl w:val="E59E7B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8E65230"/>
    <w:multiLevelType w:val="hybridMultilevel"/>
    <w:tmpl w:val="A6D49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9C1224"/>
    <w:multiLevelType w:val="hybridMultilevel"/>
    <w:tmpl w:val="93E43954"/>
    <w:lvl w:ilvl="0" w:tplc="EC866D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6E05AC"/>
    <w:multiLevelType w:val="hybridMultilevel"/>
    <w:tmpl w:val="968C19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6">
    <w:nsid w:val="7F2034AF"/>
    <w:multiLevelType w:val="hybridMultilevel"/>
    <w:tmpl w:val="40A8EA10"/>
    <w:lvl w:ilvl="0" w:tplc="42A879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6"/>
  </w:num>
  <w:num w:numId="6">
    <w:abstractNumId w:val="10"/>
  </w:num>
  <w:num w:numId="7">
    <w:abstractNumId w:val="4"/>
  </w:num>
  <w:num w:numId="8">
    <w:abstractNumId w:val="25"/>
  </w:num>
  <w:num w:numId="9">
    <w:abstractNumId w:val="3"/>
  </w:num>
  <w:num w:numId="10">
    <w:abstractNumId w:val="13"/>
  </w:num>
  <w:num w:numId="11">
    <w:abstractNumId w:val="2"/>
  </w:num>
  <w:num w:numId="12">
    <w:abstractNumId w:val="26"/>
  </w:num>
  <w:num w:numId="13">
    <w:abstractNumId w:val="18"/>
  </w:num>
  <w:num w:numId="14">
    <w:abstractNumId w:val="21"/>
  </w:num>
  <w:num w:numId="15">
    <w:abstractNumId w:val="19"/>
  </w:num>
  <w:num w:numId="16">
    <w:abstractNumId w:val="9"/>
  </w:num>
  <w:num w:numId="17">
    <w:abstractNumId w:val="6"/>
  </w:num>
  <w:num w:numId="18">
    <w:abstractNumId w:val="15"/>
  </w:num>
  <w:num w:numId="19">
    <w:abstractNumId w:val="8"/>
  </w:num>
  <w:num w:numId="20">
    <w:abstractNumId w:val="23"/>
  </w:num>
  <w:num w:numId="21">
    <w:abstractNumId w:val="24"/>
  </w:num>
  <w:num w:numId="22">
    <w:abstractNumId w:val="14"/>
  </w:num>
  <w:num w:numId="23">
    <w:abstractNumId w:val="22"/>
  </w:num>
  <w:num w:numId="24">
    <w:abstractNumId w:val="20"/>
  </w:num>
  <w:num w:numId="25">
    <w:abstractNumId w:val="17"/>
  </w:num>
  <w:num w:numId="26">
    <w:abstractNumId w:val="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EA4"/>
    <w:rsid w:val="000816E9"/>
    <w:rsid w:val="000B0B9E"/>
    <w:rsid w:val="000D4AAC"/>
    <w:rsid w:val="00166949"/>
    <w:rsid w:val="00181686"/>
    <w:rsid w:val="001A0094"/>
    <w:rsid w:val="0029119E"/>
    <w:rsid w:val="002C61B8"/>
    <w:rsid w:val="002C75C7"/>
    <w:rsid w:val="002E039C"/>
    <w:rsid w:val="00301171"/>
    <w:rsid w:val="003014FD"/>
    <w:rsid w:val="00346878"/>
    <w:rsid w:val="003474BA"/>
    <w:rsid w:val="00350020"/>
    <w:rsid w:val="00364C0A"/>
    <w:rsid w:val="003864B8"/>
    <w:rsid w:val="004169E1"/>
    <w:rsid w:val="004216EE"/>
    <w:rsid w:val="0042335E"/>
    <w:rsid w:val="004605A4"/>
    <w:rsid w:val="004948AE"/>
    <w:rsid w:val="0049490D"/>
    <w:rsid w:val="004B523D"/>
    <w:rsid w:val="004C2008"/>
    <w:rsid w:val="005635B1"/>
    <w:rsid w:val="0059502B"/>
    <w:rsid w:val="00602E35"/>
    <w:rsid w:val="00643D8A"/>
    <w:rsid w:val="0067669C"/>
    <w:rsid w:val="00694135"/>
    <w:rsid w:val="00696009"/>
    <w:rsid w:val="006C04A6"/>
    <w:rsid w:val="006E3D1D"/>
    <w:rsid w:val="00712D68"/>
    <w:rsid w:val="007237C5"/>
    <w:rsid w:val="00785268"/>
    <w:rsid w:val="007B4341"/>
    <w:rsid w:val="007C6974"/>
    <w:rsid w:val="007F1BAF"/>
    <w:rsid w:val="00800EAB"/>
    <w:rsid w:val="0084588A"/>
    <w:rsid w:val="008807C5"/>
    <w:rsid w:val="0089332E"/>
    <w:rsid w:val="008A08BE"/>
    <w:rsid w:val="008A5A70"/>
    <w:rsid w:val="008B33F3"/>
    <w:rsid w:val="008B74FF"/>
    <w:rsid w:val="008E1FE7"/>
    <w:rsid w:val="008E54CA"/>
    <w:rsid w:val="009044C9"/>
    <w:rsid w:val="00941A41"/>
    <w:rsid w:val="00945069"/>
    <w:rsid w:val="009D3D87"/>
    <w:rsid w:val="009E58C7"/>
    <w:rsid w:val="00A00DFD"/>
    <w:rsid w:val="00A74C7C"/>
    <w:rsid w:val="00AC4A0A"/>
    <w:rsid w:val="00AE295F"/>
    <w:rsid w:val="00B16432"/>
    <w:rsid w:val="00B30FCD"/>
    <w:rsid w:val="00B5178D"/>
    <w:rsid w:val="00B60012"/>
    <w:rsid w:val="00B973F9"/>
    <w:rsid w:val="00BE3BDA"/>
    <w:rsid w:val="00C01D06"/>
    <w:rsid w:val="00C65623"/>
    <w:rsid w:val="00CF77EB"/>
    <w:rsid w:val="00D03FDA"/>
    <w:rsid w:val="00D25853"/>
    <w:rsid w:val="00D44C41"/>
    <w:rsid w:val="00D81EA4"/>
    <w:rsid w:val="00DD6967"/>
    <w:rsid w:val="00DE79EB"/>
    <w:rsid w:val="00DF2165"/>
    <w:rsid w:val="00E36C74"/>
    <w:rsid w:val="00E7144C"/>
    <w:rsid w:val="00EA0C58"/>
    <w:rsid w:val="00EF1378"/>
    <w:rsid w:val="00FC3F4E"/>
    <w:rsid w:val="00FD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A4"/>
    <w:pPr>
      <w:ind w:left="720"/>
      <w:contextualSpacing/>
    </w:pPr>
  </w:style>
  <w:style w:type="table" w:styleId="TableGrid">
    <w:name w:val="Table Grid"/>
    <w:basedOn w:val="TableNormal"/>
    <w:uiPriority w:val="59"/>
    <w:rsid w:val="0067669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73F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B523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B523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523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B523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A4"/>
    <w:pPr>
      <w:ind w:left="720"/>
      <w:contextualSpacing/>
    </w:pPr>
  </w:style>
  <w:style w:type="table" w:styleId="TableGrid">
    <w:name w:val="Table Grid"/>
    <w:basedOn w:val="TableNormal"/>
    <w:uiPriority w:val="59"/>
    <w:rsid w:val="0067669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73F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B523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B523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523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B52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cp:lastPrinted>2012-11-25T12:31:00Z</cp:lastPrinted>
  <dcterms:created xsi:type="dcterms:W3CDTF">2013-01-29T14:34:00Z</dcterms:created>
  <dcterms:modified xsi:type="dcterms:W3CDTF">2013-01-29T14:34:00Z</dcterms:modified>
</cp:coreProperties>
</file>